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 S-Colombia-Tairona-Tumbaga-Woman standing, with frontal apron, necklace, hairnet, diadem, holding a water flask-1000-1500 CE</w:t>
      </w:r>
    </w:p>
    <w:p>
      <w:pPr>
        <w:pStyle w:val="Normal"/>
        <w:rPr/>
      </w:pPr>
      <w:r>
        <w:rPr/>
        <w:drawing>
          <wp:inline distT="0" distB="0" distL="0" distR="0">
            <wp:extent cx="3872865" cy="71735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943225" cy="71437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48150" cy="70104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171700" cy="72104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6" r="-2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1-4. Colombia-Tairona-Tumbaga-Woman standing, with frontal apron, necklace, hairnet, diadem, holding a water flask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7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Colombia-Tairona-Tumbaga-Woman standing, with frontal apron, necklace, hairnet, diadem, holding a water flask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/>
      </w:pPr>
      <w:r>
        <w:rPr/>
        <w:t>Woman standing, with frontal apron but no back apron showing she is a maiden, a gold block necklace, a full hairnet, held in place with a 4 jewel studded diadem, holding a water flask. Her face is scarified with keloids according to her tribal affiliation; she wears bracelets on each hand and anklets on each foot and on her right arm she wears a band. The flask is decorated with a band of concentric circles in its mid section and it has a globular base. She may have held a staff in her right hand as her fingers appear in a curved position.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  <w:r>
        <w:rPr/>
        <w:t>GOLD, SILVER AND COPPER ALLOY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85 mm x 48 mm x 55 mm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83.2 GRAMS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2018-07-12T11:41:00Z</dcterms:created>
  <dc:creator>USER</dc:creator>
  <dc:description/>
  <cp:keywords/>
  <dc:language>en-US</dc:language>
  <cp:lastModifiedBy>Ralph Coffman</cp:lastModifiedBy>
  <dcterms:modified xsi:type="dcterms:W3CDTF">2018-07-12T11:43:00Z</dcterms:modified>
  <cp:revision>4</cp:revision>
  <dc:subject/>
  <dc:title>Am, S-Colombia-Tairona-Tumbaga-Woman standing, with necklace, hairnet, diadem, holding a water flask</dc:title>
</cp:coreProperties>
</file>