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989" w:rsidRPr="00E366DD" w:rsidRDefault="00272989" w:rsidP="00272989">
      <w:bookmarkStart w:id="0" w:name="_GoBack"/>
      <w:r>
        <w:t>A</w:t>
      </w:r>
      <w:r>
        <w:t>000</w:t>
      </w:r>
      <w:r>
        <w:t>-AM</w:t>
      </w:r>
      <w:proofErr w:type="gramStart"/>
      <w:r>
        <w:t>,S</w:t>
      </w:r>
      <w:proofErr w:type="gramEnd"/>
      <w:r>
        <w:t>-Peru-Moche-Figure-Seated-Male with Helmet-</w:t>
      </w:r>
      <w:r w:rsidR="00911BB0">
        <w:t xml:space="preserve">Black-Stirrup </w:t>
      </w:r>
      <w:r w:rsidRPr="00E366DD">
        <w:t>Ceramic-</w:t>
      </w:r>
      <w:r>
        <w:rPr>
          <w:color w:val="222222"/>
          <w:shd w:val="clear" w:color="auto" w:fill="FFFFFF"/>
        </w:rPr>
        <w:t>100</w:t>
      </w:r>
      <w:r w:rsidRPr="00E366DD">
        <w:rPr>
          <w:color w:val="222222"/>
          <w:shd w:val="clear" w:color="auto" w:fill="FFFFFF"/>
        </w:rPr>
        <w:t xml:space="preserve"> CE</w:t>
      </w:r>
    </w:p>
    <w:bookmarkEnd w:id="0"/>
    <w:p w:rsidR="00272989" w:rsidRDefault="00272989">
      <w:pPr>
        <w:rPr>
          <w:noProof/>
        </w:rPr>
      </w:pPr>
      <w:r>
        <w:rPr>
          <w:noProof/>
        </w:rPr>
        <w:drawing>
          <wp:inline distT="0" distB="0" distL="0" distR="0" wp14:anchorId="2C4AACA6" wp14:editId="71C027AF">
            <wp:extent cx="5943600" cy="405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9" w:rsidRDefault="00272989">
      <w:pPr>
        <w:rPr>
          <w:b/>
        </w:rPr>
      </w:pPr>
      <w:r>
        <w:rPr>
          <w:noProof/>
        </w:rPr>
        <w:drawing>
          <wp:inline distT="0" distB="0" distL="0" distR="0" wp14:anchorId="792E7783" wp14:editId="15E26858">
            <wp:extent cx="5943600" cy="3455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9" w:rsidRDefault="002729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89476" wp14:editId="72242D02">
            <wp:extent cx="4406900" cy="7797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77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9" w:rsidRDefault="00272989" w:rsidP="00272989"/>
    <w:p w:rsidR="00911BB0" w:rsidRDefault="00911BB0" w:rsidP="00911BB0">
      <w:pPr>
        <w:rPr>
          <w:rStyle w:val="Strong"/>
        </w:rPr>
      </w:pPr>
      <w:r>
        <w:rPr>
          <w:rStyle w:val="Strong"/>
        </w:rPr>
        <w:lastRenderedPageBreak/>
        <w:t>Case No.:</w:t>
      </w:r>
    </w:p>
    <w:p w:rsidR="00911BB0" w:rsidRPr="002747B6" w:rsidRDefault="00911BB0" w:rsidP="00911BB0">
      <w:pPr>
        <w:rPr>
          <w:b/>
        </w:rPr>
      </w:pPr>
      <w:r w:rsidRPr="002747B6">
        <w:rPr>
          <w:b/>
        </w:rPr>
        <w:t>Accession No.</w:t>
      </w:r>
    </w:p>
    <w:p w:rsidR="00911BB0" w:rsidRPr="00911BB0" w:rsidRDefault="00911BB0" w:rsidP="00911BB0">
      <w:r w:rsidRPr="002747B6">
        <w:rPr>
          <w:b/>
        </w:rPr>
        <w:t>Formal Label:</w:t>
      </w:r>
      <w:r>
        <w:rPr>
          <w:b/>
        </w:rPr>
        <w:t xml:space="preserve"> </w:t>
      </w:r>
      <w:r>
        <w:t xml:space="preserve">Moche-Figure-Seated-Male with Helmet-Black-Stirrup </w:t>
      </w:r>
      <w:r w:rsidRPr="00E366DD">
        <w:t>Ceramic-</w:t>
      </w:r>
      <w:r>
        <w:rPr>
          <w:color w:val="222222"/>
          <w:shd w:val="clear" w:color="auto" w:fill="FFFFFF"/>
        </w:rPr>
        <w:t>100</w:t>
      </w:r>
      <w:r w:rsidRPr="00E366DD">
        <w:rPr>
          <w:color w:val="222222"/>
          <w:shd w:val="clear" w:color="auto" w:fill="FFFFFF"/>
        </w:rPr>
        <w:t xml:space="preserve"> CE</w:t>
      </w:r>
    </w:p>
    <w:p w:rsidR="00272989" w:rsidRPr="00911BB0" w:rsidRDefault="00911BB0" w:rsidP="00272989">
      <w:pPr>
        <w:rPr>
          <w:b/>
        </w:rPr>
      </w:pPr>
      <w:r>
        <w:rPr>
          <w:b/>
        </w:rPr>
        <w:t>Display Description:</w:t>
      </w:r>
    </w:p>
    <w:p w:rsidR="00272989" w:rsidRDefault="00911BB0" w:rsidP="00911BB0">
      <w:r>
        <w:t xml:space="preserve">This </w:t>
      </w:r>
      <w:r>
        <w:t>Moche</w:t>
      </w:r>
      <w:r>
        <w:t xml:space="preserve"> </w:t>
      </w:r>
      <w:r>
        <w:t>Figure</w:t>
      </w:r>
      <w:r>
        <w:t xml:space="preserve"> of a s</w:t>
      </w:r>
      <w:r>
        <w:t>eated-</w:t>
      </w:r>
      <w:r>
        <w:t>m</w:t>
      </w:r>
      <w:r>
        <w:t xml:space="preserve">ale with </w:t>
      </w:r>
      <w:r>
        <w:t>a cap-like h</w:t>
      </w:r>
      <w:r>
        <w:t>elmet</w:t>
      </w:r>
      <w:r>
        <w:t xml:space="preserve"> in a b</w:t>
      </w:r>
      <w:r>
        <w:t>lack</w:t>
      </w:r>
      <w:r>
        <w:t xml:space="preserve"> s</w:t>
      </w:r>
      <w:r>
        <w:t xml:space="preserve">tirrup </w:t>
      </w:r>
      <w:r>
        <w:t>c</w:t>
      </w:r>
      <w:r w:rsidRPr="00E366DD">
        <w:t>eramic</w:t>
      </w:r>
      <w:r>
        <w:t xml:space="preserve"> jar suggests he is an attendant at one of the ceremonial gatherings. His seated position suggests obsequiousness and h</w:t>
      </w:r>
      <w:r w:rsidR="00272989">
        <w:t xml:space="preserve">is almond eyes are typically in the Moche style. </w:t>
      </w:r>
    </w:p>
    <w:p w:rsidR="00272989" w:rsidRPr="00EB5DE2" w:rsidRDefault="00272989" w:rsidP="00272989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F3430.1.</w:t>
      </w:r>
    </w:p>
    <w:p w:rsidR="00272989" w:rsidRDefault="00272989" w:rsidP="00272989">
      <w:r>
        <w:rPr>
          <w:rStyle w:val="Strong"/>
        </w:rPr>
        <w:t>Date or Time Horizon:</w:t>
      </w:r>
      <w:r>
        <w:t xml:space="preserve"> </w:t>
      </w:r>
      <w:r w:rsidRPr="00E366DD">
        <w:rPr>
          <w:color w:val="222222"/>
          <w:shd w:val="clear" w:color="auto" w:fill="FFFFFF"/>
        </w:rPr>
        <w:t>100</w:t>
      </w:r>
      <w:r w:rsidR="00911BB0">
        <w:rPr>
          <w:color w:val="222222"/>
          <w:shd w:val="clear" w:color="auto" w:fill="FFFFFF"/>
        </w:rPr>
        <w:t xml:space="preserve"> </w:t>
      </w:r>
      <w:r w:rsidRPr="00E366DD">
        <w:rPr>
          <w:color w:val="222222"/>
          <w:shd w:val="clear" w:color="auto" w:fill="FFFFFF"/>
        </w:rPr>
        <w:t>CE</w:t>
      </w:r>
    </w:p>
    <w:p w:rsidR="00272989" w:rsidRDefault="00272989" w:rsidP="00272989">
      <w:pPr>
        <w:spacing w:after="0"/>
      </w:pPr>
      <w:r>
        <w:rPr>
          <w:rStyle w:val="Strong"/>
        </w:rPr>
        <w:t>Geographical Area:</w:t>
      </w:r>
      <w:r>
        <w:t xml:space="preserve"> North coastal Peru</w:t>
      </w:r>
    </w:p>
    <w:p w:rsidR="00272989" w:rsidRDefault="00272989" w:rsidP="0027298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A695C">
        <w:rPr>
          <w:b/>
        </w:rPr>
        <w:t>-6.80139 -79.60202</w:t>
      </w:r>
      <w:r>
        <w:rPr>
          <w:b/>
        </w:rPr>
        <w:t xml:space="preserve">; </w:t>
      </w:r>
      <w:r w:rsidRPr="00FA695C">
        <w:rPr>
          <w:b/>
        </w:rPr>
        <w:t>6º48'5" S 79º36'7.28" W</w:t>
      </w:r>
      <w:r>
        <w:rPr>
          <w:b/>
        </w:rPr>
        <w:t>.</w:t>
      </w:r>
    </w:p>
    <w:p w:rsidR="00272989" w:rsidRDefault="00272989" w:rsidP="0027298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91FEA80" wp14:editId="3874204B">
            <wp:extent cx="3500925" cy="388991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414" cy="3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89" w:rsidRPr="0053341A" w:rsidRDefault="00272989" w:rsidP="00272989">
      <w:r w:rsidRPr="0053341A">
        <w:t>Fig. 6. Map of Moche regions as currently conceived and significant Moche sites. Map courtesy Moro Archaeological program.</w:t>
      </w:r>
    </w:p>
    <w:p w:rsidR="00272989" w:rsidRPr="0011252F" w:rsidRDefault="00272989" w:rsidP="00272989">
      <w:pPr>
        <w:spacing w:after="0"/>
        <w:rPr>
          <w:b/>
        </w:rPr>
      </w:pPr>
    </w:p>
    <w:p w:rsidR="00272989" w:rsidRDefault="00272989" w:rsidP="00272989">
      <w:pPr>
        <w:spacing w:after="0"/>
      </w:pPr>
      <w:r>
        <w:rPr>
          <w:rStyle w:val="Strong"/>
        </w:rPr>
        <w:t>Cultural Affiliation:</w:t>
      </w:r>
      <w:r>
        <w:t xml:space="preserve"> Moche, Mochica</w:t>
      </w:r>
    </w:p>
    <w:p w:rsidR="00272989" w:rsidRDefault="00272989" w:rsidP="00272989">
      <w:pPr>
        <w:spacing w:after="0"/>
      </w:pPr>
      <w:r>
        <w:rPr>
          <w:rStyle w:val="Strong"/>
        </w:rPr>
        <w:t>Media:</w:t>
      </w:r>
      <w:r>
        <w:t xml:space="preserve"> clay; </w:t>
      </w:r>
      <w:r>
        <w:t>black firing</w:t>
      </w:r>
    </w:p>
    <w:p w:rsidR="00272989" w:rsidRDefault="00272989" w:rsidP="0027298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mm; in</w:t>
      </w:r>
    </w:p>
    <w:p w:rsidR="00272989" w:rsidRDefault="00272989" w:rsidP="00272989">
      <w:pPr>
        <w:spacing w:after="0"/>
        <w:rPr>
          <w:rStyle w:val="Strong"/>
        </w:rPr>
      </w:pPr>
      <w:r>
        <w:rPr>
          <w:rStyle w:val="Strong"/>
        </w:rPr>
        <w:t>Weight:  gm; oz</w:t>
      </w:r>
    </w:p>
    <w:p w:rsidR="00272989" w:rsidRDefault="00272989" w:rsidP="00272989">
      <w:pPr>
        <w:spacing w:after="0"/>
        <w:rPr>
          <w:rStyle w:val="Strong"/>
        </w:rPr>
      </w:pPr>
      <w:r>
        <w:rPr>
          <w:rStyle w:val="Strong"/>
        </w:rPr>
        <w:lastRenderedPageBreak/>
        <w:t>Condition: original</w:t>
      </w:r>
    </w:p>
    <w:p w:rsidR="00272989" w:rsidRPr="00E366DD" w:rsidRDefault="00272989" w:rsidP="00272989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Pr="00E33AB4">
        <w:t xml:space="preserve">Garcia Fernandez collected </w:t>
      </w:r>
      <w:r>
        <w:t xml:space="preserve">this ceramic </w:t>
      </w:r>
      <w:r w:rsidRPr="00E33AB4">
        <w:t xml:space="preserve">while living in </w:t>
      </w:r>
      <w:r>
        <w:t>Peru 1950-1980.</w:t>
      </w:r>
    </w:p>
    <w:p w:rsidR="00272989" w:rsidRDefault="00272989" w:rsidP="00272989">
      <w:r>
        <w:rPr>
          <w:b/>
          <w:bCs/>
        </w:rPr>
        <w:t xml:space="preserve">Discussion: </w:t>
      </w:r>
    </w:p>
    <w:p w:rsidR="00272989" w:rsidRDefault="00272989" w:rsidP="00272989">
      <w:pPr>
        <w:rPr>
          <w:b/>
        </w:rPr>
      </w:pPr>
      <w:r w:rsidRPr="00AE0242">
        <w:rPr>
          <w:b/>
        </w:rPr>
        <w:t xml:space="preserve">References: </w:t>
      </w:r>
    </w:p>
    <w:p w:rsidR="00272989" w:rsidRPr="00AB341D" w:rsidRDefault="00272989" w:rsidP="00272989">
      <w:pPr>
        <w:rPr>
          <w:b/>
        </w:rPr>
      </w:pPr>
      <w:r>
        <w:t xml:space="preserve">Alva, </w:t>
      </w:r>
      <w:proofErr w:type="spellStart"/>
      <w:r>
        <w:t>Waltsr</w:t>
      </w:r>
      <w:proofErr w:type="spellEnd"/>
      <w:r>
        <w:t xml:space="preserve"> and </w:t>
      </w:r>
      <w:proofErr w:type="spellStart"/>
      <w:r>
        <w:t>Chrisopher</w:t>
      </w:r>
      <w:proofErr w:type="spellEnd"/>
      <w:r>
        <w:t xml:space="preserve"> R. </w:t>
      </w:r>
      <w:proofErr w:type="spellStart"/>
      <w:r>
        <w:t>Donnan</w:t>
      </w:r>
      <w:proofErr w:type="spellEnd"/>
      <w:r>
        <w:t xml:space="preserve">. 1993. </w:t>
      </w:r>
      <w:r w:rsidRPr="00EF42FD">
        <w:rPr>
          <w:i/>
        </w:rPr>
        <w:t xml:space="preserve">Royal Tombs of </w:t>
      </w:r>
      <w:proofErr w:type="spellStart"/>
      <w:r w:rsidRPr="00EF42FD">
        <w:rPr>
          <w:i/>
        </w:rPr>
        <w:t>Sipan</w:t>
      </w:r>
      <w:proofErr w:type="spellEnd"/>
      <w:r>
        <w:t>, Fowler Museum of Cultural History, Los Angeles: UCLA.</w:t>
      </w:r>
    </w:p>
    <w:p w:rsidR="00272989" w:rsidRPr="007A16B9" w:rsidRDefault="00272989" w:rsidP="00272989">
      <w:hyperlink r:id="rId8" w:anchor="cite_ref-4" w:history="1">
        <w:r w:rsidRPr="007A16B9">
          <w:rPr>
            <w:rStyle w:val="Hyperlink"/>
            <w:color w:val="000000" w:themeColor="text1"/>
            <w:u w:val="none"/>
          </w:rPr>
          <w:t>Anon.</w:t>
        </w:r>
      </w:hyperlink>
      <w:r w:rsidRPr="007A16B9">
        <w:t xml:space="preserve">  </w:t>
      </w:r>
      <w:hyperlink r:id="rId9" w:history="1">
        <w:proofErr w:type="gramStart"/>
        <w:r w:rsidRPr="007A16B9">
          <w:rPr>
            <w:rStyle w:val="Hyperlink"/>
            <w:color w:val="000000" w:themeColor="text1"/>
            <w:u w:val="none"/>
          </w:rPr>
          <w:t>The</w:t>
        </w:r>
        <w:proofErr w:type="gramEnd"/>
        <w:r w:rsidRPr="007A16B9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Salinar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Culture</w:t>
        </w:r>
      </w:hyperlink>
      <w:r w:rsidRPr="007A16B9">
        <w:t> Tampere Museum</w:t>
      </w:r>
    </w:p>
    <w:p w:rsidR="00272989" w:rsidRPr="007A16B9" w:rsidRDefault="00272989" w:rsidP="00272989">
      <w:proofErr w:type="spellStart"/>
      <w:r>
        <w:t>Bawden</w:t>
      </w:r>
      <w:proofErr w:type="spellEnd"/>
      <w:r>
        <w:t>, G. 2004</w:t>
      </w:r>
      <w:r w:rsidRPr="007A16B9">
        <w:t>. "The Art of Moche Politics". In Silverman, H. </w:t>
      </w:r>
      <w:r w:rsidRPr="007A16B9">
        <w:rPr>
          <w:b/>
        </w:rPr>
        <w:t>Andean Archaeology</w:t>
      </w:r>
      <w:r w:rsidRPr="007A16B9">
        <w:t>. Oxford: Blackwell Publishers.</w:t>
      </w:r>
    </w:p>
    <w:p w:rsidR="00272989" w:rsidRDefault="00272989" w:rsidP="00272989">
      <w:r w:rsidRPr="007A16B9">
        <w:t xml:space="preserve">Beck, Roger B.; Black, Linda; Krieger, Larry S.; Naylor, Phillip C.; </w:t>
      </w:r>
      <w:proofErr w:type="spellStart"/>
      <w:r w:rsidRPr="007A16B9">
        <w:t>Shabaka</w:t>
      </w:r>
      <w:proofErr w:type="spellEnd"/>
      <w:r w:rsidRPr="007A16B9">
        <w:t xml:space="preserve">, </w:t>
      </w:r>
      <w:proofErr w:type="spellStart"/>
      <w:r w:rsidRPr="007A16B9">
        <w:t>Dahia</w:t>
      </w:r>
      <w:proofErr w:type="spellEnd"/>
      <w:r w:rsidRPr="007A16B9">
        <w:t xml:space="preserve"> Ibo (1999). </w:t>
      </w:r>
      <w:r w:rsidRPr="007A16B9">
        <w:rPr>
          <w:i/>
        </w:rPr>
        <w:t>World History: Patterns of Interaction.</w:t>
      </w:r>
      <w:r w:rsidRPr="007A16B9">
        <w:t xml:space="preserve"> Evanston, IL: McDougal </w:t>
      </w:r>
      <w:proofErr w:type="spellStart"/>
      <w:r w:rsidRPr="007A16B9">
        <w:t>Littell</w:t>
      </w:r>
      <w:proofErr w:type="spellEnd"/>
      <w:r w:rsidRPr="007A16B9">
        <w:t>. </w:t>
      </w:r>
      <w:hyperlink r:id="rId10" w:tooltip="International Standard Book Number" w:history="1">
        <w:r w:rsidRPr="007A16B9">
          <w:rPr>
            <w:rStyle w:val="Hyperlink"/>
            <w:color w:val="000000" w:themeColor="text1"/>
            <w:u w:val="none"/>
          </w:rPr>
          <w:t>ISBN</w:t>
        </w:r>
      </w:hyperlink>
      <w:r w:rsidRPr="007A16B9">
        <w:t> </w:t>
      </w:r>
      <w:hyperlink r:id="rId11" w:tooltip="Special:BookSources/0-395-87274-X" w:history="1">
        <w:r w:rsidRPr="007A16B9">
          <w:rPr>
            <w:rStyle w:val="Hyperlink"/>
            <w:color w:val="000000" w:themeColor="text1"/>
            <w:u w:val="none"/>
          </w:rPr>
          <w:t>0-395-87274-X</w:t>
        </w:r>
      </w:hyperlink>
      <w:r w:rsidRPr="007A16B9">
        <w:t>.</w:t>
      </w:r>
    </w:p>
    <w:p w:rsidR="00272989" w:rsidRDefault="00272989" w:rsidP="00272989">
      <w:r>
        <w:t xml:space="preserve">Benson, Elizabeth P. 1972 </w:t>
      </w:r>
      <w:r w:rsidRPr="00484E2A">
        <w:rPr>
          <w:i/>
        </w:rPr>
        <w:t>The Mochica, a culture of Per</w:t>
      </w:r>
      <w:r>
        <w:t xml:space="preserve">u. New </w:t>
      </w:r>
      <w:proofErr w:type="spellStart"/>
      <w:r>
        <w:t>Yorlr</w:t>
      </w:r>
      <w:proofErr w:type="spellEnd"/>
      <w:r>
        <w:t xml:space="preserve">, Washington, D.C.: </w:t>
      </w:r>
      <w:proofErr w:type="spellStart"/>
      <w:r>
        <w:t>Praeger</w:t>
      </w:r>
      <w:proofErr w:type="spellEnd"/>
      <w:r>
        <w:t xml:space="preserve"> Publishers. </w:t>
      </w:r>
    </w:p>
    <w:p w:rsidR="00272989" w:rsidRPr="007A16B9" w:rsidRDefault="00272989" w:rsidP="00272989">
      <w:r>
        <w:t xml:space="preserve">Benson, Elizabeth P. 1974. </w:t>
      </w:r>
      <w:r w:rsidRPr="00484E2A">
        <w:rPr>
          <w:i/>
        </w:rPr>
        <w:t>A Man and a Feline in Mochica Art</w:t>
      </w:r>
      <w:r>
        <w:t>. Washington, D.C.: Dumbarton Oaks, Trustees for Harvard University.</w:t>
      </w:r>
    </w:p>
    <w:p w:rsidR="00272989" w:rsidRPr="007A16B9" w:rsidRDefault="00272989" w:rsidP="00272989">
      <w:r w:rsidRPr="007A16B9">
        <w:t>Butters, Castillo and Luis Jaime. </w:t>
      </w:r>
      <w:hyperlink r:id="rId12" w:history="1">
        <w:r w:rsidRPr="007A16B9">
          <w:rPr>
            <w:rStyle w:val="Hyperlink"/>
            <w:color w:val="000000" w:themeColor="text1"/>
            <w:u w:val="none"/>
          </w:rPr>
          <w:t xml:space="preserve">"Moche Politics in the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Jequetepeque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Valley"</w:t>
        </w:r>
      </w:hyperlink>
      <w:r w:rsidRPr="007A16B9">
        <w:t> (PDF). Retrieved 2012-11-23</w:t>
      </w:r>
    </w:p>
    <w:p w:rsidR="00272989" w:rsidRPr="007A16B9" w:rsidRDefault="00272989" w:rsidP="00272989">
      <w:r w:rsidRPr="007A16B9">
        <w:t xml:space="preserve">Butters, Castillo.2007. "The Moche of Northern </w:t>
      </w:r>
      <w:proofErr w:type="spellStart"/>
      <w:r w:rsidRPr="007A16B9">
        <w:t>Perú</w:t>
      </w:r>
      <w:proofErr w:type="spellEnd"/>
      <w:r w:rsidRPr="007A16B9">
        <w:t>". In Silverman, H.; Isbell, W. </w:t>
      </w:r>
      <w:hyperlink r:id="rId13" w:history="1">
        <w:r w:rsidRPr="007A16B9">
          <w:rPr>
            <w:rStyle w:val="Hyperlink"/>
            <w:i/>
            <w:color w:val="000000" w:themeColor="text1"/>
            <w:u w:val="none"/>
          </w:rPr>
          <w:t>Handbook of South American Archaeology</w:t>
        </w:r>
      </w:hyperlink>
      <w:r w:rsidRPr="007A16B9">
        <w:t> (PDF). Blackwell Press.</w:t>
      </w:r>
    </w:p>
    <w:p w:rsidR="00272989" w:rsidRPr="007A16B9" w:rsidRDefault="00272989" w:rsidP="00272989">
      <w:r w:rsidRPr="00A96ED5">
        <w:t>Cardenas, Maritza (</w:t>
      </w:r>
      <w:proofErr w:type="gramStart"/>
      <w:r w:rsidRPr="00A96ED5">
        <w:t>ed</w:t>
      </w:r>
      <w:proofErr w:type="gramEnd"/>
      <w:r w:rsidRPr="00A96ED5">
        <w:t>.). </w:t>
      </w:r>
      <w:hyperlink r:id="rId14" w:history="1">
        <w:r w:rsidRPr="00AA3E11">
          <w:rPr>
            <w:rStyle w:val="Hyperlink"/>
            <w:color w:val="000000" w:themeColor="text1"/>
            <w:u w:val="none"/>
            <w:lang w:val="fr-FR"/>
          </w:rPr>
          <w:t>"</w:t>
        </w:r>
        <w:proofErr w:type="spellStart"/>
        <w:r w:rsidRPr="00AA3E11">
          <w:rPr>
            <w:rStyle w:val="Hyperlink"/>
            <w:color w:val="000000" w:themeColor="text1"/>
            <w:u w:val="none"/>
            <w:lang w:val="fr-FR"/>
          </w:rPr>
          <w:t>Huacas</w:t>
        </w:r>
        <w:proofErr w:type="spellEnd"/>
        <w:r w:rsidRPr="00AA3E11">
          <w:rPr>
            <w:rStyle w:val="Hyperlink"/>
            <w:color w:val="000000" w:themeColor="text1"/>
            <w:u w:val="none"/>
            <w:lang w:val="fr-FR"/>
          </w:rPr>
          <w:t xml:space="preserve"> </w:t>
        </w:r>
        <w:proofErr w:type="spellStart"/>
        <w:r w:rsidRPr="00AA3E11">
          <w:rPr>
            <w:rStyle w:val="Hyperlink"/>
            <w:color w:val="000000" w:themeColor="text1"/>
            <w:u w:val="none"/>
            <w:lang w:val="fr-FR"/>
          </w:rPr>
          <w:t>del</w:t>
        </w:r>
        <w:proofErr w:type="spellEnd"/>
        <w:r w:rsidRPr="00AA3E11">
          <w:rPr>
            <w:rStyle w:val="Hyperlink"/>
            <w:color w:val="000000" w:themeColor="text1"/>
            <w:u w:val="none"/>
            <w:lang w:val="fr-FR"/>
          </w:rPr>
          <w:t xml:space="preserve"> Sol y de la Luna – Capital de la Cultura-Mochica"</w:t>
        </w:r>
      </w:hyperlink>
      <w:r w:rsidRPr="00AA3E11">
        <w:rPr>
          <w:lang w:val="fr-FR"/>
        </w:rPr>
        <w:t xml:space="preserve"> (in </w:t>
      </w:r>
      <w:proofErr w:type="spellStart"/>
      <w:r w:rsidRPr="00AA3E11">
        <w:rPr>
          <w:lang w:val="fr-FR"/>
        </w:rPr>
        <w:t>Spanish</w:t>
      </w:r>
      <w:proofErr w:type="spellEnd"/>
      <w:r w:rsidRPr="00AA3E11">
        <w:rPr>
          <w:lang w:val="fr-FR"/>
        </w:rPr>
        <w:t xml:space="preserve">). </w:t>
      </w:r>
      <w:r>
        <w:t>Retrieved 2012-03-29</w:t>
      </w:r>
      <w:r w:rsidRPr="007A16B9">
        <w:t>.</w:t>
      </w:r>
    </w:p>
    <w:p w:rsidR="00272989" w:rsidRPr="007A16B9" w:rsidRDefault="00272989" w:rsidP="00272989">
      <w:proofErr w:type="spellStart"/>
      <w:r w:rsidRPr="007A16B9">
        <w:t>Chapdelaine</w:t>
      </w:r>
      <w:proofErr w:type="spellEnd"/>
      <w:r w:rsidRPr="007A16B9">
        <w:t xml:space="preserve">, Claude; Kennedy, Greg; </w:t>
      </w:r>
      <w:proofErr w:type="spellStart"/>
      <w:r w:rsidRPr="007A16B9">
        <w:t>Uceda</w:t>
      </w:r>
      <w:proofErr w:type="spellEnd"/>
      <w:r w:rsidRPr="007A16B9">
        <w:t xml:space="preserve"> Castillo, Santiago (1995). </w:t>
      </w:r>
      <w:hyperlink r:id="rId15" w:history="1">
        <w:r w:rsidRPr="007A16B9">
          <w:rPr>
            <w:rStyle w:val="Hyperlink"/>
            <w:color w:val="000000" w:themeColor="text1"/>
            <w:u w:val="none"/>
          </w:rPr>
          <w:t>"Neutron activation analysis and local production of ritual ceramics at the Moche site, Peru"</w:t>
        </w:r>
      </w:hyperlink>
      <w:r w:rsidRPr="007A16B9">
        <w:t> (PDF). </w:t>
      </w:r>
      <w:r w:rsidRPr="007A16B9">
        <w:rPr>
          <w:i/>
        </w:rPr>
        <w:t xml:space="preserve">Bulletin de </w:t>
      </w:r>
      <w:proofErr w:type="spellStart"/>
      <w:r w:rsidRPr="007A16B9">
        <w:rPr>
          <w:i/>
        </w:rPr>
        <w:t>l'Institut</w:t>
      </w:r>
      <w:proofErr w:type="spellEnd"/>
      <w:r w:rsidRPr="007A16B9">
        <w:rPr>
          <w:i/>
        </w:rPr>
        <w:t xml:space="preserve"> </w:t>
      </w:r>
      <w:proofErr w:type="spellStart"/>
      <w:r w:rsidRPr="007A16B9">
        <w:rPr>
          <w:i/>
        </w:rPr>
        <w:t>Francais</w:t>
      </w:r>
      <w:proofErr w:type="spellEnd"/>
      <w:r w:rsidRPr="007A16B9">
        <w:rPr>
          <w:i/>
        </w:rPr>
        <w:t xml:space="preserve"> </w:t>
      </w:r>
      <w:proofErr w:type="spellStart"/>
      <w:r w:rsidRPr="007A16B9">
        <w:rPr>
          <w:i/>
        </w:rPr>
        <w:t>d'Etudes</w:t>
      </w:r>
      <w:proofErr w:type="spellEnd"/>
      <w:r w:rsidRPr="007A16B9">
        <w:rPr>
          <w:i/>
        </w:rPr>
        <w:t xml:space="preserve"> </w:t>
      </w:r>
      <w:proofErr w:type="spellStart"/>
      <w:r w:rsidRPr="007A16B9">
        <w:rPr>
          <w:i/>
        </w:rPr>
        <w:t>Andines</w:t>
      </w:r>
      <w:proofErr w:type="spellEnd"/>
      <w:r w:rsidRPr="007A16B9">
        <w:t> 24 (2): 183–212.</w:t>
      </w:r>
    </w:p>
    <w:p w:rsidR="00272989" w:rsidRPr="007A16B9" w:rsidRDefault="00272989" w:rsidP="00272989">
      <w:hyperlink r:id="rId16" w:tooltip="David Keys (author)" w:history="1">
        <w:r w:rsidRPr="007A16B9">
          <w:rPr>
            <w:rStyle w:val="Hyperlink"/>
            <w:color w:val="000000" w:themeColor="text1"/>
            <w:u w:val="none"/>
          </w:rPr>
          <w:t>Keys, David</w:t>
        </w:r>
      </w:hyperlink>
      <w:r w:rsidRPr="007A16B9">
        <w:t>. 2000. "The Mud of Hades". </w:t>
      </w:r>
      <w:r w:rsidRPr="007A16B9">
        <w:rPr>
          <w:i/>
        </w:rPr>
        <w:t>Catastrophe: an Investigation into the Origins of the Modern World</w:t>
      </w:r>
      <w:r w:rsidRPr="007A16B9">
        <w:t xml:space="preserve"> (1st [American] </w:t>
      </w:r>
      <w:proofErr w:type="gramStart"/>
      <w:r w:rsidRPr="007A16B9">
        <w:t>ed</w:t>
      </w:r>
      <w:proofErr w:type="gramEnd"/>
      <w:r w:rsidRPr="007A16B9">
        <w:t>.). New York: Ballantine Books. </w:t>
      </w:r>
      <w:hyperlink r:id="rId17" w:tooltip="International Standard Book Number" w:history="1">
        <w:r w:rsidRPr="007A16B9">
          <w:rPr>
            <w:rStyle w:val="Hyperlink"/>
            <w:color w:val="000000" w:themeColor="text1"/>
            <w:u w:val="none"/>
          </w:rPr>
          <w:t>ISBN</w:t>
        </w:r>
      </w:hyperlink>
      <w:r w:rsidRPr="007A16B9">
        <w:t> </w:t>
      </w:r>
      <w:hyperlink r:id="rId18" w:tooltip="Special:BookSources/0345444361" w:history="1">
        <w:r w:rsidRPr="007A16B9">
          <w:rPr>
            <w:rStyle w:val="Hyperlink"/>
            <w:color w:val="000000" w:themeColor="text1"/>
            <w:u w:val="none"/>
          </w:rPr>
          <w:t>0345444361</w:t>
        </w:r>
      </w:hyperlink>
      <w:r w:rsidRPr="007A16B9">
        <w:t>.</w:t>
      </w:r>
    </w:p>
    <w:p w:rsidR="00272989" w:rsidRPr="007A16B9" w:rsidRDefault="00272989" w:rsidP="00272989">
      <w:r w:rsidRPr="007A16B9">
        <w:t>Davidson, Nick. 2 March 2005. </w:t>
      </w:r>
      <w:hyperlink r:id="rId19" w:history="1">
        <w:r w:rsidRPr="007A16B9">
          <w:rPr>
            <w:rStyle w:val="Hyperlink"/>
            <w:color w:val="000000" w:themeColor="text1"/>
            <w:u w:val="none"/>
          </w:rPr>
          <w:t>"Lost society tore itself apart"</w:t>
        </w:r>
      </w:hyperlink>
      <w:r w:rsidRPr="007A16B9">
        <w:t>. BBC Horizon. Retrieved 2005-05-04.</w:t>
      </w:r>
    </w:p>
    <w:p w:rsidR="00272989" w:rsidRPr="007A16B9" w:rsidRDefault="00272989" w:rsidP="00272989">
      <w:r w:rsidRPr="007A16B9">
        <w:t>Lovett, Richard A. August 18, 2006. </w:t>
      </w:r>
      <w:hyperlink r:id="rId20" w:history="1">
        <w:r w:rsidRPr="007A16B9">
          <w:rPr>
            <w:rStyle w:val="Hyperlink"/>
            <w:color w:val="000000" w:themeColor="text1"/>
            <w:u w:val="none"/>
          </w:rPr>
          <w:t>"Photo in the News: Looted Peru Headdress Recovered in London"</w:t>
        </w:r>
      </w:hyperlink>
      <w:r w:rsidRPr="007A16B9">
        <w:t>. </w:t>
      </w:r>
      <w:r w:rsidRPr="007A16B9">
        <w:rPr>
          <w:i/>
        </w:rPr>
        <w:t>National Geographic News</w:t>
      </w:r>
      <w:r w:rsidRPr="007A16B9">
        <w:t>. Retrieved 2010-12-18.</w:t>
      </w:r>
    </w:p>
    <w:p w:rsidR="00272989" w:rsidRPr="007A16B9" w:rsidRDefault="00272989" w:rsidP="00272989">
      <w:r w:rsidRPr="007A16B9">
        <w:t xml:space="preserve">McClellan III, James E.; Harold Dorn. 2006. </w:t>
      </w:r>
      <w:hyperlink r:id="rId21" w:history="1">
        <w:r w:rsidRPr="007A16B9">
          <w:rPr>
            <w:rStyle w:val="Hyperlink"/>
            <w:i/>
            <w:color w:val="000000" w:themeColor="text1"/>
            <w:u w:val="none"/>
          </w:rPr>
          <w:t>Science and Technology in World History: An Introductio</w:t>
        </w:r>
        <w:r w:rsidRPr="007A16B9">
          <w:rPr>
            <w:rStyle w:val="Hyperlink"/>
            <w:color w:val="000000" w:themeColor="text1"/>
            <w:u w:val="none"/>
          </w:rPr>
          <w:t>n</w:t>
        </w:r>
      </w:hyperlink>
      <w:r w:rsidRPr="007A16B9">
        <w:t>. JHU Press; 14 April 2006.  p. 40.</w:t>
      </w:r>
    </w:p>
    <w:p w:rsidR="00272989" w:rsidRDefault="00272989" w:rsidP="00272989">
      <w:pPr>
        <w:rPr>
          <w:i/>
        </w:rPr>
      </w:pPr>
      <w:r w:rsidRPr="007A16B9">
        <w:lastRenderedPageBreak/>
        <w:t>Norris, Scott (May 16, 2006). </w:t>
      </w:r>
      <w:hyperlink r:id="rId22" w:history="1">
        <w:r w:rsidRPr="007A16B9">
          <w:rPr>
            <w:rStyle w:val="Hyperlink"/>
            <w:color w:val="000000" w:themeColor="text1"/>
            <w:u w:val="none"/>
          </w:rPr>
          <w:t>"Mummy of Tattooed Woman Discovered in Peru Pyramid"</w:t>
        </w:r>
      </w:hyperlink>
      <w:r w:rsidRPr="007A16B9">
        <w:t>. </w:t>
      </w:r>
      <w:r w:rsidRPr="007A16B9">
        <w:rPr>
          <w:i/>
        </w:rPr>
        <w:t xml:space="preserve">National Geographic News.  </w:t>
      </w:r>
    </w:p>
    <w:p w:rsidR="00272989" w:rsidRPr="005162ED" w:rsidRDefault="00272989" w:rsidP="00272989">
      <w:proofErr w:type="spellStart"/>
      <w:r w:rsidRPr="007A16B9">
        <w:t>Popson</w:t>
      </w:r>
      <w:proofErr w:type="spellEnd"/>
      <w:r w:rsidRPr="007A16B9">
        <w:t xml:space="preserve">, C. 2012. </w:t>
      </w:r>
      <w:hyperlink r:id="rId23" w:history="1">
        <w:r w:rsidRPr="007A16B9">
          <w:rPr>
            <w:rStyle w:val="Hyperlink"/>
            <w:color w:val="000000" w:themeColor="text1"/>
            <w:u w:val="none"/>
          </w:rPr>
          <w:t>"Moche Culture"</w:t>
        </w:r>
      </w:hyperlink>
      <w:r w:rsidRPr="007A16B9">
        <w:t>. </w:t>
      </w:r>
      <w:r w:rsidRPr="007A16B9">
        <w:rPr>
          <w:i/>
        </w:rPr>
        <w:t>About Peru History</w:t>
      </w:r>
      <w:r w:rsidRPr="007A16B9">
        <w:t>. Retrieved 2012-05-22.</w:t>
      </w:r>
    </w:p>
    <w:p w:rsidR="00272989" w:rsidRPr="007A16B9" w:rsidRDefault="00272989" w:rsidP="00272989">
      <w:hyperlink r:id="rId24" w:tooltip="Posts by Dr. Sarahh Scher" w:history="1">
        <w:proofErr w:type="spellStart"/>
        <w:r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</w:hyperlink>
      <w:r w:rsidRPr="007A16B9">
        <w:t xml:space="preserve">, Dr. </w:t>
      </w:r>
      <w:proofErr w:type="spellStart"/>
      <w:r w:rsidRPr="007A16B9">
        <w:t>Sarahh</w:t>
      </w:r>
      <w:proofErr w:type="spellEnd"/>
      <w:r w:rsidRPr="007A16B9">
        <w:t xml:space="preserve"> and </w:t>
      </w:r>
      <w:hyperlink r:id="rId25" w:tooltip="Posts by Steven Zucker" w:history="1">
        <w:r w:rsidRPr="007A16B9">
          <w:rPr>
            <w:rStyle w:val="Hyperlink"/>
            <w:color w:val="000000" w:themeColor="text1"/>
            <w:u w:val="none"/>
          </w:rPr>
          <w:t xml:space="preserve">Steven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</w:hyperlink>
      <w:r w:rsidRPr="007A16B9">
        <w:t xml:space="preserve">. 2015. </w:t>
      </w:r>
      <w:hyperlink r:id="rId26" w:history="1">
        <w:r w:rsidRPr="007A16B9">
          <w:rPr>
            <w:rStyle w:val="Hyperlink"/>
            <w:color w:val="000000" w:themeColor="text1"/>
            <w:u w:val="none"/>
          </w:rPr>
          <w:t xml:space="preserve">"Pair of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Earflares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>, Winged Messengers (Moche Culture, Peru)"</w:t>
        </w:r>
      </w:hyperlink>
      <w:r w:rsidRPr="007A16B9">
        <w:t>. </w:t>
      </w:r>
      <w:proofErr w:type="spellStart"/>
      <w:r w:rsidRPr="007A16B9">
        <w:rPr>
          <w:i/>
        </w:rPr>
        <w:fldChar w:fldCharType="begin"/>
      </w:r>
      <w:r w:rsidRPr="007A16B9">
        <w:rPr>
          <w:i/>
        </w:rPr>
        <w:instrText xml:space="preserve"> HYPERLINK "https://en.wikipedia.org/wiki/Smarthistory" \o "Smarthistory" </w:instrText>
      </w:r>
      <w:r w:rsidRPr="007A16B9">
        <w:rPr>
          <w:i/>
        </w:rPr>
        <w:fldChar w:fldCharType="separate"/>
      </w:r>
      <w:r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Pr="007A16B9">
        <w:rPr>
          <w:i/>
        </w:rPr>
        <w:fldChar w:fldCharType="end"/>
      </w:r>
      <w:r w:rsidRPr="007A16B9">
        <w:rPr>
          <w:i/>
        </w:rPr>
        <w:t xml:space="preserve">. </w:t>
      </w:r>
    </w:p>
    <w:p w:rsidR="00272989" w:rsidRPr="007A16B9" w:rsidRDefault="00272989" w:rsidP="00272989">
      <w:r w:rsidRPr="007A16B9">
        <w:t xml:space="preserve">Sharon, Douglas. 2000. </w:t>
      </w:r>
      <w:r w:rsidRPr="007A16B9">
        <w:rPr>
          <w:i/>
        </w:rPr>
        <w:t xml:space="preserve">Shamanism and the sacred cactus: </w:t>
      </w:r>
      <w:proofErr w:type="spellStart"/>
      <w:r w:rsidRPr="007A16B9">
        <w:rPr>
          <w:i/>
        </w:rPr>
        <w:t>ethnoarchaeolgical</w:t>
      </w:r>
      <w:proofErr w:type="spellEnd"/>
      <w:r w:rsidRPr="007A16B9">
        <w:rPr>
          <w:i/>
        </w:rPr>
        <w:t xml:space="preserve"> evidence for the San Pedro use in northern Peru. </w:t>
      </w:r>
      <w:r w:rsidRPr="007A16B9">
        <w:t>San Diego: San Diego Museum of Man.</w:t>
      </w:r>
    </w:p>
    <w:p w:rsidR="00272989" w:rsidRPr="007A16B9" w:rsidRDefault="00272989" w:rsidP="00272989">
      <w:r w:rsidRPr="007A16B9">
        <w:t>Sutherland, Scott. August 29, 2013. </w:t>
      </w:r>
      <w:hyperlink r:id="rId27" w:history="1">
        <w:r w:rsidRPr="007A16B9">
          <w:rPr>
            <w:rStyle w:val="Hyperlink"/>
            <w:color w:val="000000" w:themeColor="text1"/>
            <w:u w:val="none"/>
          </w:rPr>
          <w:t>"Unearthed Peruvian tomb confirms that women ruled over brutal ancient culture"</w:t>
        </w:r>
      </w:hyperlink>
      <w:r w:rsidRPr="007A16B9">
        <w:t>. </w:t>
      </w:r>
      <w:r w:rsidRPr="007A16B9">
        <w:rPr>
          <w:i/>
        </w:rPr>
        <w:t>Yahoo! News</w:t>
      </w:r>
      <w:r w:rsidRPr="007A16B9">
        <w:t>. Retrieved 2013-08-29.</w:t>
      </w:r>
    </w:p>
    <w:p w:rsidR="00272989" w:rsidRPr="007A16B9" w:rsidRDefault="00272989" w:rsidP="00272989">
      <w:proofErr w:type="spellStart"/>
      <w:r w:rsidRPr="007A16B9">
        <w:t>Vecchio</w:t>
      </w:r>
      <w:proofErr w:type="spellEnd"/>
      <w:r w:rsidRPr="007A16B9">
        <w:t>, Rick. September 15, 2006. </w:t>
      </w:r>
      <w:hyperlink r:id="rId28" w:history="1">
        <w:r w:rsidRPr="007A16B9">
          <w:rPr>
            <w:rStyle w:val="Hyperlink"/>
            <w:color w:val="000000" w:themeColor="text1"/>
            <w:u w:val="none"/>
          </w:rPr>
          <w:t>"Looted gold headdress returned to Peru"</w:t>
        </w:r>
      </w:hyperlink>
      <w:r w:rsidRPr="007A16B9">
        <w:t>. </w:t>
      </w:r>
      <w:r w:rsidRPr="007A16B9">
        <w:rPr>
          <w:i/>
        </w:rPr>
        <w:t>Peru This Week.</w:t>
      </w:r>
      <w:r w:rsidRPr="007A16B9">
        <w:t xml:space="preserve"> AP.</w:t>
      </w:r>
    </w:p>
    <w:p w:rsidR="00272989" w:rsidRPr="007A16B9" w:rsidRDefault="00272989" w:rsidP="00272989">
      <w:r w:rsidRPr="007A16B9">
        <w:t xml:space="preserve">Williams. Ann R. 2013. </w:t>
      </w:r>
      <w:r>
        <w:t>“</w:t>
      </w:r>
      <w:hyperlink r:id="rId29" w:history="1">
        <w:r w:rsidRPr="007A16B9">
          <w:rPr>
            <w:rStyle w:val="Hyperlink"/>
            <w:color w:val="000000" w:themeColor="text1"/>
            <w:u w:val="none"/>
          </w:rPr>
          <w:t>Tomb of a Powerful Moche Priestess-Queen Found in Peru.</w:t>
        </w:r>
      </w:hyperlink>
      <w:r>
        <w:t>”</w:t>
      </w:r>
      <w:r w:rsidRPr="007A16B9">
        <w:t>  nationalgeographic.com</w:t>
      </w:r>
    </w:p>
    <w:p w:rsidR="00272989" w:rsidRPr="007A16B9" w:rsidRDefault="00272989" w:rsidP="00272989">
      <w:proofErr w:type="spellStart"/>
      <w:r w:rsidRPr="007A16B9">
        <w:t>Weismantel</w:t>
      </w:r>
      <w:proofErr w:type="spellEnd"/>
      <w:r w:rsidRPr="007A16B9">
        <w:t>, M. 2004. </w:t>
      </w:r>
      <w:hyperlink r:id="rId30" w:history="1">
        <w:r w:rsidRPr="007A16B9">
          <w:rPr>
            <w:rStyle w:val="Hyperlink"/>
            <w:color w:val="000000" w:themeColor="text1"/>
            <w:u w:val="none"/>
          </w:rPr>
          <w:t>"Moche sex pots: Reproduction and temporality in ancient South America"</w:t>
        </w:r>
      </w:hyperlink>
      <w:r w:rsidRPr="007A16B9">
        <w:t> (PDF). </w:t>
      </w:r>
      <w:r w:rsidRPr="007A16B9">
        <w:rPr>
          <w:i/>
        </w:rPr>
        <w:t>American Anthropologist</w:t>
      </w:r>
      <w:r w:rsidRPr="007A16B9">
        <w:t xml:space="preserve">. 106 (3): 495–496.  </w:t>
      </w:r>
    </w:p>
    <w:p w:rsidR="00272989" w:rsidRPr="007A16B9" w:rsidRDefault="00272989" w:rsidP="00272989">
      <w:pPr>
        <w:rPr>
          <w:i/>
        </w:rPr>
      </w:pPr>
      <w:hyperlink r:id="rId31" w:history="1">
        <w:proofErr w:type="spellStart"/>
        <w:r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, Steven, and Dr.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Sarahh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>, 2016. Moche Portrait Head Bottle"</w:t>
        </w:r>
      </w:hyperlink>
      <w:r w:rsidRPr="007A16B9">
        <w:t>. </w:t>
      </w:r>
      <w:proofErr w:type="spellStart"/>
      <w:r w:rsidRPr="007A16B9">
        <w:rPr>
          <w:i/>
        </w:rPr>
        <w:fldChar w:fldCharType="begin"/>
      </w:r>
      <w:r w:rsidRPr="007A16B9">
        <w:rPr>
          <w:i/>
        </w:rPr>
        <w:instrText xml:space="preserve"> HYPERLINK "https://en.wikipedia.org/wiki/Smarthistory" \o "Smarthistory" </w:instrText>
      </w:r>
      <w:r w:rsidRPr="007A16B9">
        <w:rPr>
          <w:i/>
        </w:rPr>
        <w:fldChar w:fldCharType="separate"/>
      </w:r>
      <w:r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Pr="007A16B9">
        <w:rPr>
          <w:i/>
        </w:rPr>
        <w:fldChar w:fldCharType="end"/>
      </w:r>
      <w:r w:rsidRPr="007A16B9">
        <w:rPr>
          <w:i/>
        </w:rPr>
        <w:t xml:space="preserve">. </w:t>
      </w:r>
    </w:p>
    <w:p w:rsidR="00272989" w:rsidRPr="00272989" w:rsidRDefault="00272989">
      <w:pPr>
        <w:rPr>
          <w:b/>
        </w:rPr>
      </w:pPr>
    </w:p>
    <w:sectPr w:rsidR="00272989" w:rsidRPr="00272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989"/>
    <w:rsid w:val="00151F1C"/>
    <w:rsid w:val="00272989"/>
    <w:rsid w:val="00911BB0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7E2D4C-373C-4D67-A669-ADA7C8A0B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272989"/>
    <w:rPr>
      <w:b/>
      <w:bCs/>
    </w:rPr>
  </w:style>
  <w:style w:type="character" w:styleId="Hyperlink">
    <w:name w:val="Hyperlink"/>
    <w:basedOn w:val="DefaultParagraphFont"/>
    <w:uiPriority w:val="99"/>
    <w:unhideWhenUsed/>
    <w:rsid w:val="002729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oche_culture" TargetMode="External"/><Relationship Id="rId13" Type="http://schemas.openxmlformats.org/officeDocument/2006/relationships/hyperlink" Target="http://sanjosedemoro.pucp.edu.pe/descargas/articulos/TheMochePeru.pdf" TargetMode="External"/><Relationship Id="rId18" Type="http://schemas.openxmlformats.org/officeDocument/2006/relationships/hyperlink" Target="https://en.wikipedia.org/wiki/Special:BookSources/0345444361" TargetMode="External"/><Relationship Id="rId26" Type="http://schemas.openxmlformats.org/officeDocument/2006/relationships/hyperlink" Target="http://smarthistory.org/pair-of-earflares-winged-messengers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ooks.google.com/books?id=aJgp94zNwNQC" TargetMode="External"/><Relationship Id="rId7" Type="http://schemas.openxmlformats.org/officeDocument/2006/relationships/image" Target="media/image4.png"/><Relationship Id="rId12" Type="http://schemas.openxmlformats.org/officeDocument/2006/relationships/hyperlink" Target="http://sanjosedemoro.pucp.edu.pe/descargas/articulos/MocheJequetepeque.pdf" TargetMode="External"/><Relationship Id="rId17" Type="http://schemas.openxmlformats.org/officeDocument/2006/relationships/hyperlink" Target="https://en.wikipedia.org/wiki/International_Standard_Book_Number" TargetMode="External"/><Relationship Id="rId25" Type="http://schemas.openxmlformats.org/officeDocument/2006/relationships/hyperlink" Target="https://smarthistory.org/author/szucker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David_Keys_(author)" TargetMode="External"/><Relationship Id="rId20" Type="http://schemas.openxmlformats.org/officeDocument/2006/relationships/hyperlink" Target="http://news.nationalgeographic.com/news/2006/08/060818-peru-headdress.html" TargetMode="External"/><Relationship Id="rId29" Type="http://schemas.openxmlformats.org/officeDocument/2006/relationships/hyperlink" Target="http://news.nationalgeographic.com/news/http-/news/news/2013/08/130808-moche-priestess-queen-tomb-discovery-peru-archaeology-scienc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Special:BookSources/0-395-87274-X" TargetMode="External"/><Relationship Id="rId24" Type="http://schemas.openxmlformats.org/officeDocument/2006/relationships/hyperlink" Target="https://smarthistory.org/author/dr-sarahh-scher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www.ifeanet.org/publicaciones/boletines/24(2)/183.pdf" TargetMode="External"/><Relationship Id="rId23" Type="http://schemas.openxmlformats.org/officeDocument/2006/relationships/hyperlink" Target="http://www.about-peru-history.com/moche-culture.html" TargetMode="External"/><Relationship Id="rId28" Type="http://schemas.openxmlformats.org/officeDocument/2006/relationships/hyperlink" Target="http://archive.peruthisweek.com/news-2448-looted-gold-headdress-returned-to-peru/" TargetMode="External"/><Relationship Id="rId10" Type="http://schemas.openxmlformats.org/officeDocument/2006/relationships/hyperlink" Target="https://en.wikipedia.org/wiki/International_Standard_Book_Number" TargetMode="External"/><Relationship Id="rId19" Type="http://schemas.openxmlformats.org/officeDocument/2006/relationships/hyperlink" Target="http://news.bbc.co.uk/2/hi/science/nature/4311153.stm" TargetMode="External"/><Relationship Id="rId31" Type="http://schemas.openxmlformats.org/officeDocument/2006/relationships/hyperlink" Target="http://smarthistory.org/moche-portrait-bottle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tampere.fi/ekstrat/taidemuseo/arkisto/peru/800/salinar_en.htm" TargetMode="External"/><Relationship Id="rId14" Type="http://schemas.openxmlformats.org/officeDocument/2006/relationships/hyperlink" Target="http://sobre-peru.com/2009/09/11/cultura-mochica-pre-inca-en-el-norte-peruano/" TargetMode="External"/><Relationship Id="rId22" Type="http://schemas.openxmlformats.org/officeDocument/2006/relationships/hyperlink" Target="http://news.nationalgeographic.com/news/2006/05/mummy-peru.html" TargetMode="External"/><Relationship Id="rId27" Type="http://schemas.openxmlformats.org/officeDocument/2006/relationships/hyperlink" Target="https://news.yahoo.com/blogs/geekquinox/unearthed-peruvian-tomb-confirms-women-ruled-over-brutal-160013738.html" TargetMode="External"/><Relationship Id="rId30" Type="http://schemas.openxmlformats.org/officeDocument/2006/relationships/hyperlink" Target="http://www.latinamericanstudies.org/moche/moche-sex-pot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2018-07-22T17:16:00Z</dcterms:created>
  <dcterms:modified xsi:type="dcterms:W3CDTF">2018-07-22T17:32:00Z</dcterms:modified>
</cp:coreProperties>
</file>