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49" w:rsidRDefault="00AF1E49" w:rsidP="00AF1E49">
      <w:bookmarkStart w:id="0" w:name="_GoBack"/>
      <w:r>
        <w:t>A</w:t>
      </w:r>
      <w:r>
        <w:t>000</w:t>
      </w:r>
      <w:r>
        <w:t>-AM</w:t>
      </w:r>
      <w:proofErr w:type="gramStart"/>
      <w:r>
        <w:t>,S</w:t>
      </w:r>
      <w:proofErr w:type="gramEnd"/>
      <w:r>
        <w:t>-Peru-Moche-Figurine-Male-Seated-</w:t>
      </w:r>
      <w:r>
        <w:t xml:space="preserve">with Hand to Mouth </w:t>
      </w:r>
      <w:r>
        <w:t>100 BCE-400 CE</w:t>
      </w:r>
    </w:p>
    <w:bookmarkEnd w:id="0"/>
    <w:p w:rsidR="00AF1E49" w:rsidRDefault="00AF1E49" w:rsidP="00AF1E49">
      <w:r>
        <w:t>Figs. 1-4-AM</w:t>
      </w:r>
      <w:proofErr w:type="gramStart"/>
      <w:r>
        <w:t>,S</w:t>
      </w:r>
      <w:proofErr w:type="gramEnd"/>
      <w:r>
        <w:t>-</w:t>
      </w:r>
      <w:r w:rsidRPr="00AF1E49">
        <w:t xml:space="preserve"> </w:t>
      </w:r>
      <w:r>
        <w:t>Peru-Moche-Figurine-Male-Seated-with Hand to Mouth 100 BCE-400 CE</w:t>
      </w:r>
    </w:p>
    <w:p w:rsidR="00AF1E49" w:rsidRDefault="00AF1E49" w:rsidP="00AF1E49"/>
    <w:p w:rsidR="00AF1E49" w:rsidRDefault="00AF1E49" w:rsidP="00AF1E49">
      <w:pPr>
        <w:spacing w:after="0"/>
        <w:rPr>
          <w:rStyle w:val="Strong"/>
        </w:rPr>
      </w:pPr>
      <w:r>
        <w:rPr>
          <w:rStyle w:val="Strong"/>
        </w:rPr>
        <w:t>Case no.: 9</w:t>
      </w:r>
    </w:p>
    <w:p w:rsidR="00AF1E49" w:rsidRDefault="00AF1E49" w:rsidP="00AF1E49">
      <w:pPr>
        <w:spacing w:after="0"/>
        <w:rPr>
          <w:rStyle w:val="Strong"/>
        </w:rPr>
      </w:pPr>
      <w:r>
        <w:rPr>
          <w:rStyle w:val="Strong"/>
        </w:rPr>
        <w:t>Accession Number: A</w:t>
      </w:r>
      <w:r>
        <w:rPr>
          <w:rStyle w:val="Strong"/>
        </w:rPr>
        <w:t>000</w:t>
      </w:r>
    </w:p>
    <w:p w:rsidR="00AF1E49" w:rsidRDefault="00AF1E49" w:rsidP="00AF1E49">
      <w:r>
        <w:rPr>
          <w:rStyle w:val="Strong"/>
        </w:rPr>
        <w:t xml:space="preserve">Formal Label: </w:t>
      </w:r>
      <w:r>
        <w:t>Peru-Moche-Figurine-Male-Seated-with Hand to Mouth 100 BCE-400 CE</w:t>
      </w:r>
    </w:p>
    <w:p w:rsidR="00AF1E49" w:rsidRPr="000A4E61" w:rsidRDefault="00AF1E49" w:rsidP="00AF1E49">
      <w:pPr>
        <w:spacing w:after="0"/>
        <w:rPr>
          <w:noProof/>
        </w:rPr>
      </w:pPr>
      <w:r w:rsidRPr="00154EDE">
        <w:rPr>
          <w:b/>
        </w:rPr>
        <w:t>Display Description:</w:t>
      </w:r>
      <w:r w:rsidRPr="00655396">
        <w:t xml:space="preserve"> </w:t>
      </w:r>
      <w:r>
        <w:t xml:space="preserve">This </w:t>
      </w:r>
      <w:r>
        <w:t xml:space="preserve">Moche figurine from the </w:t>
      </w:r>
      <w:r w:rsidRPr="00706673">
        <w:rPr>
          <w:sz w:val="20"/>
          <w:szCs w:val="20"/>
        </w:rPr>
        <w:t>N</w:t>
      </w:r>
      <w:r w:rsidRPr="00655396">
        <w:t xml:space="preserve"> </w:t>
      </w:r>
      <w:r>
        <w:t>c</w:t>
      </w:r>
      <w:r w:rsidRPr="00655396">
        <w:t xml:space="preserve">oast </w:t>
      </w:r>
      <w:r>
        <w:t xml:space="preserve">of </w:t>
      </w:r>
      <w:r w:rsidRPr="00655396">
        <w:t>Peru</w:t>
      </w:r>
      <w:r>
        <w:t xml:space="preserve"> dating to the</w:t>
      </w:r>
      <w:r w:rsidRPr="00655396">
        <w:t xml:space="preserve"> Mochica II </w:t>
      </w:r>
      <w:r>
        <w:t>Period, 100 BCE-400</w:t>
      </w:r>
      <w:r>
        <w:t xml:space="preserve"> exhibits a tantalizing problem in understanding. What is the figure protecting with his right hand covering his mouth? Is it the beginning manifestation of the jaguar transformation? </w:t>
      </w:r>
      <w:r w:rsidRPr="000A4E61">
        <w:t xml:space="preserve">Seated males may imply with </w:t>
      </w:r>
      <w:r>
        <w:t xml:space="preserve">the right hand on the mouth </w:t>
      </w:r>
      <w:r w:rsidRPr="000A4E61">
        <w:t xml:space="preserve">a </w:t>
      </w:r>
      <w:r>
        <w:t>transforming</w:t>
      </w:r>
      <w:r w:rsidRPr="000A4E61">
        <w:t xml:space="preserve"> figure, </w:t>
      </w:r>
      <w:r>
        <w:t>but</w:t>
      </w:r>
      <w:r w:rsidRPr="000A4E61">
        <w:t xml:space="preserve"> both eyes are wide</w:t>
      </w:r>
      <w:r>
        <w:t>-</w:t>
      </w:r>
      <w:r w:rsidRPr="000A4E61">
        <w:t>open. This is</w:t>
      </w:r>
      <w:r>
        <w:t>,</w:t>
      </w:r>
      <w:r w:rsidRPr="000A4E61">
        <w:t xml:space="preserve"> therefore</w:t>
      </w:r>
      <w:r>
        <w:t>,</w:t>
      </w:r>
      <w:r w:rsidRPr="000A4E61">
        <w:t xml:space="preserve"> a rather enigmatic posturing.</w:t>
      </w:r>
      <w:r>
        <w:t xml:space="preserve"> </w:t>
      </w:r>
      <w:r>
        <w:t>Bracelets and Anklets in jade</w:t>
      </w:r>
      <w:r>
        <w:t xml:space="preserve"> </w:t>
      </w:r>
      <w:r>
        <w:t>suggest</w:t>
      </w:r>
      <w:r>
        <w:t xml:space="preserve"> a certain </w:t>
      </w:r>
      <w:r>
        <w:t xml:space="preserve">élite </w:t>
      </w:r>
      <w:r>
        <w:t>social position or status. He also wears a bi-</w:t>
      </w:r>
      <w:proofErr w:type="spellStart"/>
      <w:r>
        <w:t>lobal</w:t>
      </w:r>
      <w:proofErr w:type="spellEnd"/>
      <w:r>
        <w:t xml:space="preserve"> cap which also may indicate his rôle.</w:t>
      </w:r>
    </w:p>
    <w:p w:rsidR="00AF1E49" w:rsidRPr="00655396" w:rsidRDefault="00AF1E49" w:rsidP="00AF1E49">
      <w:pPr>
        <w:spacing w:after="0"/>
      </w:pPr>
      <w:r w:rsidRPr="00655396">
        <w:t>.</w:t>
      </w:r>
      <w:r>
        <w:t xml:space="preserve"> </w:t>
      </w:r>
    </w:p>
    <w:p w:rsidR="00AF1E49" w:rsidRPr="00EB5DE2" w:rsidRDefault="00AF1E49" w:rsidP="00AF1E49">
      <w:pPr>
        <w:spacing w:after="0"/>
        <w:rPr>
          <w:b/>
          <w:bCs w:val="0"/>
        </w:rPr>
      </w:pPr>
      <w:r w:rsidRPr="00EB5DE2">
        <w:rPr>
          <w:b/>
        </w:rPr>
        <w:t>LC Classification:</w:t>
      </w:r>
      <w:r>
        <w:rPr>
          <w:b/>
          <w:bCs w:val="0"/>
        </w:rPr>
        <w:t xml:space="preserve"> F3430.1.</w:t>
      </w:r>
    </w:p>
    <w:p w:rsidR="00AF1E49" w:rsidRDefault="00AF1E49" w:rsidP="00AF1E49">
      <w:pPr>
        <w:spacing w:after="0"/>
      </w:pPr>
      <w:r>
        <w:rPr>
          <w:rStyle w:val="Strong"/>
        </w:rPr>
        <w:t>Date or Time Horizon:</w:t>
      </w:r>
      <w:r>
        <w:t xml:space="preserve"> 100 BCE-400 CE</w:t>
      </w:r>
    </w:p>
    <w:p w:rsidR="00AF1E49" w:rsidRDefault="00AF1E49" w:rsidP="00AF1E49">
      <w:pPr>
        <w:spacing w:after="0"/>
      </w:pPr>
      <w:r>
        <w:rPr>
          <w:rStyle w:val="Strong"/>
        </w:rPr>
        <w:t>Geographical Area:</w:t>
      </w:r>
      <w:r>
        <w:t xml:space="preserve"> N coastal Peru</w:t>
      </w:r>
    </w:p>
    <w:p w:rsidR="00AF1E49" w:rsidRDefault="00AF1E49" w:rsidP="00AF1E49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FA695C">
        <w:rPr>
          <w:b/>
        </w:rPr>
        <w:t>-6.80139 -79.60202</w:t>
      </w:r>
      <w:r>
        <w:rPr>
          <w:b/>
        </w:rPr>
        <w:t xml:space="preserve">; </w:t>
      </w:r>
      <w:r w:rsidRPr="00FA695C">
        <w:rPr>
          <w:b/>
        </w:rPr>
        <w:t>6º48'5" S 79º36'7.28" W</w:t>
      </w:r>
      <w:r>
        <w:rPr>
          <w:b/>
        </w:rPr>
        <w:t>.</w:t>
      </w:r>
    </w:p>
    <w:p w:rsidR="00AF1E49" w:rsidRDefault="00AF1E49" w:rsidP="00AF1E4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35E6092" wp14:editId="26AB823B">
            <wp:extent cx="3500925" cy="3889917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414" cy="38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9" w:rsidRPr="0011252F" w:rsidRDefault="00AF1E49" w:rsidP="00AF1E49">
      <w:pPr>
        <w:spacing w:after="0"/>
        <w:rPr>
          <w:b/>
        </w:rPr>
      </w:pPr>
      <w:r>
        <w:rPr>
          <w:sz w:val="13"/>
          <w:szCs w:val="13"/>
        </w:rPr>
        <w:t xml:space="preserve">Fig. 5. Map of Moche regions as currently conceived and significant Moche sites. Map courtesy </w:t>
      </w:r>
      <w:r>
        <w:rPr>
          <w:sz w:val="14"/>
          <w:szCs w:val="14"/>
        </w:rPr>
        <w:t>Moro Archaeological program.</w:t>
      </w:r>
    </w:p>
    <w:p w:rsidR="00AF1E49" w:rsidRPr="0011252F" w:rsidRDefault="00AF1E49" w:rsidP="00AF1E49">
      <w:pPr>
        <w:spacing w:after="0"/>
        <w:rPr>
          <w:b/>
        </w:rPr>
      </w:pPr>
    </w:p>
    <w:p w:rsidR="00AF1E49" w:rsidRDefault="00AF1E49" w:rsidP="00AF1E49">
      <w:pPr>
        <w:spacing w:after="0"/>
      </w:pPr>
      <w:r>
        <w:rPr>
          <w:rStyle w:val="Strong"/>
        </w:rPr>
        <w:t>Cultural Affiliation:</w:t>
      </w:r>
      <w:r>
        <w:t xml:space="preserve"> Moche, Mochica</w:t>
      </w:r>
    </w:p>
    <w:p w:rsidR="00AF1E49" w:rsidRDefault="00AF1E49" w:rsidP="00AF1E49">
      <w:pPr>
        <w:spacing w:after="0"/>
      </w:pPr>
      <w:r>
        <w:rPr>
          <w:rStyle w:val="Strong"/>
        </w:rPr>
        <w:t>Medium:</w:t>
      </w:r>
      <w:r>
        <w:t xml:space="preserve"> copper</w:t>
      </w:r>
    </w:p>
    <w:p w:rsidR="00AF1E49" w:rsidRDefault="00AF1E49" w:rsidP="00AF1E49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H mm; in</w:t>
      </w:r>
    </w:p>
    <w:p w:rsidR="00AF1E49" w:rsidRDefault="00AF1E49" w:rsidP="00AF1E49">
      <w:pPr>
        <w:spacing w:after="0"/>
        <w:rPr>
          <w:rStyle w:val="Strong"/>
        </w:rPr>
      </w:pPr>
      <w:r>
        <w:rPr>
          <w:rStyle w:val="Strong"/>
        </w:rPr>
        <w:t>Weight:  gm; oz</w:t>
      </w:r>
    </w:p>
    <w:p w:rsidR="00AF1E49" w:rsidRDefault="00AF1E49" w:rsidP="00AF1E49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AF1E49" w:rsidRDefault="00AF1E49" w:rsidP="00AF1E49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unknown</w:t>
      </w:r>
    </w:p>
    <w:p w:rsidR="00AF1E49" w:rsidRPr="000A4E61" w:rsidRDefault="00AF1E49" w:rsidP="00AF1E49">
      <w:pPr>
        <w:rPr>
          <w:noProof/>
        </w:rPr>
      </w:pPr>
      <w:r>
        <w:rPr>
          <w:b/>
        </w:rPr>
        <w:t xml:space="preserve">Discussion: </w:t>
      </w:r>
    </w:p>
    <w:p w:rsidR="00AF1E49" w:rsidRPr="00E169D0" w:rsidRDefault="00AF1E49" w:rsidP="00AF1E49">
      <w:pPr>
        <w:rPr>
          <w:caps/>
        </w:rPr>
      </w:pPr>
    </w:p>
    <w:p w:rsidR="00151F1C" w:rsidRDefault="00151F1C"/>
    <w:sectPr w:rsidR="00151F1C" w:rsidSect="00E16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49"/>
    <w:rsid w:val="00151F1C"/>
    <w:rsid w:val="00AF1E49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1C720-4FF4-440F-BDBF-0F024401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49"/>
    <w:rPr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F1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2018-07-20T20:58:00Z</dcterms:created>
  <dcterms:modified xsi:type="dcterms:W3CDTF">2018-07-20T21:04:00Z</dcterms:modified>
</cp:coreProperties>
</file>