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5.png" ContentType="image/png"/>
  <Override PartName="/word/media/image2.jpeg" ContentType="image/jpe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Asia-China-Coin-3-Round-3-Round-FD 390 R3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096000" cy="614362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5365" cy="603758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4" w:tgtFrame="_blank">
        <w:r>
          <w:rPr>
            <w:rStyle w:val="StrongEmphasis"/>
            <w:color w:val="0000FF"/>
            <w:u w:val="single"/>
          </w:rPr>
          <w:t>cnrelics</w:t>
        </w:r>
      </w:hyperlink>
      <w:r>
        <w:rPr>
          <w:rStyle w:val="Mbgl"/>
        </w:rPr>
        <w:t xml:space="preserve"> ( </w:t>
      </w:r>
      <w:hyperlink r:id="rId5" w:tgtFrame="_blank">
        <w:r>
          <w:rPr>
            <w:rStyle w:val="InternetLink"/>
          </w:rPr>
          <w:t>18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Tuesday, Jan 28, 2014</w:t>
      </w:r>
      <w:r>
        <w:rPr>
          <w:rStyle w:val="Ngscope"/>
        </w:rPr>
        <w:t xml:space="preserve"> </w:t>
      </w:r>
      <w:r>
        <w:rPr>
          <w:rStyle w:val="StrongEmphasis"/>
        </w:rPr>
        <w:t>- Thursday, Feb 13,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057400" cy="38100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2" t="-17" r="-3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 w:tgtFrame="_blank">
        <w:r>
          <w:rPr>
            <w:rStyle w:val="InternetLink"/>
          </w:rPr>
          <w:t>WARRING STATES PERIOD QIN NATION WEIGHT 12YEAR NUMBER MONEY BRONZE COIN</w:t>
        </w:r>
        <w:r>
          <w:rPr>
            <w:rStyle w:val="InternetLink"/>
          </w:rPr>
          <w:t>重一两十二珠</w:t>
        </w:r>
        <w:r>
          <w:rPr>
            <w:rStyle w:val="InternetLink"/>
          </w:rPr>
          <w:t>1"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$69.99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151197385445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8" w:tgtFrame="_blank">
        <w:r>
          <w:rPr>
            <w:rStyle w:val="InternetLink"/>
          </w:rPr>
          <w:t xml:space="preserve">Leave feedback </w:t>
        </w:r>
      </w:hyperlink>
      <w:hyperlink r:id="rId9" w:tgtFrame="_blank">
        <w:r>
          <w:rPr>
            <w:rStyle w:val="InternetLink"/>
          </w:rPr>
          <w:t xml:space="preserve">Contact seller </w:t>
        </w:r>
      </w:hyperlink>
      <w:hyperlink r:id="rId1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095500" cy="381000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2" t="-7" r="-12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>WarringStatesPeriod WEI NATION WAR CITY MINT MONEY BRONZE ROUND COIN</w:t>
        </w:r>
        <w:r>
          <w:rPr>
            <w:rStyle w:val="InternetLink"/>
          </w:rPr>
          <w:t>济阴圜钱</w:t>
        </w:r>
        <w:r>
          <w:rPr>
            <w:rStyle w:val="InternetLink"/>
          </w:rPr>
          <w:t>1.5"RARE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151198705295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3" w:tgtFrame="_blank">
        <w:r>
          <w:rPr>
            <w:rStyle w:val="InternetLink"/>
          </w:rPr>
          <w:t xml:space="preserve">Leave feedback </w:t>
        </w:r>
      </w:hyperlink>
      <w:hyperlink r:id="rId14" w:tgtFrame="_blank">
        <w:r>
          <w:rPr>
            <w:rStyle w:val="InternetLink"/>
          </w:rPr>
          <w:t xml:space="preserve">Contact seller </w:t>
        </w:r>
      </w:hyperlink>
      <w:hyperlink r:id="rId15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$119.98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$20.00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Discount</w:t>
      </w:r>
      <w:r>
        <w:rPr/>
        <w:t xml:space="preserve"> </w:t>
      </w:r>
      <w:r>
        <w:rPr>
          <w:rStyle w:val="Ngbindinggreenalignrightiealignright"/>
        </w:rPr>
        <w:t>-$2.00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$137.98</w:t>
      </w:r>
    </w:p>
    <w:p>
      <w:pPr>
        <w:pStyle w:val="Normal"/>
        <w:rPr/>
      </w:pPr>
      <w:hyperlink r:id="rId16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Tuesday, Jan 7, 2014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17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Tuesday, Jan 7, 2014</w:t>
      </w:r>
    </w:p>
    <w:p>
      <w:pPr>
        <w:pStyle w:val="Heading1"/>
        <w:rPr/>
      </w:pPr>
      <w:r>
        <w:rPr/>
        <w:t>WARRING STATES PERIOD QIN NATION WEIGHT 12YEAR NUMBER MONEY BRONZE COIN</w:t>
      </w:r>
      <w:r>
        <w:rPr/>
        <w:t>重一两十二珠</w:t>
      </w:r>
      <w:r>
        <w:rPr/>
        <w:t>1"</w:t>
      </w:r>
    </w:p>
    <w:p>
      <w:pPr>
        <w:pStyle w:val="Heading3"/>
        <w:rPr/>
      </w:pPr>
      <w:r>
        <w:rPr/>
        <w:t>Seller information</w:t>
      </w:r>
      <w:r>
        <mc:AlternateContent>
          <mc:Choice Requires="wps">
            <w:drawing>
              <wp:anchor behindDoc="0" distT="0" distB="0" distL="28575" distR="0" simplePos="0" locked="0" layoutInCell="1" allowOverlap="1" relativeHeight="5">
                <wp:simplePos x="0" y="0"/>
                <wp:positionH relativeFrom="column">
                  <wp:align>right</wp:align>
                </wp:positionH>
                <wp:positionV relativeFrom="paragraph">
                  <wp:align>center</wp:align>
                </wp:positionV>
                <wp:extent cx="793750" cy="194310"/>
                <wp:effectExtent l="0" t="0" r="0" b="0"/>
                <wp:wrapSquare wrapText="bothSides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19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250" w:type="dxa"/>
                              <w:jc w:val="start"/>
                              <w:tblInd w:w="0" w:type="dxa"/>
                              <w:tblBorders/>
                              <w:tblCellMar>
                                <w:top w:w="15" w:type="dxa"/>
                                <w:start w:w="15" w:type="dxa"/>
                                <w:bottom w:w="15" w:type="dxa"/>
                                <w:end w:w="15" w:type="dxa"/>
                              </w:tblCellMar>
                            </w:tblPr>
                            <w:tblGrid>
                              <w:gridCol w:w="1155"/>
                              <w:gridCol w:w="95"/>
                            </w:tblGrid>
                            <w:tr>
                              <w:trPr/>
                              <w:tc>
                                <w:tcPr>
                                  <w:tcW w:w="115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      </w:t>
                                  </w:r>
                                  <w:hyperlink r:id="rId18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19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62.5pt;height:15.3pt;mso-wrap-distance-left:2.25pt;mso-wrap-distance-right:0pt;mso-wrap-distance-top:0pt;mso-wrap-distance-bottom:0pt;margin-top:0.1pt;mso-position-vertical:center;mso-position-vertical-relative:text;margin-left:448.7pt;mso-position-horizontal:right;mso-position-horizontal-relative:text">
                <v:fill opacity="0f"/>
                <v:textbox>
                  <w:txbxContent>
                    <w:tbl>
                      <w:tblPr>
                        <w:tblW w:w="1250" w:type="dxa"/>
                        <w:jc w:val="start"/>
                        <w:tblInd w:w="0" w:type="dxa"/>
                        <w:tblBorders/>
                        <w:tblCellMar>
                          <w:top w:w="15" w:type="dxa"/>
                          <w:start w:w="15" w:type="dxa"/>
                          <w:bottom w:w="15" w:type="dxa"/>
                          <w:end w:w="15" w:type="dxa"/>
                        </w:tblCellMar>
                      </w:tblPr>
                      <w:tblGrid>
                        <w:gridCol w:w="1155"/>
                        <w:gridCol w:w="95"/>
                      </w:tblGrid>
                      <w:tr>
                        <w:trPr/>
                        <w:tc>
                          <w:tcPr>
                            <w:tcW w:w="115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      </w:t>
                            </w:r>
                            <w:hyperlink r:id="rId20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21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</w:p>
                        </w:tc>
                        <w:tc>
                          <w:tcPr>
                            <w:tcW w:w="9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hyperlink r:id="rId22">
        <w:r>
          <w:rPr>
            <w:rStyle w:val="Mbgnw"/>
            <w:color w:val="0000FF"/>
            <w:u w:val="single"/>
          </w:rPr>
          <w:t>cnrelics</w:t>
        </w:r>
      </w:hyperlink>
      <w:r>
        <w:rPr/>
        <w:t xml:space="preserve"> </w:t>
      </w:r>
      <w:r>
        <w:rPr>
          <w:rStyle w:val="Mbgl"/>
        </w:rPr>
        <w:t>(</w:t>
      </w:r>
      <w:hyperlink r:id="rId23">
        <w:r>
          <w:rPr>
            <w:rStyle w:val="InternetLink"/>
          </w:rPr>
          <w:t>18</w:t>
        </w:r>
      </w:hyperlink>
      <w:r>
        <w:rPr>
          <w:rStyle w:val="Mbgl"/>
        </w:rPr>
        <w:t xml:space="preserve"> )</w:t>
      </w:r>
      <w:r>
        <w:rPr/>
        <w:t xml:space="preserve"> </w:t>
      </w:r>
    </w:p>
    <w:p>
      <w:pPr>
        <w:pStyle w:val="Normal"/>
        <w:rPr/>
      </w:pPr>
      <w:r>
        <w:rPr/>
        <w:t>100% Positive feedback</w:t>
      </w:r>
    </w:p>
    <w:p>
      <w:pPr>
        <w:pStyle w:val="Normal"/>
        <w:rPr/>
      </w:pPr>
      <w:hyperlink r:id="rId24">
        <w:r>
          <w:rPr>
            <w:rStyle w:val="InternetLink"/>
          </w:rPr>
          <w:t>Follow this seller</w:t>
        </w:r>
      </w:hyperlink>
      <w:r>
        <w:rPr/>
        <w:t xml:space="preserve"> </w:t>
      </w:r>
    </w:p>
    <w:p>
      <w:pPr>
        <w:pStyle w:val="Normal"/>
        <w:rPr/>
      </w:pPr>
      <w:hyperlink r:id="rId25">
        <w:r>
          <w:rPr>
            <w:rStyle w:val="InternetLink"/>
          </w:rPr>
          <w:t>See other items</w:t>
        </w:r>
      </w:hyperlink>
      <w:r>
        <w:rPr/>
        <w:t xml:space="preserve"> </w:t>
      </w:r>
    </w:p>
    <w:p>
      <w:pPr>
        <w:pStyle w:val="ZTopofForm"/>
        <w:rPr/>
      </w:pPr>
      <w:r>
        <w:rPr/>
        <w:t>Top of Form</w:t>
      </w:r>
    </w:p>
    <w:p>
      <w:pPr>
        <w:pStyle w:val="Heading2"/>
        <w:rPr/>
      </w:pPr>
      <w:r>
        <w:rPr/>
        <w:t>Item Information</w:t>
      </w:r>
    </w:p>
    <w:p>
      <w:pPr>
        <w:pStyle w:val="Normal"/>
        <w:rPr/>
      </w:pPr>
      <w:r>
        <w:rPr/>
        <w:t>Item condition:</w:t>
      </w:r>
    </w:p>
    <w:p>
      <w:pPr>
        <w:pStyle w:val="Normal"/>
        <w:rPr/>
      </w:pPr>
      <w:r>
        <w:rPr/>
        <w:t>--</w:t>
      </w:r>
      <w:r>
        <w:rPr>
          <w:rStyle w:val="Ghdnvinocond"/>
        </w:rPr>
        <w:t>not specified</w:t>
      </w:r>
    </w:p>
    <w:p>
      <w:pPr>
        <w:pStyle w:val="Itemdescription"/>
        <w:rPr/>
      </w:pPr>
      <w:r>
        <w:rPr>
          <w:rStyle w:val="Itemdescriptionquotes"/>
        </w:rPr>
        <w:t>“</w:t>
      </w:r>
      <w:r>
        <w:rPr>
          <w:rStyle w:val="Topitmcnddscmsg"/>
        </w:rPr>
        <w:t>Rust on the body,Museum quality</w:t>
      </w:r>
      <w:r>
        <w:rPr>
          <w:rStyle w:val="Itemdescriptionquotes"/>
        </w:rPr>
        <w:t>”</w:t>
      </w:r>
    </w:p>
    <w:p>
      <w:pPr>
        <w:pStyle w:val="Normal"/>
        <w:rPr/>
      </w:pPr>
      <w:r>
        <w:rPr/>
        <w:t>Ended:</w:t>
      </w:r>
    </w:p>
    <w:p>
      <w:pPr>
        <w:pStyle w:val="Normal"/>
        <w:rPr/>
      </w:pPr>
      <w:r>
        <w:rPr/>
        <w:t>Jan 02, 2014</w:t>
      </w:r>
      <w:r>
        <w:rPr>
          <w:rStyle w:val="Endeddate"/>
        </w:rPr>
        <w:t xml:space="preserve"> 18:01:36 PST</w:t>
      </w:r>
      <w:r>
        <w:rPr/>
        <w:t xml:space="preserve"> </w:t>
      </w:r>
    </w:p>
    <w:p>
      <w:pPr>
        <w:pStyle w:val="Normal"/>
        <w:rPr/>
      </w:pPr>
      <w:r>
        <w:rPr/>
        <w:t>Winning bid:</w:t>
      </w:r>
    </w:p>
    <w:p>
      <w:pPr>
        <w:pStyle w:val="Normal"/>
        <w:rPr/>
      </w:pPr>
      <w:r>
        <w:rPr>
          <w:rStyle w:val="Notranslate"/>
        </w:rPr>
        <w:t>US $69.99</w:t>
      </w:r>
      <w:r>
        <w:rPr/>
        <w:t xml:space="preserve"> </w:t>
      </w:r>
    </w:p>
    <w:p>
      <w:pPr>
        <w:pStyle w:val="Normal"/>
        <w:rPr/>
      </w:pPr>
      <w:r>
        <w:rPr/>
        <w:t>[ </w:t>
      </w:r>
      <w:hyperlink r:id="rId26">
        <w:r>
          <w:rPr>
            <w:rStyle w:val="InternetLink"/>
          </w:rPr>
          <w:t>1 bid</w:t>
        </w:r>
      </w:hyperlink>
      <w:r>
        <w:rPr/>
        <w:t xml:space="preserve"> ] 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rStyle w:val="Drpdwninbtnsplitlgvivrlsticonxl"/>
        </w:rPr>
      </w:pPr>
      <w:hyperlink r:id="rId27">
        <w:r>
          <w:rPr>
            <w:rStyle w:val="InternetLink"/>
          </w:rPr>
          <w:t>Add to list</w:t>
        </w:r>
      </w:hyperlink>
      <w:r>
        <w:rPr>
          <w:rStyle w:val="Drpdwnbtnvivrlstxl"/>
        </w:rPr>
        <w:t xml:space="preserve"> </w:t>
      </w:r>
    </w:p>
    <w:tbl>
      <w:tblPr>
        <w:tblW w:w="767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127"/>
        <w:gridCol w:w="102"/>
        <w:gridCol w:w="6359"/>
        <w:gridCol w:w="90"/>
      </w:tblGrid>
      <w:tr>
        <w:trPr/>
        <w:tc>
          <w:tcPr>
            <w:tcW w:w="112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34645" cy="123190"/>
                  <wp:effectExtent l="0" t="0" r="0" b="0"/>
                  <wp:docPr id="6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 l="-145" t="-390" r="-145" b="-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45" cy="12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Join </w:t>
            </w:r>
            <w:r>
              <w:rPr>
                <w:b/>
                <w:bCs/>
              </w:rPr>
              <w:t>eBay Bucks</w:t>
            </w:r>
            <w:r>
              <w:rPr/>
              <w:t xml:space="preserve"> and earn </w:t>
            </w:r>
            <w:r>
              <w:rPr>
                <w:b/>
                <w:bCs/>
              </w:rPr>
              <w:t>%</w:t>
            </w:r>
            <w:r>
              <w:rPr/>
              <w:t xml:space="preserve"> back on this item.</w:t>
            </w:r>
            <w:r>
              <w:rPr>
                <w:rStyle w:val="Sc"/>
              </w:rPr>
              <w:t xml:space="preserve"> </w:t>
            </w:r>
            <w:hyperlink r:id="rId29" w:tgtFrame="_blank">
              <w:r>
                <w:rPr>
                  <w:rStyle w:val="InternetLink"/>
                </w:rPr>
                <w:t>See conditions</w:t>
              </w:r>
              <w:r>
                <w:rPr>
                  <w:rStyle w:val="Ghdn"/>
                  <w:color w:val="0000FF"/>
                  <w:sz w:val="2"/>
                  <w:szCs w:val="2"/>
                  <w:u w:val="single"/>
                </w:rPr>
                <w:t>for eBay Bucks - opens in a new window or tab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22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732155" cy="172720"/>
                  <wp:effectExtent l="0" t="0" r="0" b="0"/>
                  <wp:docPr id="7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65" t="-282" r="-65" b="-2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9" w:type="dxa"/>
            <w:tcBorders/>
            <w:shd w:fill="auto" w:val="clear"/>
            <w:tcMar>
              <w:top w:w="90" w:type="dxa"/>
              <w:start w:w="75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 w:ascii="Arial" w:hAnsi="Arial"/>
                <w:color w:val="333333"/>
                <w:sz w:val="20"/>
                <w:szCs w:val="20"/>
              </w:rPr>
              <w:t>New customers get $10 back on 1st purchase</w:t>
            </w:r>
            <w:r>
              <w:rPr>
                <w:rFonts w:cs="Arial" w:ascii="Arial" w:hAnsi="Arial"/>
                <w:color w:val="333333"/>
                <w:sz w:val="20"/>
                <w:szCs w:val="20"/>
              </w:rPr>
              <w:br/>
            </w:r>
            <w:r>
              <w:rPr>
                <w:rStyle w:val="Offerbmlcnt"/>
                <w:rFonts w:cs="Arial" w:ascii="Arial" w:hAnsi="Arial"/>
                <w:color w:val="333333"/>
                <w:sz w:val="20"/>
                <w:szCs w:val="20"/>
              </w:rPr>
              <w:t>Subject to credit approval.</w:t>
            </w:r>
            <w:hyperlink r:id="rId31" w:tgtFrame="_blank">
              <w:r>
                <w:rPr>
                  <w:rStyle w:val="InternetLink"/>
                  <w:rFonts w:cs="Verdana" w:ascii="Verdana" w:hAnsi="Verdana"/>
                  <w:color w:val="0000CC"/>
                  <w:sz w:val="15"/>
                  <w:szCs w:val="15"/>
                </w:rPr>
                <w:t>See terms</w:t>
              </w:r>
            </w:hyperlink>
          </w:p>
        </w:tc>
        <w:tc>
          <w:tcPr>
            <w:tcW w:w="9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Shipping:</w:t>
      </w:r>
    </w:p>
    <w:p>
      <w:pPr>
        <w:pStyle w:val="Normal"/>
        <w:rPr/>
      </w:pPr>
      <w:r>
        <w:rPr>
          <w:rStyle w:val="Notranslateshcst"/>
        </w:rPr>
        <w:t xml:space="preserve">$10.00 </w:t>
      </w:r>
      <w:r>
        <w:rPr/>
        <w:t xml:space="preserve">Economy Shipping from outside US | </w:t>
      </w:r>
      <w:r>
        <w:fldChar w:fldCharType="begin"/>
      </w:r>
      <w:r>
        <w:rPr>
          <w:rStyle w:val="InternetLink"/>
        </w:rPr>
        <w:instrText> HYPERLINK "http://www.ebay.com/itm/WARRING-STATES-PERIOD-QIN-NATION-WEIGHT-12YEAR-NUMBER-MONEY-BRONZE-COIN-1-/151197385445?_trksid=p2047675.l2557&amp;ssPageName=STRK%3AMEWNX%3AIT&amp;nma=true&amp;si=5L4Tlo08dyY9pQflhUEb6fWvMTI%253D&amp;orig_cvip=true&amp;rt=nc" \l "shpCntId"</w:instrText>
      </w:r>
      <w:r>
        <w:rPr>
          <w:rStyle w:val="InternetLink"/>
        </w:rPr>
        <w:fldChar w:fldCharType="separate"/>
      </w:r>
      <w:r>
        <w:rPr>
          <w:rStyle w:val="InternetLink"/>
        </w:rPr>
        <w:t xml:space="preserve">See details 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>See details about international shipping here.</w:t>
      </w:r>
      <w:r>
        <w:rPr>
          <w:rStyle w:val="Cbtbubble"/>
        </w:rPr>
        <w:t xml:space="preserve"> </w:t>
      </w:r>
      <w:hyperlink r:id="rId32">
        <w:r>
          <w:rPr>
            <w:rStyle w:val="InternetLink"/>
          </w:rPr>
          <w:t> </w:t>
        </w:r>
      </w:hyperlink>
      <w:r>
        <w:rPr>
          <w:rStyle w:val="Cbtbubble"/>
        </w:rPr>
        <w:t xml:space="preserve">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Item location:</w:t>
      </w:r>
    </w:p>
    <w:p>
      <w:pPr>
        <w:pStyle w:val="Normal"/>
        <w:rPr/>
      </w:pPr>
      <w:r>
        <w:rPr/>
        <w:t>BeiJing, China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Ships to: </w:t>
      </w:r>
    </w:p>
    <w:p>
      <w:pPr>
        <w:pStyle w:val="Normal"/>
        <w:rPr/>
      </w:pPr>
      <w:r>
        <w:rPr/>
        <w:t>Worldwide</w:t>
      </w:r>
    </w:p>
    <w:p>
      <w:pPr>
        <w:pStyle w:val="Normal"/>
        <w:rPr/>
      </w:pPr>
      <w:r>
        <w:rPr/>
        <w:t>Delivery:</w:t>
      </w:r>
    </w:p>
    <w:p>
      <w:pPr>
        <w:pStyle w:val="Normal"/>
        <w:rPr/>
      </w:pPr>
      <w:r>
        <w:rPr/>
        <w:t>Estimated within 14-33 business days</w:t>
      </w:r>
      <w:r>
        <w:rPr>
          <w:rStyle w:val="Shbubble"/>
        </w:rPr>
        <w:t xml:space="preserve"> </w:t>
      </w:r>
      <w:hyperlink r:id="rId33">
        <w:r>
          <w:rPr>
            <w:rStyle w:val="InternetLink"/>
          </w:rPr>
          <w:t> </w:t>
        </w:r>
      </w:hyperlink>
      <w:r>
        <w:rPr>
          <w:rStyle w:val="Shbubble"/>
        </w:rPr>
        <w:t xml:space="preserve"> </w:t>
      </w:r>
    </w:p>
    <w:p>
      <w:pPr>
        <w:pStyle w:val="Normal"/>
        <w:rPr/>
      </w:pPr>
      <w:r>
        <w:rPr/>
        <w:t>Please note the delivery estimate is greater than 13 business day</w:t>
      </w:r>
    </w:p>
    <w:p>
      <w:pPr>
        <w:pStyle w:val="ZBottomofForm"/>
        <w:rPr/>
      </w:pPr>
      <w:r>
        <w:rPr/>
        <w:t>Bottom of 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Itemdescriptionquotes">
    <w:name w:val="itemdescriptionquotes"/>
    <w:basedOn w:val="DefaultParagraphFont"/>
    <w:qFormat/>
    <w:rPr/>
  </w:style>
  <w:style w:type="character" w:styleId="Topitmcnddscmsg">
    <w:name w:val="topitmcnddscmsg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Drpdwnbtnvivrlstxl">
    <w:name w:val="drpdwnbtn vi-vr-lst-xl"/>
    <w:basedOn w:val="DefaultParagraphFont"/>
    <w:qFormat/>
    <w:rPr/>
  </w:style>
  <w:style w:type="character" w:styleId="Drpdwninbtnsplitlgvivrlsticonxl">
    <w:name w:val="drpdwnin btn-split-lg vi-vr-lsticon-xl"/>
    <w:basedOn w:val="DefaultParagraphFont"/>
    <w:qFormat/>
    <w:rPr/>
  </w:style>
  <w:style w:type="character" w:styleId="Sc">
    <w:name w:val="sc"/>
    <w:basedOn w:val="DefaultParagraphFont"/>
    <w:qFormat/>
    <w:rPr/>
  </w:style>
  <w:style w:type="character" w:styleId="Ghdn">
    <w:name w:val="g-hdn"/>
    <w:basedOn w:val="DefaultParagraphFont"/>
    <w:qFormat/>
    <w:rPr/>
  </w:style>
  <w:style w:type="character" w:styleId="Offerbmlcnt">
    <w:name w:val="offer-bmlcn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otranslateshcst">
    <w:name w:val="notranslate sh-cst"/>
    <w:basedOn w:val="DefaultParagraphFont"/>
    <w:qFormat/>
    <w:rPr/>
  </w:style>
  <w:style w:type="character" w:styleId="Cbtbubble">
    <w:name w:val="cbt-bubble"/>
    <w:basedOn w:val="DefaultParagraphFont"/>
    <w:qFormat/>
    <w:rPr/>
  </w:style>
  <w:style w:type="character" w:styleId="Shbubble">
    <w:name w:val="sh-bubble"/>
    <w:basedOn w:val="DefaultParagraph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Ngbindinggreenalignrightiealignright">
    <w:name w:val="ng-binding green align-right iealignrigh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ZTopofForm">
    <w:name w:val="z-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Itemdescription">
    <w:name w:val="itemdescription"/>
    <w:basedOn w:val="Normal"/>
    <w:qFormat/>
    <w:pPr>
      <w:spacing w:before="280" w:after="280"/>
    </w:pPr>
    <w:rPr/>
  </w:style>
  <w:style w:type="paragraph" w:styleId="ZBottomofForm">
    <w:name w:val="z-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cnrelics" TargetMode="External"/><Relationship Id="rId5" Type="http://schemas.openxmlformats.org/officeDocument/2006/relationships/hyperlink" Target="http://feedback.ebay.com/ws/eBayISAPI.dll?ViewFeedback&amp;userid=cnrelics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51197385445" TargetMode="External"/><Relationship Id="rId8" Type="http://schemas.openxmlformats.org/officeDocument/2006/relationships/hyperlink" Target="http://feedback.ebay.com/ws/eBayISAPI.dll?LeaveFeedbackShow&amp;useridfrom=802-867&amp;useridto=cnrelics&amp;item=151197385445&amp;transactid=0" TargetMode="External"/><Relationship Id="rId9" Type="http://schemas.openxmlformats.org/officeDocument/2006/relationships/hyperlink" Target="http://contact.ebay.com/ws/eBayISAPI.dll?FindAnswers&amp;frm=3998&amp;iid=151197385445&amp;redirect=0&amp;requested=cnrelics" TargetMode="External"/><Relationship Id="rId10" Type="http://schemas.openxmlformats.org/officeDocument/2006/relationships/hyperlink" Target="http://return.ebay.com/ws/eBayISAPI.dll?ResolveReturn&amp;eventName=viewSelectedItem&amp;TransactionId=0&amp;ItemId=151197385445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://www.ebay.com/itm/151198705295" TargetMode="External"/><Relationship Id="rId13" Type="http://schemas.openxmlformats.org/officeDocument/2006/relationships/hyperlink" Target="http://feedback.ebay.com/ws/eBayISAPI.dll?LeaveFeedbackShow&amp;useridfrom=802-867&amp;useridto=cnrelics&amp;item=151198705295&amp;transactid=0" TargetMode="External"/><Relationship Id="rId14" Type="http://schemas.openxmlformats.org/officeDocument/2006/relationships/hyperlink" Target="http://contact.ebay.com/ws/eBayISAPI.dll?FindAnswers&amp;frm=3998&amp;iid=151198705295&amp;redirect=0&amp;requested=cnrelics" TargetMode="External"/><Relationship Id="rId15" Type="http://schemas.openxmlformats.org/officeDocument/2006/relationships/hyperlink" Target="http://return.ebay.com/ws/eBayISAPI.dll?ResolveReturn&amp;eventName=viewSelectedItem&amp;TransactionId=0&amp;ItemId=151198705295" TargetMode="External"/><Relationship Id="rId16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17" Type="http://schemas.openxmlformats.org/officeDocument/2006/relationships/hyperlink" Target="http://res.ebay.com/ws/eBayISAPI.dll?ResolutionCenter" TargetMode="External"/><Relationship Id="rId18" Type="http://schemas.openxmlformats.org/officeDocument/2006/relationships/hyperlink" Target="http://www.ebay.com/soc/share?swd=3&amp;du=http%3A%2F%2Fwww.ebay.com%2Fitm%2FWARRING-STATES-PERIOD-QIN-NATION-WEIGHT-12YEAR-NUMBER-MONEY-BRONZE-COIN-1-%2F151197385445&amp;rt=nc&amp;t=Amazing %23coin selection on @eBay! WARRING STATES PERIOD QIN NATION WEIGHT 12YEAR NUMBER MONEY BRONZE COIN&#37325;&#19968;&#20004;&#21313;&#20108;&#29664;1&amp;spid=2047675&amp;lang=en&amp;itm=151197385445" TargetMode="External"/><Relationship Id="rId19" Type="http://schemas.openxmlformats.org/officeDocument/2006/relationships/hyperlink" Target="http://www.ebay.com/soc/share?swd=11&amp;du=http%3A%2F%2Fwww.ebay.com%2Fitm%2FWARRING-STATES-PERIOD-QIN-NATION-WEIGHT-12YEAR-NUMBER-MONEY-BRONZE-COIN-1-%2F151197385445&amp;rt=nc&amp;t=WARRING STATES PERIOD QIN NATION WEIGHT 12YEAR NUMBER MONEY BRONZE COIN&#37325;&#19968;&#20004;&#21313;&#20108;&#29664;1&quot;&amp;spid=2047675&amp;media=http://i.ebayimg.com/t/WARRING-STATES-PERIOD-QIN-NATION-WEIGHT-12YEAR-NUMBER-MONEY-BRONZE-COIN-1-/00/s/OTU1WDUxOA==/z/5LEAAMXQVT9SvOSa/$_12.JPG&amp;itm=151197385445" TargetMode="External"/><Relationship Id="rId20" Type="http://schemas.openxmlformats.org/officeDocument/2006/relationships/hyperlink" Target="http://www.ebay.com/soc/share?swd=3&amp;du=http%3A%2F%2Fwww.ebay.com%2Fitm%2FWARRING-STATES-PERIOD-QIN-NATION-WEIGHT-12YEAR-NUMBER-MONEY-BRONZE-COIN-1-%2F151197385445&amp;rt=nc&amp;t=Amazing %23coin selection on @eBay! WARRING STATES PERIOD QIN NATION WEIGHT 12YEAR NUMBER MONEY BRONZE COIN&#37325;&#19968;&#20004;&#21313;&#20108;&#29664;1&amp;spid=2047675&amp;lang=en&amp;itm=151197385445" TargetMode="External"/><Relationship Id="rId21" Type="http://schemas.openxmlformats.org/officeDocument/2006/relationships/hyperlink" Target="http://www.ebay.com/soc/share?swd=11&amp;du=http%3A%2F%2Fwww.ebay.com%2Fitm%2FWARRING-STATES-PERIOD-QIN-NATION-WEIGHT-12YEAR-NUMBER-MONEY-BRONZE-COIN-1-%2F151197385445&amp;rt=nc&amp;t=WARRING STATES PERIOD QIN NATION WEIGHT 12YEAR NUMBER MONEY BRONZE COIN&#37325;&#19968;&#20004;&#21313;&#20108;&#29664;1&quot;&amp;spid=2047675&amp;media=http://i.ebayimg.com/t/WARRING-STATES-PERIOD-QIN-NATION-WEIGHT-12YEAR-NUMBER-MONEY-BRONZE-COIN-1-/00/s/OTU1WDUxOA==/z/5LEAAMXQVT9SvOSa/$_12.JPG&amp;itm=151197385445" TargetMode="External"/><Relationship Id="rId22" Type="http://schemas.openxmlformats.org/officeDocument/2006/relationships/hyperlink" Target="http://myworld.ebay.com/cnrelics?_trksid=p2047675.l2559" TargetMode="External"/><Relationship Id="rId23" Type="http://schemas.openxmlformats.org/officeDocument/2006/relationships/hyperlink" Target="http://feedback.ebay.com/ws/eBayISAPI.dll?ViewFeedback&amp;userid=cnrelics&amp;iid=151197385445&amp;ssPageName=VIP:feedback&amp;ftab=FeedbackAsSeller&amp;rt=nc&amp;_trksid=p2047675.l2560" TargetMode="External"/><Relationship Id="rId24" Type="http://schemas.openxmlformats.org/officeDocument/2006/relationships/hyperlink" Target="http://www.ebay.com/itm/WARRING-STATES-PERIOD-QIN-NATION-WEIGHT-12YEAR-NUMBER-MONEY-BRONZE-COIN-1-/151197385445?_trksid=p2047675.l2557&amp;ssPageName=STRK%3AMEWNX%3AIT&amp;nma=true&amp;si=5L4Tlo08dyY9pQflhUEb6fWvMTI%253D&amp;orig_cvip=true&amp;rt=nc" TargetMode="External"/><Relationship Id="rId25" Type="http://schemas.openxmlformats.org/officeDocument/2006/relationships/hyperlink" Target="http://www.ebay.com/sch/cnrelics/m.html?item=151197385445&amp;nma=true&amp;rt=nc&amp;si=5L4Tlo08dyY9pQflhUEb6fWvMTI%253D&amp;orig_cvip=true&amp;ssPageName=STRK%3AMEWNX%3AIT&amp;_trksid=p2047675.l2562" TargetMode="External"/><Relationship Id="rId26" Type="http://schemas.openxmlformats.org/officeDocument/2006/relationships/hyperlink" Target="http://offer.ebay.com/ws/eBayISAPI.dll?ViewBids&amp;_trksid=p2047675.l2565&amp;rt=nc&amp;item=151197385445" TargetMode="External"/><Relationship Id="rId27" Type="http://schemas.openxmlformats.org/officeDocument/2006/relationships/hyperlink" Target="http://cgi1.ebay.com/ws/eBayISAPI.dll?MakeTrack&amp;_trksid=p2047675.l1360&amp;rt=nc&amp;item=151197385445&amp;sourcePage=4340&amp;ssPageName=VIP:watchlink:top:en&amp;SubmitAction.AddToListVI=x&amp;wt=500349f4256bdc789100e998987dfa4d" TargetMode="External"/><Relationship Id="rId28" Type="http://schemas.openxmlformats.org/officeDocument/2006/relationships/image" Target="media/image5.png"/><Relationship Id="rId29" Type="http://schemas.openxmlformats.org/officeDocument/2006/relationships/hyperlink" Target="http://pages.ebay.com/rewards/terms.html?ssPageName=STRK:VI:LNLK:TCS" TargetMode="External"/><Relationship Id="rId30" Type="http://schemas.openxmlformats.org/officeDocument/2006/relationships/image" Target="media/image6.png"/><Relationship Id="rId31" Type="http://schemas.openxmlformats.org/officeDocument/2006/relationships/hyperlink" Target="https://apply.billmelater.com/apply?guid=F2W40R2E&amp;assetId=NBRVI0114" TargetMode="External"/><Relationship Id="rId32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2014-01-06T11:37:00Z</dcterms:created>
  <dc:creator>USER</dc:creator>
  <dc:description/>
  <dc:language>en-US</dc:language>
  <cp:lastModifiedBy>USER</cp:lastModifiedBy>
  <dcterms:modified xsi:type="dcterms:W3CDTF">2014-01-07T11:00:00Z</dcterms:modified>
  <cp:revision>2</cp:revision>
  <dc:subject/>
  <dc:title>Asia-China-Coin-3-Round-3-Round-FD 390 R3</dc:title>
</cp:coreProperties>
</file>