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Money-Type 1, Qi Knives-400-220 BCE.</w:t>
      </w:r>
    </w:p>
    <w:p>
      <w:pPr>
        <w:pStyle w:val="Normal"/>
        <w:rPr/>
      </w:pPr>
      <w:r>
        <w:rPr>
          <w:w w:val="108"/>
          <w:lang w:eastAsia="zh-TW"/>
        </w:rPr>
        <w:t>There is no problem in equating the</w:t>
      </w:r>
      <w:r>
        <w:rPr>
          <w:rFonts w:cs="PMingLiU;新細明體" w:ascii="PMingLiU;新細明體" w:hAnsi="PMingLiU;新細明體"/>
          <w:w w:val="117"/>
          <w:sz w:val="19"/>
          <w:szCs w:val="19"/>
          <w:lang w:eastAsia="zh-TW"/>
        </w:rPr>
        <w:t>Kni</w:t>
      </w:r>
      <w:r>
        <w:rPr>
          <w:w w:val="108"/>
          <w:lang w:eastAsia="zh-TW"/>
        </w:rPr>
        <w:t xml:space="preserve">fe Money with the actual knives in use during the Zhou period. They appear to have evolved in parallel with the Spade money in the north-east of China. </w:t>
      </w:r>
    </w:p>
    <w:p>
      <w:pPr>
        <w:pStyle w:val="Normal"/>
        <w:rPr/>
      </w:pPr>
      <w:r>
        <w:rPr>
          <w:w w:val="108"/>
          <w:lang w:val="zh-TW" w:eastAsia="zh-TW"/>
        </w:rPr>
        <w:t>Type</w:t>
      </w:r>
      <w:r>
        <w:rPr>
          <w:rFonts w:cs="PMingLiU;新細明體" w:ascii="PMingLiU;新細明體" w:hAnsi="PMingLiU;新細明體"/>
          <w:w w:val="112"/>
          <w:sz w:val="18"/>
          <w:szCs w:val="18"/>
          <w:lang w:val="zh-TW" w:eastAsia="zh-TW"/>
        </w:rPr>
        <w:t>1.</w:t>
      </w:r>
      <w:r>
        <w:rPr>
          <w:rFonts w:ascii="PMingLiU;新細明體" w:hAnsi="PMingLiU;新細明體" w:cs="PMingLiU;新細明體"/>
          <w:w w:val="112"/>
          <w:sz w:val="18"/>
          <w:szCs w:val="18"/>
          <w:lang w:val="zh-TW" w:eastAsia="zh-TW"/>
        </w:rPr>
        <w:t>齊</w:t>
      </w:r>
      <w:r>
        <w:rPr>
          <w:rFonts w:cs="PMingLiU;新細明體" w:ascii="PMingLiU;新細明體" w:hAnsi="PMingLiU;新細明體"/>
          <w:w w:val="112"/>
          <w:sz w:val="18"/>
          <w:szCs w:val="18"/>
          <w:lang w:val="zh-TW" w:eastAsia="zh-TW"/>
        </w:rPr>
        <w:t>(</w:t>
      </w:r>
      <w:r>
        <w:rPr>
          <w:rFonts w:ascii="PMingLiU;新細明體" w:hAnsi="PMingLiU;新細明體" w:cs="PMingLiU;新細明體"/>
          <w:w w:val="112"/>
          <w:sz w:val="18"/>
          <w:szCs w:val="18"/>
          <w:lang w:val="zh-TW" w:eastAsia="zh-TW"/>
        </w:rPr>
        <w:t>卉</w:t>
      </w:r>
      <w:r>
        <w:rPr>
          <w:rFonts w:cs="PMingLiU;新細明體" w:ascii="PMingLiU;新細明體" w:hAnsi="PMingLiU;新細明體"/>
          <w:w w:val="112"/>
          <w:sz w:val="18"/>
          <w:szCs w:val="18"/>
          <w:lang w:val="zh-TW" w:eastAsia="zh-TW"/>
        </w:rPr>
        <w:t>)</w:t>
      </w:r>
      <w:r>
        <w:rPr>
          <w:rFonts w:ascii="PMingLiU;新細明體" w:hAnsi="PMingLiU;新細明體" w:cs="PMingLiU;新細明體"/>
          <w:w w:val="112"/>
          <w:sz w:val="18"/>
          <w:szCs w:val="18"/>
          <w:lang w:val="zh-TW" w:eastAsia="zh-TW"/>
        </w:rPr>
        <w:t>刀</w:t>
      </w:r>
      <w:r>
        <w:rPr>
          <w:w w:val="108"/>
          <w:lang w:val="zh-TW" w:eastAsia="zh-TW"/>
        </w:rPr>
        <w:t xml:space="preserve">Qi Knives. </w:t>
      </w:r>
    </w:p>
    <w:p>
      <w:pPr>
        <w:pStyle w:val="Normal"/>
        <w:rPr>
          <w:rFonts w:eastAsia="PMingLiU;新細明體"/>
          <w:w w:val="108"/>
          <w:sz w:val="20"/>
          <w:szCs w:val="20"/>
          <w:lang w:eastAsia="zh-TW"/>
        </w:rPr>
      </w:pPr>
      <w:r>
        <w:rPr>
          <w:w w:val="108"/>
          <w:sz w:val="20"/>
          <w:szCs w:val="20"/>
          <w:lang w:eastAsia="zh-TW"/>
        </w:rPr>
        <w:t xml:space="preserve">These large knives are attributed </w:t>
      </w:r>
      <w:r>
        <w:rPr>
          <w:sz w:val="21"/>
          <w:szCs w:val="21"/>
          <w:lang w:eastAsia="zh-TW"/>
        </w:rPr>
        <w:t xml:space="preserve">to </w:t>
      </w:r>
      <w:r>
        <w:rPr>
          <w:w w:val="108"/>
          <w:sz w:val="20"/>
          <w:szCs w:val="20"/>
          <w:lang w:eastAsia="zh-TW"/>
        </w:rPr>
        <w:t>the State of Qi</w:t>
      </w:r>
      <w:r>
        <w:rPr>
          <w:rFonts w:ascii="PMingLiU;新細明體" w:hAnsi="PMingLiU;新細明體" w:cs="PMingLiU;新細明體" w:eastAsia="PMingLiU;新細明體"/>
          <w:w w:val="90"/>
          <w:sz w:val="20"/>
          <w:szCs w:val="20"/>
          <w:lang w:eastAsia="zh-TW"/>
        </w:rPr>
        <w:t>，</w:t>
      </w:r>
      <w:r>
        <w:rPr>
          <w:rFonts w:ascii="PMingLiU;新細明體" w:hAnsi="PMingLiU;新細明體" w:cs="PMingLiU;新細明體" w:eastAsia="PMingLiU;新細明體"/>
          <w:w w:val="90"/>
          <w:sz w:val="20"/>
          <w:szCs w:val="20"/>
          <w:lang w:eastAsia="zh-TW"/>
        </w:rPr>
        <w:t xml:space="preserve"> </w:t>
      </w:r>
      <w:r>
        <w:rPr>
          <w:rFonts w:eastAsia="PMingLiU;新細明體"/>
          <w:w w:val="108"/>
          <w:sz w:val="20"/>
          <w:szCs w:val="20"/>
          <w:lang w:eastAsia="zh-TW"/>
        </w:rPr>
        <w:t xml:space="preserve">and are found </w:t>
      </w:r>
      <w:r>
        <w:rPr>
          <w:rFonts w:eastAsia="PMingLiU;新細明體" w:cs="Arial" w:ascii="Arial" w:hAnsi="Arial"/>
          <w:w w:val="131"/>
          <w:sz w:val="19"/>
          <w:szCs w:val="19"/>
          <w:lang w:eastAsia="zh-TW"/>
        </w:rPr>
        <w:t xml:space="preserve">in </w:t>
      </w:r>
      <w:r>
        <w:rPr>
          <w:rFonts w:eastAsia="PMingLiU;新細明體"/>
          <w:w w:val="108"/>
          <w:sz w:val="20"/>
          <w:szCs w:val="20"/>
          <w:lang w:eastAsia="zh-TW"/>
        </w:rPr>
        <w:t>the Shandong area. They do not appear to have circulated much outside of this area.</w:t>
      </w:r>
      <w:r>
        <w:rPr>
          <w:rFonts w:eastAsia="PMingLiU;新細明體" w:cs="PMingLiU;新細明體" w:ascii="PMingLiU;新細明體" w:hAnsi="PMingLiU;新細明體"/>
          <w:w w:val="108"/>
          <w:sz w:val="19"/>
          <w:szCs w:val="19"/>
          <w:lang w:eastAsia="zh-TW"/>
        </w:rPr>
        <w:t>Al</w:t>
      </w:r>
      <w:r>
        <w:rPr>
          <w:rFonts w:eastAsia="PMingLiU;新細明體"/>
          <w:w w:val="108"/>
          <w:sz w:val="20"/>
          <w:szCs w:val="20"/>
          <w:lang w:eastAsia="zh-TW"/>
        </w:rPr>
        <w:t>though there has been consider</w:t>
        <w:softHyphen/>
        <w:t>able controversy concerning the date of their issue</w:t>
      </w:r>
      <w:r>
        <w:rPr>
          <w:rFonts w:ascii="PMingLiU;新細明體" w:hAnsi="PMingLiU;新細明體" w:cs="PMingLiU;新細明體" w:eastAsia="PMingLiU;新細明體"/>
          <w:sz w:val="18"/>
          <w:szCs w:val="18"/>
          <w:lang w:eastAsia="zh-TW"/>
        </w:rPr>
        <w:t>，</w:t>
      </w:r>
      <w:r>
        <w:rPr>
          <w:rFonts w:ascii="PMingLiU;新細明體" w:hAnsi="PMingLiU;新細明體" w:cs="PMingLiU;新細明體" w:eastAsia="PMingLiU;新細明體"/>
          <w:sz w:val="18"/>
          <w:szCs w:val="18"/>
          <w:lang w:eastAsia="zh-TW"/>
        </w:rPr>
        <w:t xml:space="preserve"> </w:t>
      </w:r>
      <w:r>
        <w:rPr>
          <w:rFonts w:eastAsia="PMingLiU;新細明體"/>
          <w:w w:val="108"/>
          <w:sz w:val="20"/>
          <w:szCs w:val="20"/>
          <w:lang w:eastAsia="zh-TW"/>
        </w:rPr>
        <w:t>archaeology shows them to be products of the Warring States period. They are known as Three Character</w:t>
      </w:r>
      <w:r>
        <w:rPr>
          <w:rFonts w:eastAsia="PMingLiU;新細明體" w:cs="PMingLiU;新細明體" w:ascii="PMingLiU;新細明體" w:hAnsi="PMingLiU;新細明體"/>
          <w:w w:val="112"/>
          <w:sz w:val="20"/>
          <w:szCs w:val="20"/>
          <w:lang w:eastAsia="zh-TW"/>
        </w:rPr>
        <w:t>Kn</w:t>
      </w:r>
      <w:r>
        <w:rPr>
          <w:rFonts w:eastAsia="PMingLiU;新細明體"/>
          <w:w w:val="108"/>
          <w:sz w:val="20"/>
          <w:szCs w:val="20"/>
          <w:lang w:eastAsia="zh-TW"/>
        </w:rPr>
        <w:t>ives</w:t>
      </w:r>
      <w:r>
        <w:rPr>
          <w:rFonts w:ascii="PMingLiU;新細明體" w:hAnsi="PMingLiU;新細明體" w:cs="PMingLiU;新細明體" w:eastAsia="PMingLiU;新細明體"/>
          <w:w w:val="108"/>
          <w:sz w:val="19"/>
          <w:szCs w:val="19"/>
          <w:lang w:eastAsia="zh-TW"/>
        </w:rPr>
        <w:t>，</w:t>
      </w:r>
      <w:r>
        <w:rPr>
          <w:rFonts w:ascii="PMingLiU;新細明體" w:hAnsi="PMingLiU;新細明體" w:cs="PMingLiU;新細明體" w:eastAsia="PMingLiU;新細明體"/>
          <w:w w:val="108"/>
          <w:sz w:val="19"/>
          <w:szCs w:val="19"/>
          <w:lang w:eastAsia="zh-TW"/>
        </w:rPr>
        <w:t xml:space="preserve"> </w:t>
      </w:r>
      <w:r>
        <w:rPr>
          <w:rFonts w:eastAsia="PMingLiU;新細明體"/>
          <w:w w:val="108"/>
          <w:sz w:val="20"/>
          <w:szCs w:val="20"/>
          <w:lang w:eastAsia="zh-TW"/>
        </w:rPr>
        <w:t>Four Character Knives and so on</w:t>
      </w:r>
      <w:r>
        <w:rPr>
          <w:rFonts w:ascii="PMingLiU;新細明體" w:hAnsi="PMingLiU;新細明體" w:cs="PMingLiU;新細明體" w:eastAsia="PMingLiU;新細明體"/>
          <w:w w:val="119"/>
          <w:sz w:val="18"/>
          <w:szCs w:val="18"/>
          <w:lang w:eastAsia="zh-TW"/>
        </w:rPr>
        <w:t>，</w:t>
      </w:r>
      <w:r>
        <w:rPr>
          <w:rFonts w:ascii="PMingLiU;新細明體" w:hAnsi="PMingLiU;新細明體" w:cs="PMingLiU;新細明體" w:eastAsia="PMingLiU;新細明體"/>
          <w:w w:val="119"/>
          <w:sz w:val="18"/>
          <w:szCs w:val="18"/>
          <w:lang w:eastAsia="zh-TW"/>
        </w:rPr>
        <w:t xml:space="preserve"> </w:t>
      </w:r>
      <w:r>
        <w:rPr>
          <w:rFonts w:eastAsia="PMingLiU;新細明體"/>
          <w:w w:val="108"/>
          <w:sz w:val="20"/>
          <w:szCs w:val="20"/>
          <w:lang w:eastAsia="zh-TW"/>
        </w:rPr>
        <w:t xml:space="preserve">according to the number of characters </w:t>
      </w:r>
      <w:r>
        <w:rPr>
          <w:rFonts w:eastAsia="PMingLiU;新細明體" w:cs="Arial" w:ascii="Arial" w:hAnsi="Arial"/>
          <w:w w:val="131"/>
          <w:sz w:val="19"/>
          <w:szCs w:val="19"/>
          <w:lang w:eastAsia="zh-TW"/>
        </w:rPr>
        <w:t xml:space="preserve">in </w:t>
      </w:r>
      <w:r>
        <w:rPr>
          <w:rFonts w:eastAsia="PMingLiU;新細明體"/>
          <w:w w:val="108"/>
          <w:sz w:val="20"/>
          <w:szCs w:val="20"/>
          <w:lang w:eastAsia="zh-TW"/>
        </w:rPr>
        <w:t>their inscriptions. Some consider the three horizontal lines and the mark below on some reverses are part of the inscription</w:t>
      </w:r>
    </w:p>
    <w:p>
      <w:pPr>
        <w:pStyle w:val="Normal"/>
        <w:rPr>
          <w:rFonts w:eastAsia="PMingLiU;新細明體"/>
          <w:w w:val="108"/>
          <w:sz w:val="20"/>
          <w:szCs w:val="20"/>
          <w:lang w:eastAsia="zh-TW"/>
        </w:rPr>
      </w:pPr>
      <w:r>
        <w:rPr>
          <w:rFonts w:eastAsia="PMingLiU;新細明體"/>
          <w:w w:val="108"/>
          <w:sz w:val="20"/>
          <w:szCs w:val="20"/>
          <w:lang w:eastAsia="zh-TW"/>
        </w:rPr>
      </w:r>
    </w:p>
    <w:p>
      <w:pPr>
        <w:pStyle w:val="Normal"/>
        <w:rPr/>
      </w:pPr>
      <w:r>
        <w:rPr/>
        <w:drawing>
          <wp:inline distT="0" distB="0" distL="0" distR="0">
            <wp:extent cx="6548120" cy="14166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7" r="-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6505575" cy="1567815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23" r="-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Knives (400-220 B</w:t>
      </w:r>
      <w:r>
        <w:rPr>
          <w:sz w:val="28"/>
          <w:szCs w:val="28"/>
        </w:rPr>
        <w:t>C).</w:t>
      </w:r>
      <w:r>
        <w:rPr>
          <w:sz w:val="28"/>
          <w:szCs w:val="28"/>
        </w:rPr>
        <w:t xml:space="preserve"> Harthill 4.2 </w:t>
      </w:r>
      <w:r>
        <w:rPr>
          <w:w w:val="107"/>
          <w:sz w:val="28"/>
          <w:szCs w:val="28"/>
          <w:lang w:eastAsia="zh-TW" w:bidi="he-IL"/>
        </w:rPr>
        <w:t>Obv:</w:t>
      </w:r>
      <w:r>
        <w:rPr>
          <w:sz w:val="28"/>
          <w:szCs w:val="28"/>
          <w:lang w:val="zh-TW" w:eastAsia="zh-TW" w:bidi="he-IL"/>
        </w:rPr>
        <w:t>節</w:t>
      </w:r>
      <w:r>
        <w:rPr>
          <w:sz w:val="28"/>
          <w:szCs w:val="28"/>
          <w:lang w:eastAsia="zh-TW" w:bidi="he-IL"/>
        </w:rPr>
        <w:t>(</w:t>
      </w:r>
      <w:r>
        <w:rPr>
          <w:sz w:val="28"/>
          <w:szCs w:val="28"/>
          <w:lang w:val="zh-TW" w:eastAsia="zh-TW" w:bidi="he-IL"/>
        </w:rPr>
        <w:t>即</w:t>
      </w:r>
      <w:r>
        <w:rPr>
          <w:sz w:val="28"/>
          <w:szCs w:val="28"/>
          <w:lang w:eastAsia="zh-TW" w:bidi="he-IL"/>
        </w:rPr>
        <w:t>)</w:t>
      </w:r>
      <w:r>
        <w:rPr>
          <w:sz w:val="28"/>
          <w:szCs w:val="28"/>
          <w:lang w:val="zh-TW" w:eastAsia="zh-TW" w:bidi="he-IL"/>
        </w:rPr>
        <w:t>壘之法化</w:t>
      </w:r>
      <w:r>
        <w:rPr>
          <w:i/>
          <w:iCs/>
          <w:sz w:val="28"/>
          <w:szCs w:val="28"/>
          <w:lang w:eastAsia="zh-TW" w:bidi="he-IL"/>
        </w:rPr>
        <w:t>Ji Mo Zhi</w:t>
      </w:r>
      <w:r>
        <w:rPr>
          <w:w w:val="80"/>
          <w:sz w:val="28"/>
          <w:szCs w:val="28"/>
          <w:lang w:eastAsia="zh-TW" w:bidi="he-IL"/>
        </w:rPr>
        <w:t>Fe</w:t>
      </w:r>
      <w:r>
        <w:rPr>
          <w:w w:val="107"/>
          <w:sz w:val="28"/>
          <w:szCs w:val="28"/>
          <w:lang w:val="zh-TW" w:eastAsia="zh-TW" w:bidi="he-IL"/>
        </w:rPr>
        <w:t>α</w:t>
      </w:r>
      <w:r>
        <w:rPr>
          <w:i/>
          <w:iCs/>
          <w:sz w:val="28"/>
          <w:szCs w:val="28"/>
          <w:lang w:eastAsia="zh-TW" w:bidi="he-IL"/>
        </w:rPr>
        <w:t>Hu</w:t>
      </w:r>
      <w:r>
        <w:rPr>
          <w:w w:val="107"/>
          <w:sz w:val="28"/>
          <w:szCs w:val="28"/>
          <w:lang w:val="zh-TW" w:eastAsia="zh-TW" w:bidi="he-IL"/>
        </w:rPr>
        <w:t>α</w:t>
      </w:r>
      <w:r>
        <w:rPr>
          <w:w w:val="107"/>
          <w:sz w:val="28"/>
          <w:szCs w:val="28"/>
          <w:lang w:eastAsia="zh-TW" w:bidi="he-IL"/>
        </w:rPr>
        <w:t>(Jimo'</w:t>
      </w:r>
      <w:r>
        <w:rPr>
          <w:w w:val="112"/>
          <w:sz w:val="28"/>
          <w:szCs w:val="28"/>
          <w:lang w:val="zh-TW" w:eastAsia="zh-TW" w:bidi="he-IL"/>
        </w:rPr>
        <w:t>自</w:t>
      </w:r>
      <w:r>
        <w:rPr>
          <w:w w:val="107"/>
          <w:sz w:val="28"/>
          <w:szCs w:val="28"/>
          <w:lang w:eastAsia="zh-TW" w:bidi="he-IL"/>
        </w:rPr>
        <w:t>Legal Money). Rev:</w:t>
      </w:r>
      <w:r>
        <w:rPr>
          <w:w w:val="105"/>
          <w:sz w:val="28"/>
          <w:szCs w:val="28"/>
          <w:lang w:val="zh-TW" w:eastAsia="zh-TW" w:bidi="he-IL"/>
        </w:rPr>
        <w:t>闢</w:t>
      </w:r>
      <w:r>
        <w:rPr>
          <w:w w:val="105"/>
          <w:sz w:val="28"/>
          <w:szCs w:val="28"/>
          <w:lang w:eastAsia="zh-TW" w:bidi="he-IL"/>
        </w:rPr>
        <w:t>(</w:t>
      </w:r>
      <w:r>
        <w:rPr>
          <w:w w:val="105"/>
          <w:sz w:val="28"/>
          <w:szCs w:val="28"/>
          <w:lang w:val="zh-TW" w:eastAsia="zh-TW" w:bidi="he-IL"/>
        </w:rPr>
        <w:t>辟</w:t>
      </w:r>
      <w:r>
        <w:rPr>
          <w:w w:val="105"/>
          <w:sz w:val="28"/>
          <w:szCs w:val="28"/>
          <w:lang w:eastAsia="zh-TW" w:bidi="he-IL"/>
        </w:rPr>
        <w:t>)</w:t>
      </w:r>
      <w:r>
        <w:rPr>
          <w:w w:val="105"/>
          <w:sz w:val="28"/>
          <w:szCs w:val="28"/>
          <w:lang w:val="zh-TW" w:eastAsia="zh-TW" w:bidi="he-IL"/>
        </w:rPr>
        <w:t>封</w:t>
      </w:r>
      <w:r>
        <w:rPr>
          <w:i/>
          <w:iCs/>
          <w:w w:val="124"/>
          <w:sz w:val="28"/>
          <w:szCs w:val="28"/>
          <w:lang w:eastAsia="zh-TW" w:bidi="he-IL"/>
        </w:rPr>
        <w:t xml:space="preserve">Pi </w:t>
      </w:r>
      <w:r>
        <w:rPr>
          <w:i/>
          <w:iCs/>
          <w:sz w:val="28"/>
          <w:szCs w:val="28"/>
          <w:lang w:eastAsia="zh-TW" w:bidi="he-IL"/>
        </w:rPr>
        <w:t>Feng.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761865" cy="3601720"/>
            <wp:effectExtent l="0" t="0" r="0" b="0"/>
            <wp:docPr id="3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515225" cy="5829300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新細明體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2013-12-17T11:15:00Z</dcterms:created>
  <dc:creator>USER</dc:creator>
  <dc:description/>
  <dc:language>en-US</dc:language>
  <cp:lastModifiedBy>USER</cp:lastModifiedBy>
  <dcterms:modified xsi:type="dcterms:W3CDTF">2013-12-17T11:42:00Z</dcterms:modified>
  <cp:revision>5</cp:revision>
  <dc:subject/>
  <dc:title>Asia-China-Knife Money-Type 1, Qi Knives-400-220 BCE</dc:title>
</cp:coreProperties>
</file>