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DIS-Eur-Vinca-Figurine-male-135mm</w:t>
      </w:r>
    </w:p>
    <w:p>
      <w:pPr>
        <w:pStyle w:val="Normal"/>
        <w:rPr/>
      </w:pPr>
      <w:r>
        <w:rPr/>
        <w:drawing>
          <wp:inline distT="0" distB="0" distL="0" distR="0">
            <wp:extent cx="1577340" cy="3577590"/>
            <wp:effectExtent l="0" t="0" r="0" b="0"/>
            <wp:docPr id="1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4" r="-11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73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85875" cy="3583940"/>
            <wp:effectExtent l="0" t="0" r="0" b="0"/>
            <wp:docPr id="2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4" r="-1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98930" cy="3605530"/>
            <wp:effectExtent l="0" t="0" r="0" b="0"/>
            <wp:docPr id="3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2550" cy="3609340"/>
            <wp:effectExtent l="0" t="0" r="0" b="0"/>
            <wp:docPr id="4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4" r="-13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25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Vinca Neolithic ceramic anthromorphic figurine, ca. 4500 BCE-135 mm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Fired clay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135 x  W 62mm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Condition: </w:t>
      </w:r>
      <w:r>
        <w:rPr/>
        <w:t>Some cracks but no repairs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Michael Davies 2 hanover court Didcot Oxfordshire ox11 8nu United Kingdom.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719580" cy="2837180"/>
            <wp:effectExtent l="0" t="0" r="0" b="0"/>
            <wp:docPr id="5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958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8945" cy="2835275"/>
            <wp:effectExtent l="0" t="0" r="0" b="0"/>
            <wp:docPr id="6" name="scl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2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894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Vinca Neolithic ceramic female anthromorphic figurine, ca. 4500 BCE-13.5 cm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ca. 4500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Balkans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Vinca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Fired clay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13.5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Excellent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Michael Davies 2 hanover court Didcot Oxfordshire ox11 8nu United Kingdom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 Intricate diamond and chevron pattern incised in skirt area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577340" cy="3577590"/>
            <wp:effectExtent l="0" t="0" r="0" b="0"/>
            <wp:docPr id="7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4" r="-11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73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85875" cy="3583940"/>
            <wp:effectExtent l="0" t="0" r="0" b="0"/>
            <wp:docPr id="8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4" r="-1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98930" cy="3605530"/>
            <wp:effectExtent l="0" t="0" r="0" b="0"/>
            <wp:docPr id="9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2550" cy="3609340"/>
            <wp:effectExtent l="0" t="0" r="0" b="0"/>
            <wp:docPr id="10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3" t="-4" r="-13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25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Neolithic ceramic Vinca anthromorphic figurine, ca. 4500 BCE. Some cracks but no repairs. </w:t>
      </w:r>
      <w:r>
        <w:rPr>
          <w:b/>
          <w:bCs/>
          <w:u w:val="single"/>
        </w:rPr>
        <w:t>Measurements:</w:t>
      </w:r>
      <w:r>
        <w:rPr/>
        <w:t xml:space="preserve"> 135 x 62mm. Ex: Ancient-Artefacts-UK 11 Wessex Road, Didcot, Oxfordshire, ox11 8bu, United Kingdom.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2016-04-23T15:57:00Z</dcterms:created>
  <dc:creator>owner</dc:creator>
  <dc:description/>
  <dc:language>en-US</dc:language>
  <cp:lastModifiedBy>owner</cp:lastModifiedBy>
  <dcterms:modified xsi:type="dcterms:W3CDTF">2016-12-16T02:58:00Z</dcterms:modified>
  <cp:revision>7</cp:revision>
  <dc:subject/>
  <dc:title>DIS-Eur-Vinca-Figurine-male </dc:title>
</cp:coreProperties>
</file>