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E73DEC">
      <w:bookmarkStart w:id="0" w:name="_GoBack"/>
      <w:r>
        <w:t>A1341-ME-</w:t>
      </w:r>
      <w:r w:rsidRPr="00E73DEC">
        <w:t>Canaanite Bronze Deity, Late Bronze Age</w:t>
      </w:r>
      <w:r>
        <w:t>-</w:t>
      </w:r>
      <w:r w:rsidRPr="00E73DEC">
        <w:t>1550-1200 BC</w:t>
      </w:r>
      <w:r>
        <w:t>E</w:t>
      </w:r>
    </w:p>
    <w:bookmarkEnd w:id="0"/>
    <w:p w:rsidR="00E73DEC" w:rsidRDefault="00E73DEC" w:rsidP="00E73DEC">
      <w:pPr>
        <w:rPr>
          <w:noProof/>
        </w:rPr>
      </w:pPr>
      <w:r>
        <w:rPr>
          <w:noProof/>
        </w:rPr>
        <w:drawing>
          <wp:inline distT="0" distB="0" distL="0" distR="0" wp14:anchorId="4FEA4818" wp14:editId="09128495">
            <wp:extent cx="1270095" cy="47275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73969" cy="4741996"/>
                    </a:xfrm>
                    <a:prstGeom prst="rect">
                      <a:avLst/>
                    </a:prstGeom>
                  </pic:spPr>
                </pic:pic>
              </a:graphicData>
            </a:graphic>
          </wp:inline>
        </w:drawing>
      </w:r>
      <w:r w:rsidRPr="00E73DEC">
        <w:rPr>
          <w:noProof/>
        </w:rPr>
        <w:t xml:space="preserve"> </w:t>
      </w:r>
      <w:r>
        <w:rPr>
          <w:noProof/>
        </w:rPr>
        <w:drawing>
          <wp:inline distT="0" distB="0" distL="0" distR="0" wp14:anchorId="0FBFABF0" wp14:editId="56FBFDCD">
            <wp:extent cx="1343025" cy="470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3025" cy="4705350"/>
                    </a:xfrm>
                    <a:prstGeom prst="rect">
                      <a:avLst/>
                    </a:prstGeom>
                  </pic:spPr>
                </pic:pic>
              </a:graphicData>
            </a:graphic>
          </wp:inline>
        </w:drawing>
      </w:r>
      <w:r w:rsidRPr="00E73DEC">
        <w:rPr>
          <w:noProof/>
        </w:rPr>
        <w:t xml:space="preserve"> </w:t>
      </w:r>
      <w:r>
        <w:rPr>
          <w:noProof/>
        </w:rPr>
        <w:drawing>
          <wp:inline distT="0" distB="0" distL="0" distR="0" wp14:anchorId="134590BD" wp14:editId="324A9CA3">
            <wp:extent cx="2177410" cy="474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2647" cy="4758040"/>
                    </a:xfrm>
                    <a:prstGeom prst="rect">
                      <a:avLst/>
                    </a:prstGeom>
                  </pic:spPr>
                </pic:pic>
              </a:graphicData>
            </a:graphic>
          </wp:inline>
        </w:drawing>
      </w:r>
    </w:p>
    <w:p w:rsidR="00E73DEC" w:rsidRPr="00E73DEC" w:rsidRDefault="00E73DEC" w:rsidP="00E73DEC">
      <w:r>
        <w:rPr>
          <w:noProof/>
        </w:rPr>
        <w:t xml:space="preserve">Figs. 1-3. </w:t>
      </w:r>
      <w:r w:rsidRPr="00E73DEC">
        <w:t>Canaanite Bronze Deity, Late Bronze Age 1550-1200 BC</w:t>
      </w:r>
      <w:r>
        <w:t>E</w:t>
      </w:r>
    </w:p>
    <w:p w:rsidR="00E73DEC" w:rsidRDefault="00E73DEC" w:rsidP="00E73DEC">
      <w:pPr>
        <w:spacing w:after="0"/>
        <w:rPr>
          <w:rStyle w:val="Strong"/>
        </w:rPr>
      </w:pPr>
      <w:r>
        <w:rPr>
          <w:rStyle w:val="Strong"/>
        </w:rPr>
        <w:t>Case no.:</w:t>
      </w:r>
    </w:p>
    <w:p w:rsidR="00E73DEC" w:rsidRDefault="00E73DEC" w:rsidP="00E73DEC">
      <w:pPr>
        <w:spacing w:after="0"/>
        <w:rPr>
          <w:rStyle w:val="Strong"/>
        </w:rPr>
      </w:pPr>
      <w:r>
        <w:rPr>
          <w:rStyle w:val="Strong"/>
        </w:rPr>
        <w:t>Accession Number:</w:t>
      </w:r>
    </w:p>
    <w:p w:rsidR="00E73DEC" w:rsidRPr="00E73DEC" w:rsidRDefault="00E73DEC" w:rsidP="00E73DEC">
      <w:r>
        <w:rPr>
          <w:rStyle w:val="Strong"/>
        </w:rPr>
        <w:t>Formal Label:</w:t>
      </w:r>
      <w:r>
        <w:rPr>
          <w:rStyle w:val="Strong"/>
        </w:rPr>
        <w:t xml:space="preserve"> </w:t>
      </w:r>
      <w:r w:rsidRPr="00E73DEC">
        <w:t>Canaanite Bronze Deity, Late Bronze Age 1550-1200 BC</w:t>
      </w:r>
      <w:r>
        <w:t>E</w:t>
      </w:r>
    </w:p>
    <w:p w:rsidR="00E73DEC" w:rsidRPr="00E73DEC" w:rsidRDefault="00E73DEC" w:rsidP="00E73DEC"/>
    <w:p w:rsidR="00E73DEC" w:rsidRDefault="00E73DEC" w:rsidP="00E73DEC">
      <w:pPr>
        <w:spacing w:after="0"/>
        <w:rPr>
          <w:rStyle w:val="Strong"/>
        </w:rPr>
      </w:pPr>
    </w:p>
    <w:p w:rsidR="00E73DEC" w:rsidRPr="00464E71" w:rsidRDefault="00E73DEC" w:rsidP="00E73DEC">
      <w:pPr>
        <w:spacing w:after="0"/>
        <w:rPr>
          <w:b/>
          <w:bCs/>
        </w:rPr>
      </w:pPr>
      <w:r w:rsidRPr="00ED4BF3">
        <w:rPr>
          <w:b/>
          <w:bCs/>
        </w:rPr>
        <w:t>Display Description:</w:t>
      </w:r>
    </w:p>
    <w:p w:rsidR="00E73DEC" w:rsidRPr="00EB5DE2" w:rsidRDefault="00E73DEC" w:rsidP="00E73DEC">
      <w:pPr>
        <w:spacing w:after="0"/>
        <w:rPr>
          <w:b/>
          <w:bCs/>
        </w:rPr>
      </w:pPr>
      <w:r w:rsidRPr="00EB5DE2">
        <w:rPr>
          <w:b/>
          <w:bCs/>
        </w:rPr>
        <w:t>LC Classification:</w:t>
      </w:r>
    </w:p>
    <w:p w:rsidR="00E73DEC" w:rsidRDefault="00E73DEC" w:rsidP="00E73DEC">
      <w:pPr>
        <w:spacing w:after="0"/>
      </w:pPr>
      <w:r>
        <w:rPr>
          <w:rStyle w:val="Strong"/>
        </w:rPr>
        <w:t>Date or Time Horizon:</w:t>
      </w:r>
      <w:r>
        <w:t xml:space="preserve"> </w:t>
      </w:r>
    </w:p>
    <w:p w:rsidR="00E73DEC" w:rsidRDefault="00E73DEC" w:rsidP="00E73DEC">
      <w:pPr>
        <w:spacing w:after="0"/>
      </w:pPr>
      <w:r>
        <w:rPr>
          <w:rStyle w:val="Strong"/>
        </w:rPr>
        <w:t>Geographical Area:</w:t>
      </w:r>
      <w:r>
        <w:t xml:space="preserve"> </w:t>
      </w:r>
    </w:p>
    <w:p w:rsidR="00E73DEC" w:rsidRPr="0011252F" w:rsidRDefault="00E73DEC" w:rsidP="00E73DEC">
      <w:pPr>
        <w:spacing w:after="0"/>
        <w:rPr>
          <w:b/>
        </w:rPr>
      </w:pPr>
      <w:r w:rsidRPr="0011252F">
        <w:rPr>
          <w:b/>
        </w:rPr>
        <w:t>Map, GPS coordinates:</w:t>
      </w:r>
    </w:p>
    <w:p w:rsidR="00E73DEC" w:rsidRDefault="00E73DEC" w:rsidP="00E73DEC">
      <w:pPr>
        <w:spacing w:after="0"/>
      </w:pPr>
      <w:r>
        <w:rPr>
          <w:rStyle w:val="Strong"/>
        </w:rPr>
        <w:t>Cultural Affiliation:</w:t>
      </w:r>
      <w:r>
        <w:t xml:space="preserve"> </w:t>
      </w:r>
    </w:p>
    <w:p w:rsidR="00E73DEC" w:rsidRDefault="00E73DEC" w:rsidP="00E73DEC">
      <w:pPr>
        <w:spacing w:after="0"/>
        <w:rPr>
          <w:b/>
          <w:bCs/>
        </w:rPr>
      </w:pPr>
      <w:r>
        <w:rPr>
          <w:rStyle w:val="Strong"/>
        </w:rPr>
        <w:t>Media:</w:t>
      </w:r>
      <w:r>
        <w:t xml:space="preserve"> </w:t>
      </w:r>
      <w:r>
        <w:rPr>
          <w:rStyle w:val="Strong"/>
        </w:rPr>
        <w:t>Dimensions:</w:t>
      </w:r>
      <w:r>
        <w:t xml:space="preserve"> </w:t>
      </w:r>
    </w:p>
    <w:p w:rsidR="00E73DEC" w:rsidRDefault="00E73DEC" w:rsidP="00E73DEC">
      <w:pPr>
        <w:spacing w:after="0"/>
        <w:rPr>
          <w:rStyle w:val="Strong"/>
        </w:rPr>
      </w:pPr>
      <w:r>
        <w:rPr>
          <w:rStyle w:val="Strong"/>
        </w:rPr>
        <w:t xml:space="preserve">Weight:  </w:t>
      </w:r>
    </w:p>
    <w:p w:rsidR="00E73DEC" w:rsidRDefault="00E73DEC" w:rsidP="00E73DEC">
      <w:pPr>
        <w:spacing w:after="0"/>
        <w:rPr>
          <w:rStyle w:val="Strong"/>
        </w:rPr>
      </w:pPr>
      <w:r>
        <w:rPr>
          <w:rStyle w:val="Strong"/>
        </w:rPr>
        <w:lastRenderedPageBreak/>
        <w:t>Condition:</w:t>
      </w:r>
    </w:p>
    <w:p w:rsidR="00E73DEC" w:rsidRDefault="00E73DEC" w:rsidP="00E73DEC">
      <w:pPr>
        <w:spacing w:after="0"/>
        <w:rPr>
          <w:b/>
          <w:bCs/>
        </w:rPr>
      </w:pPr>
      <w:r>
        <w:rPr>
          <w:rStyle w:val="Strong"/>
        </w:rPr>
        <w:t>Provenance:</w:t>
      </w:r>
      <w:r>
        <w:t xml:space="preserve"> </w:t>
      </w:r>
    </w:p>
    <w:p w:rsidR="00E73DEC" w:rsidRDefault="00E73DEC" w:rsidP="00E73DEC">
      <w:pPr>
        <w:spacing w:after="0"/>
        <w:rPr>
          <w:b/>
          <w:bCs/>
        </w:rPr>
      </w:pPr>
      <w:r>
        <w:rPr>
          <w:b/>
          <w:bCs/>
        </w:rPr>
        <w:t>Discussion:</w:t>
      </w:r>
    </w:p>
    <w:p w:rsidR="00E73DEC" w:rsidRDefault="00E73DEC" w:rsidP="00E73DEC">
      <w:pPr>
        <w:spacing w:after="0"/>
      </w:pPr>
      <w:r>
        <w:rPr>
          <w:b/>
          <w:bCs/>
        </w:rPr>
        <w:t>References:</w:t>
      </w:r>
    </w:p>
    <w:p w:rsidR="00E73DEC" w:rsidRDefault="00E73DEC" w:rsidP="00E73DEC">
      <w:pPr>
        <w:shd w:val="clear" w:color="auto" w:fill="F3F2F0"/>
        <w:spacing w:after="0" w:line="240" w:lineRule="auto"/>
        <w:outlineLvl w:val="0"/>
        <w:rPr>
          <w:rFonts w:eastAsia="Times New Roman"/>
          <w:color w:val="000000"/>
          <w:kern w:val="36"/>
          <w:sz w:val="54"/>
          <w:szCs w:val="54"/>
        </w:rPr>
      </w:pPr>
    </w:p>
    <w:p w:rsidR="00E73DEC" w:rsidRPr="00E73DEC" w:rsidRDefault="00E73DEC" w:rsidP="00E73DEC">
      <w:pPr>
        <w:shd w:val="clear" w:color="auto" w:fill="F3F2F0"/>
        <w:spacing w:after="0" w:line="240" w:lineRule="auto"/>
        <w:outlineLvl w:val="0"/>
        <w:rPr>
          <w:rFonts w:eastAsia="Times New Roman"/>
          <w:color w:val="000000"/>
          <w:kern w:val="36"/>
          <w:sz w:val="54"/>
          <w:szCs w:val="54"/>
        </w:rPr>
      </w:pPr>
      <w:r w:rsidRPr="00E73DEC">
        <w:rPr>
          <w:rFonts w:eastAsia="Times New Roman"/>
          <w:color w:val="000000"/>
          <w:kern w:val="36"/>
          <w:sz w:val="54"/>
          <w:szCs w:val="54"/>
        </w:rPr>
        <w:t xml:space="preserve">A </w:t>
      </w:r>
    </w:p>
    <w:p w:rsidR="00E73DEC" w:rsidRPr="00E73DEC" w:rsidRDefault="00E73DEC" w:rsidP="00E73DEC">
      <w:pPr>
        <w:shd w:val="clear" w:color="auto" w:fill="F3F2F0"/>
        <w:spacing w:after="0" w:line="240" w:lineRule="auto"/>
        <w:jc w:val="both"/>
        <w:rPr>
          <w:rFonts w:eastAsia="Times New Roman"/>
          <w:color w:val="333333"/>
          <w:sz w:val="21"/>
          <w:szCs w:val="21"/>
        </w:rPr>
      </w:pPr>
      <w:r w:rsidRPr="00E73DEC">
        <w:rPr>
          <w:rFonts w:eastAsia="Times New Roman"/>
          <w:color w:val="333333"/>
          <w:sz w:val="21"/>
          <w:szCs w:val="21"/>
        </w:rPr>
        <w:t xml:space="preserve">A statuette of Canaanite bronze deity. Solid-cast, standing with his feet together, both arms bent at the elbow, the right arm likely was raised, the lower projecting forward, both hands fisted around now-missing weapons and attributes, wearing a conical headpiece and possibly a short-sleeved V-necked garment, the broad belt with a vertical tab descending to the hem in front, his face with large almond-shaped eyes defined by incision, a prominent nose, protruding lips and a pointed chin, his ears perforated, a large </w:t>
      </w:r>
      <w:proofErr w:type="spellStart"/>
      <w:r w:rsidRPr="00E73DEC">
        <w:rPr>
          <w:rFonts w:eastAsia="Times New Roman"/>
          <w:color w:val="333333"/>
          <w:sz w:val="21"/>
          <w:szCs w:val="21"/>
        </w:rPr>
        <w:t>tenon</w:t>
      </w:r>
      <w:proofErr w:type="spellEnd"/>
      <w:r w:rsidRPr="00E73DEC">
        <w:rPr>
          <w:rFonts w:eastAsia="Times New Roman"/>
          <w:color w:val="333333"/>
          <w:sz w:val="21"/>
          <w:szCs w:val="21"/>
        </w:rPr>
        <w:t xml:space="preserve"> below the feet. The deity depicted is likely Baal who was often depicted in this pose, with a raised right arm.</w:t>
      </w:r>
    </w:p>
    <w:p w:rsidR="00E73DEC" w:rsidRPr="00E73DEC" w:rsidRDefault="00E73DEC" w:rsidP="00E73DEC">
      <w:pPr>
        <w:shd w:val="clear" w:color="auto" w:fill="F3F2F0"/>
        <w:spacing w:after="0" w:line="240" w:lineRule="auto"/>
        <w:jc w:val="both"/>
        <w:rPr>
          <w:rFonts w:eastAsia="Times New Roman"/>
          <w:color w:val="333333"/>
          <w:sz w:val="21"/>
          <w:szCs w:val="21"/>
        </w:rPr>
      </w:pPr>
      <w:r w:rsidRPr="00E73DEC">
        <w:rPr>
          <w:rFonts w:eastAsia="Times New Roman"/>
          <w:color w:val="333333"/>
          <w:sz w:val="21"/>
          <w:szCs w:val="21"/>
        </w:rPr>
        <w:t>The god Baal embodied royal power and authority. Much of our knowledge about Canaanite gods comes from the local Canaanite literature, particularly from the archive of cuneiform tablets from the site of Ugarit. The Canaanite gods and goddesses continued to be worshipped during the first millennium BC, though some of their functions changed. They were worshipped wherever the Canaanites established trading colonies across the Mediterranean. (</w:t>
      </w:r>
      <w:proofErr w:type="gramStart"/>
      <w:r w:rsidRPr="00E73DEC">
        <w:rPr>
          <w:rFonts w:eastAsia="Times New Roman"/>
          <w:color w:val="333333"/>
          <w:sz w:val="21"/>
          <w:szCs w:val="21"/>
        </w:rPr>
        <w:t>source</w:t>
      </w:r>
      <w:proofErr w:type="gramEnd"/>
      <w:r w:rsidRPr="00E73DEC">
        <w:rPr>
          <w:rFonts w:eastAsia="Times New Roman"/>
          <w:color w:val="333333"/>
          <w:sz w:val="21"/>
          <w:szCs w:val="21"/>
        </w:rPr>
        <w:t>: The British Museum)</w:t>
      </w:r>
    </w:p>
    <w:p w:rsidR="00E73DEC" w:rsidRPr="00E73DEC" w:rsidRDefault="00E73DEC" w:rsidP="00E73DEC">
      <w:pPr>
        <w:shd w:val="clear" w:color="auto" w:fill="F3F2F0"/>
        <w:spacing w:after="0" w:line="240" w:lineRule="auto"/>
        <w:jc w:val="both"/>
        <w:rPr>
          <w:rFonts w:eastAsia="Times New Roman"/>
          <w:color w:val="333333"/>
          <w:sz w:val="21"/>
          <w:szCs w:val="21"/>
        </w:rPr>
      </w:pPr>
      <w:r w:rsidRPr="00E73DEC">
        <w:rPr>
          <w:rFonts w:eastAsia="Times New Roman"/>
          <w:color w:val="333333"/>
          <w:sz w:val="21"/>
          <w:szCs w:val="21"/>
        </w:rPr>
        <w:t>Item cleaned, waxed and solidified professionally. Coarse surface, metal layering in places. Arms broken off.</w:t>
      </w:r>
    </w:p>
    <w:p w:rsidR="00E73DEC" w:rsidRPr="00E73DEC" w:rsidRDefault="00E73DEC" w:rsidP="00E73DEC">
      <w:pPr>
        <w:shd w:val="clear" w:color="auto" w:fill="F3F2F0"/>
        <w:spacing w:after="0" w:line="240" w:lineRule="auto"/>
        <w:jc w:val="both"/>
        <w:rPr>
          <w:rFonts w:eastAsia="Times New Roman"/>
          <w:color w:val="333333"/>
          <w:sz w:val="21"/>
          <w:szCs w:val="21"/>
        </w:rPr>
      </w:pPr>
      <w:r w:rsidRPr="00E73DEC">
        <w:rPr>
          <w:rFonts w:eastAsia="Times New Roman"/>
          <w:color w:val="333333"/>
          <w:sz w:val="21"/>
          <w:szCs w:val="21"/>
        </w:rPr>
        <w:t>Condition: Poor</w:t>
      </w:r>
    </w:p>
    <w:p w:rsidR="00E73DEC" w:rsidRPr="00E73DEC" w:rsidRDefault="00E73DEC" w:rsidP="00E73DEC">
      <w:pPr>
        <w:shd w:val="clear" w:color="auto" w:fill="F3F2F0"/>
        <w:spacing w:after="0" w:line="240" w:lineRule="auto"/>
        <w:rPr>
          <w:rFonts w:eastAsia="Times New Roman"/>
          <w:color w:val="333333"/>
          <w:sz w:val="21"/>
          <w:szCs w:val="21"/>
        </w:rPr>
      </w:pPr>
      <w:r w:rsidRPr="00E73DEC">
        <w:rPr>
          <w:rFonts w:eastAsia="Times New Roman"/>
          <w:i/>
          <w:iCs/>
          <w:color w:val="333333"/>
          <w:sz w:val="21"/>
          <w:szCs w:val="21"/>
        </w:rPr>
        <w:t xml:space="preserve">Period: </w:t>
      </w:r>
      <w:r w:rsidRPr="00E73DEC">
        <w:rPr>
          <w:rFonts w:eastAsia="Times New Roman"/>
          <w:color w:val="333333"/>
          <w:sz w:val="21"/>
          <w:szCs w:val="21"/>
        </w:rPr>
        <w:t>Reference: Christie's sale 1561, lot 144, sale 3403, lot 81.</w:t>
      </w:r>
    </w:p>
    <w:p w:rsidR="00E73DEC" w:rsidRDefault="00E73DEC" w:rsidP="00E73DEC">
      <w:pPr>
        <w:spacing w:after="0"/>
      </w:pPr>
    </w:p>
    <w:sectPr w:rsidR="00E73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EC"/>
    <w:rsid w:val="00151F1C"/>
    <w:rsid w:val="00D36834"/>
    <w:rsid w:val="00E73DEC"/>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19625-CFC6-4EEC-8E27-1F63A4CE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3DEC"/>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E73DEC"/>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DEC"/>
    <w:rPr>
      <w:rFonts w:eastAsia="Times New Roman"/>
      <w:b/>
      <w:bCs/>
      <w:kern w:val="36"/>
      <w:sz w:val="48"/>
      <w:szCs w:val="48"/>
    </w:rPr>
  </w:style>
  <w:style w:type="character" w:customStyle="1" w:styleId="Heading2Char">
    <w:name w:val="Heading 2 Char"/>
    <w:basedOn w:val="DefaultParagraphFont"/>
    <w:link w:val="Heading2"/>
    <w:uiPriority w:val="9"/>
    <w:rsid w:val="00E73DEC"/>
    <w:rPr>
      <w:rFonts w:eastAsia="Times New Roman"/>
      <w:b/>
      <w:bCs/>
      <w:sz w:val="36"/>
      <w:szCs w:val="36"/>
    </w:rPr>
  </w:style>
  <w:style w:type="character" w:styleId="Hyperlink">
    <w:name w:val="Hyperlink"/>
    <w:basedOn w:val="DefaultParagraphFont"/>
    <w:uiPriority w:val="99"/>
    <w:semiHidden/>
    <w:unhideWhenUsed/>
    <w:rsid w:val="00E73DEC"/>
    <w:rPr>
      <w:color w:val="0000FF"/>
      <w:u w:val="single"/>
    </w:rPr>
  </w:style>
  <w:style w:type="paragraph" w:styleId="HTMLAddress">
    <w:name w:val="HTML Address"/>
    <w:basedOn w:val="Normal"/>
    <w:link w:val="HTMLAddressChar"/>
    <w:uiPriority w:val="99"/>
    <w:semiHidden/>
    <w:unhideWhenUsed/>
    <w:rsid w:val="00E73DEC"/>
    <w:pPr>
      <w:spacing w:after="0" w:line="240" w:lineRule="auto"/>
    </w:pPr>
    <w:rPr>
      <w:rFonts w:eastAsia="Times New Roman"/>
      <w:i/>
      <w:iCs/>
    </w:rPr>
  </w:style>
  <w:style w:type="character" w:customStyle="1" w:styleId="HTMLAddressChar">
    <w:name w:val="HTML Address Char"/>
    <w:basedOn w:val="DefaultParagraphFont"/>
    <w:link w:val="HTMLAddress"/>
    <w:uiPriority w:val="99"/>
    <w:semiHidden/>
    <w:rsid w:val="00E73DEC"/>
    <w:rPr>
      <w:rFonts w:eastAsia="Times New Roman"/>
      <w:i/>
      <w:iCs/>
    </w:rPr>
  </w:style>
  <w:style w:type="character" w:styleId="Strong">
    <w:name w:val="Strong"/>
    <w:basedOn w:val="DefaultParagraphFont"/>
    <w:qFormat/>
    <w:rsid w:val="00E73DEC"/>
    <w:rPr>
      <w:b/>
      <w:bCs/>
    </w:rPr>
  </w:style>
  <w:style w:type="character" w:customStyle="1" w:styleId="price">
    <w:name w:val="price"/>
    <w:basedOn w:val="DefaultParagraphFont"/>
    <w:rsid w:val="00E73DEC"/>
  </w:style>
  <w:style w:type="character" w:customStyle="1" w:styleId="btn">
    <w:name w:val="btn"/>
    <w:basedOn w:val="DefaultParagraphFont"/>
    <w:rsid w:val="00E73DEC"/>
  </w:style>
  <w:style w:type="paragraph" w:styleId="NormalWeb">
    <w:name w:val="Normal (Web)"/>
    <w:basedOn w:val="Normal"/>
    <w:uiPriority w:val="99"/>
    <w:semiHidden/>
    <w:unhideWhenUsed/>
    <w:rsid w:val="00E73DEC"/>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E73D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459978">
      <w:bodyDiv w:val="1"/>
      <w:marLeft w:val="0"/>
      <w:marRight w:val="0"/>
      <w:marTop w:val="0"/>
      <w:marBottom w:val="0"/>
      <w:divBdr>
        <w:top w:val="none" w:sz="0" w:space="0" w:color="auto"/>
        <w:left w:val="none" w:sz="0" w:space="0" w:color="auto"/>
        <w:bottom w:val="none" w:sz="0" w:space="0" w:color="auto"/>
        <w:right w:val="none" w:sz="0" w:space="0" w:color="auto"/>
      </w:divBdr>
      <w:divsChild>
        <w:div w:id="1747728770">
          <w:marLeft w:val="0"/>
          <w:marRight w:val="0"/>
          <w:marTop w:val="0"/>
          <w:marBottom w:val="0"/>
          <w:divBdr>
            <w:top w:val="none" w:sz="0" w:space="0" w:color="auto"/>
            <w:left w:val="none" w:sz="0" w:space="0" w:color="auto"/>
            <w:bottom w:val="none" w:sz="0" w:space="0" w:color="auto"/>
            <w:right w:val="none" w:sz="0" w:space="0" w:color="auto"/>
          </w:divBdr>
        </w:div>
        <w:div w:id="1151601564">
          <w:marLeft w:val="0"/>
          <w:marRight w:val="0"/>
          <w:marTop w:val="0"/>
          <w:marBottom w:val="0"/>
          <w:divBdr>
            <w:top w:val="single" w:sz="6" w:space="8" w:color="E7E7E7"/>
            <w:left w:val="none" w:sz="0" w:space="0" w:color="auto"/>
            <w:bottom w:val="none" w:sz="0" w:space="0" w:color="auto"/>
            <w:right w:val="none" w:sz="0" w:space="0" w:color="auto"/>
          </w:divBdr>
        </w:div>
        <w:div w:id="1822889366">
          <w:marLeft w:val="0"/>
          <w:marRight w:val="0"/>
          <w:marTop w:val="0"/>
          <w:marBottom w:val="0"/>
          <w:divBdr>
            <w:top w:val="none" w:sz="0" w:space="0" w:color="auto"/>
            <w:left w:val="none" w:sz="0" w:space="0" w:color="auto"/>
            <w:bottom w:val="none" w:sz="0" w:space="0" w:color="auto"/>
            <w:right w:val="none" w:sz="0" w:space="0" w:color="auto"/>
          </w:divBdr>
        </w:div>
        <w:div w:id="896277937">
          <w:marLeft w:val="-225"/>
          <w:marRight w:val="-225"/>
          <w:marTop w:val="0"/>
          <w:marBottom w:val="0"/>
          <w:divBdr>
            <w:top w:val="none" w:sz="0" w:space="0" w:color="auto"/>
            <w:left w:val="none" w:sz="0" w:space="0" w:color="auto"/>
            <w:bottom w:val="none" w:sz="0" w:space="0" w:color="auto"/>
            <w:right w:val="none" w:sz="0" w:space="0" w:color="auto"/>
          </w:divBdr>
          <w:divsChild>
            <w:div w:id="783498379">
              <w:marLeft w:val="0"/>
              <w:marRight w:val="0"/>
              <w:marTop w:val="0"/>
              <w:marBottom w:val="300"/>
              <w:divBdr>
                <w:top w:val="none" w:sz="0" w:space="0" w:color="auto"/>
                <w:left w:val="none" w:sz="0" w:space="0" w:color="auto"/>
                <w:bottom w:val="none" w:sz="0" w:space="0" w:color="auto"/>
                <w:right w:val="none" w:sz="0" w:space="0" w:color="auto"/>
              </w:divBdr>
              <w:divsChild>
                <w:div w:id="413284246">
                  <w:marLeft w:val="0"/>
                  <w:marRight w:val="0"/>
                  <w:marTop w:val="0"/>
                  <w:marBottom w:val="0"/>
                  <w:divBdr>
                    <w:top w:val="none" w:sz="0" w:space="0" w:color="auto"/>
                    <w:left w:val="none" w:sz="0" w:space="0" w:color="auto"/>
                    <w:bottom w:val="none" w:sz="0" w:space="0" w:color="auto"/>
                    <w:right w:val="none" w:sz="0" w:space="0" w:color="auto"/>
                  </w:divBdr>
                </w:div>
                <w:div w:id="99643823">
                  <w:marLeft w:val="0"/>
                  <w:marRight w:val="0"/>
                  <w:marTop w:val="0"/>
                  <w:marBottom w:val="0"/>
                  <w:divBdr>
                    <w:top w:val="none" w:sz="0" w:space="0" w:color="auto"/>
                    <w:left w:val="none" w:sz="0" w:space="0" w:color="auto"/>
                    <w:bottom w:val="none" w:sz="0" w:space="0" w:color="auto"/>
                    <w:right w:val="none" w:sz="0" w:space="0" w:color="auto"/>
                  </w:divBdr>
                </w:div>
                <w:div w:id="1824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2017-10-16T05:05:00Z</dcterms:created>
  <dcterms:modified xsi:type="dcterms:W3CDTF">2017-10-16T05:14:00Z</dcterms:modified>
</cp:coreProperties>
</file>