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3CF" w:rsidRDefault="002553CF" w:rsidP="002553CF">
      <w:r>
        <w:t>Dis-ME-</w:t>
      </w:r>
      <w:r w:rsidRPr="00445716">
        <w:t xml:space="preserve">Cylinder seal </w:t>
      </w:r>
      <w:r>
        <w:t xml:space="preserve">of </w:t>
      </w:r>
      <w:proofErr w:type="spellStart"/>
      <w:r>
        <w:t>Hashamer</w:t>
      </w:r>
      <w:proofErr w:type="spellEnd"/>
      <w:r>
        <w:t xml:space="preserve">, </w:t>
      </w:r>
      <w:proofErr w:type="spellStart"/>
      <w:r>
        <w:t>ensi</w:t>
      </w:r>
      <w:proofErr w:type="spellEnd"/>
      <w:r>
        <w:t xml:space="preserve"> of</w:t>
      </w:r>
      <w:r w:rsidRPr="00445716">
        <w:t xml:space="preserve"> </w:t>
      </w:r>
      <w:r>
        <w:t xml:space="preserve">the </w:t>
      </w:r>
      <w:r w:rsidRPr="00445716">
        <w:t xml:space="preserve">city </w:t>
      </w:r>
      <w:r>
        <w:t xml:space="preserve">of </w:t>
      </w:r>
      <w:proofErr w:type="spellStart"/>
      <w:r w:rsidRPr="00445716">
        <w:t>Ishkun-S</w:t>
      </w:r>
      <w:r>
        <w:t>u’e</w:t>
      </w:r>
      <w:r w:rsidRPr="00445716">
        <w:t>n</w:t>
      </w:r>
      <w:proofErr w:type="spellEnd"/>
      <w:r>
        <w:t xml:space="preserve"> (</w:t>
      </w:r>
      <w:r w:rsidRPr="00445716">
        <w:t>ca 2100 BCE</w:t>
      </w:r>
      <w:r>
        <w:t>).</w:t>
      </w:r>
      <w:r w:rsidRPr="00445716">
        <w:t xml:space="preserve"> </w:t>
      </w:r>
      <w:r>
        <w:t>BM 59126.</w:t>
      </w:r>
    </w:p>
    <w:p w:rsidR="008C3CBF" w:rsidRDefault="008C3CBF">
      <w:r>
        <w:rPr>
          <w:noProof/>
        </w:rPr>
        <w:drawing>
          <wp:inline distT="0" distB="0" distL="0" distR="0" wp14:anchorId="1F357BAD" wp14:editId="48538CE8">
            <wp:extent cx="5943600" cy="3632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B3" w:rsidRDefault="003C6752">
      <w:r>
        <w:t xml:space="preserve">Fig. 1. </w:t>
      </w:r>
      <w:r>
        <w:t>ME-</w:t>
      </w:r>
      <w:r w:rsidRPr="00445716">
        <w:t xml:space="preserve">Cylinder seal </w:t>
      </w:r>
      <w:r>
        <w:t xml:space="preserve">impression of </w:t>
      </w:r>
      <w:proofErr w:type="spellStart"/>
      <w:r>
        <w:t>Hashamer</w:t>
      </w:r>
      <w:proofErr w:type="spellEnd"/>
      <w:r>
        <w:t xml:space="preserve">, </w:t>
      </w:r>
      <w:proofErr w:type="spellStart"/>
      <w:r>
        <w:t>ensi</w:t>
      </w:r>
      <w:proofErr w:type="spellEnd"/>
      <w:r>
        <w:t xml:space="preserve"> of</w:t>
      </w:r>
      <w:r w:rsidRPr="00445716">
        <w:t xml:space="preserve"> </w:t>
      </w:r>
      <w:r>
        <w:t xml:space="preserve">the </w:t>
      </w:r>
      <w:r w:rsidRPr="00445716">
        <w:t xml:space="preserve">city </w:t>
      </w:r>
      <w:r>
        <w:t xml:space="preserve">of </w:t>
      </w:r>
      <w:proofErr w:type="spellStart"/>
      <w:r w:rsidRPr="00445716">
        <w:t>Ishkun-S</w:t>
      </w:r>
      <w:r>
        <w:t>î</w:t>
      </w:r>
      <w:r w:rsidRPr="00445716">
        <w:t>n</w:t>
      </w:r>
      <w:proofErr w:type="spellEnd"/>
      <w:r>
        <w:t>, Babylon (</w:t>
      </w:r>
      <w:r w:rsidRPr="00445716">
        <w:t>ca 2100 BCE</w:t>
      </w:r>
      <w:r>
        <w:t>).</w:t>
      </w:r>
      <w:r w:rsidRPr="00445716">
        <w:t xml:space="preserve"> </w:t>
      </w:r>
      <w:r>
        <w:t>BM 59126.</w:t>
      </w:r>
    </w:p>
    <w:p w:rsidR="003C6752" w:rsidRDefault="00127E3D" w:rsidP="0044675D">
      <w:pPr>
        <w:spacing w:after="0"/>
        <w:rPr>
          <w:rStyle w:val="Strong"/>
        </w:rPr>
      </w:pPr>
      <w:r>
        <w:rPr>
          <w:noProof/>
        </w:rPr>
        <w:drawing>
          <wp:inline distT="0" distB="0" distL="0" distR="0">
            <wp:extent cx="5943600" cy="2635857"/>
            <wp:effectExtent l="0" t="0" r="0" b="0"/>
            <wp:docPr id="3" name="Picture 3" descr="Fig. 1.  Seal of Khashkhamer, governor of Ishkun Sin during the reign of Ur-Namma (end of the 22nd century b . c . ). WA.89126.  British Museum (Matthiae 2000: 61). &#10;      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. 1.  Seal of Khashkhamer, governor of Ishkun Sin during the reign of Ur-Namma (end of the 22nd century b . c . ). WA.89126.  British Museum (Matthiae 2000: 61). &#10;               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752" w:rsidRDefault="003C6752" w:rsidP="0044675D">
      <w:pPr>
        <w:spacing w:after="0"/>
      </w:pPr>
      <w:r>
        <w:rPr>
          <w:rStyle w:val="Strong"/>
        </w:rPr>
        <w:t xml:space="preserve">Fig. 2. </w:t>
      </w:r>
      <w:r>
        <w:t>ME-</w:t>
      </w:r>
      <w:r w:rsidRPr="00445716">
        <w:t xml:space="preserve">Cylinder seal </w:t>
      </w:r>
      <w:r>
        <w:t xml:space="preserve">impression. Fig. 3. Greenstone cylinder seal </w:t>
      </w:r>
      <w:r>
        <w:t xml:space="preserve">of </w:t>
      </w:r>
      <w:proofErr w:type="spellStart"/>
      <w:r>
        <w:t>Hashamer</w:t>
      </w:r>
      <w:proofErr w:type="spellEnd"/>
      <w:r>
        <w:t xml:space="preserve">, </w:t>
      </w:r>
      <w:proofErr w:type="spellStart"/>
      <w:r>
        <w:t>ensi</w:t>
      </w:r>
      <w:proofErr w:type="spellEnd"/>
      <w:r>
        <w:t xml:space="preserve"> of</w:t>
      </w:r>
      <w:r w:rsidRPr="00445716">
        <w:t xml:space="preserve"> </w:t>
      </w:r>
      <w:r>
        <w:t xml:space="preserve">the </w:t>
      </w:r>
      <w:r w:rsidRPr="00445716">
        <w:t xml:space="preserve">city </w:t>
      </w:r>
      <w:r>
        <w:t xml:space="preserve">of </w:t>
      </w:r>
      <w:proofErr w:type="spellStart"/>
      <w:r w:rsidRPr="00445716">
        <w:t>Ishkun-S</w:t>
      </w:r>
      <w:r>
        <w:t>î</w:t>
      </w:r>
      <w:r w:rsidRPr="00445716">
        <w:t>n</w:t>
      </w:r>
      <w:proofErr w:type="spellEnd"/>
      <w:r>
        <w:t>, Babylon (</w:t>
      </w:r>
      <w:r w:rsidRPr="00445716">
        <w:t>ca 2100 BCE</w:t>
      </w:r>
      <w:r>
        <w:t>).</w:t>
      </w:r>
      <w:r w:rsidRPr="00445716">
        <w:t xml:space="preserve"> </w:t>
      </w:r>
      <w:r>
        <w:t>BM 59126.</w:t>
      </w:r>
    </w:p>
    <w:p w:rsidR="0044675D" w:rsidRDefault="0044675D" w:rsidP="0044675D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127E3D">
        <w:rPr>
          <w:rStyle w:val="Strong"/>
        </w:rPr>
        <w:t xml:space="preserve"> 2</w:t>
      </w:r>
    </w:p>
    <w:p w:rsidR="0044675D" w:rsidRDefault="0044675D" w:rsidP="0044675D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127E3D">
        <w:rPr>
          <w:rStyle w:val="Strong"/>
        </w:rPr>
        <w:t xml:space="preserve"> </w:t>
      </w:r>
    </w:p>
    <w:p w:rsidR="003C6752" w:rsidRDefault="0044675D" w:rsidP="003C6752">
      <w:r>
        <w:rPr>
          <w:rStyle w:val="Strong"/>
        </w:rPr>
        <w:lastRenderedPageBreak/>
        <w:t xml:space="preserve">Formal Label: </w:t>
      </w:r>
      <w:r w:rsidR="00127E3D">
        <w:t>ME-</w:t>
      </w:r>
      <w:r w:rsidR="002A2F8B" w:rsidRPr="00445716">
        <w:t xml:space="preserve">Cylinder seal </w:t>
      </w:r>
      <w:r w:rsidR="003C6752">
        <w:t xml:space="preserve">impression </w:t>
      </w:r>
      <w:r w:rsidR="002A2F8B">
        <w:t xml:space="preserve">of </w:t>
      </w:r>
      <w:proofErr w:type="spellStart"/>
      <w:r w:rsidR="002A2F8B">
        <w:t>Hashamer</w:t>
      </w:r>
      <w:proofErr w:type="spellEnd"/>
      <w:r w:rsidR="002A2F8B">
        <w:t xml:space="preserve">, </w:t>
      </w:r>
      <w:proofErr w:type="spellStart"/>
      <w:r w:rsidR="002A2F8B">
        <w:t>ensi</w:t>
      </w:r>
      <w:proofErr w:type="spellEnd"/>
      <w:r w:rsidR="002A2F8B">
        <w:t xml:space="preserve"> of</w:t>
      </w:r>
      <w:r w:rsidR="002A2F8B" w:rsidRPr="00445716">
        <w:t xml:space="preserve"> </w:t>
      </w:r>
      <w:r w:rsidR="002A2F8B">
        <w:t xml:space="preserve">the </w:t>
      </w:r>
      <w:r w:rsidR="002A2F8B" w:rsidRPr="00445716">
        <w:t xml:space="preserve">city </w:t>
      </w:r>
      <w:r w:rsidR="002A2F8B">
        <w:t xml:space="preserve">of </w:t>
      </w:r>
      <w:proofErr w:type="spellStart"/>
      <w:r w:rsidR="002A2F8B" w:rsidRPr="00445716">
        <w:t>Ishkun-S</w:t>
      </w:r>
      <w:r w:rsidR="003C6752">
        <w:t>î</w:t>
      </w:r>
      <w:r w:rsidR="002A2F8B" w:rsidRPr="00445716">
        <w:t>n</w:t>
      </w:r>
      <w:proofErr w:type="spellEnd"/>
      <w:r w:rsidR="003C6752">
        <w:t>, Babylon</w:t>
      </w:r>
      <w:r w:rsidR="002A2F8B">
        <w:t xml:space="preserve"> (</w:t>
      </w:r>
      <w:r w:rsidR="002A2F8B" w:rsidRPr="00445716">
        <w:t>ca 2100 BCE</w:t>
      </w:r>
      <w:r w:rsidR="002A2F8B">
        <w:t>).</w:t>
      </w:r>
      <w:r w:rsidR="002A2F8B" w:rsidRPr="00445716">
        <w:t xml:space="preserve"> </w:t>
      </w:r>
      <w:r w:rsidR="002A2F8B">
        <w:t>BM</w:t>
      </w:r>
      <w:r w:rsidR="0052268C">
        <w:t xml:space="preserve"> </w:t>
      </w:r>
      <w:r w:rsidR="002A2F8B">
        <w:t>59126</w:t>
      </w:r>
      <w:r w:rsidR="0052268C">
        <w:t>.</w:t>
      </w:r>
    </w:p>
    <w:p w:rsidR="0044675D" w:rsidRPr="0044675D" w:rsidRDefault="0044675D" w:rsidP="003C6752">
      <w:r w:rsidRPr="00ED4BF3">
        <w:rPr>
          <w:b/>
        </w:rPr>
        <w:t>Display Description:</w:t>
      </w:r>
      <w:r>
        <w:rPr>
          <w:b/>
        </w:rPr>
        <w:t xml:space="preserve"> </w:t>
      </w:r>
      <w:r w:rsidRPr="00445716">
        <w:t xml:space="preserve">Cylinder seal </w:t>
      </w:r>
      <w:r w:rsidR="002A2F8B">
        <w:t xml:space="preserve">of </w:t>
      </w:r>
      <w:proofErr w:type="spellStart"/>
      <w:r w:rsidR="002A2F8B">
        <w:t>Hashamer</w:t>
      </w:r>
      <w:proofErr w:type="spellEnd"/>
      <w:r w:rsidR="002A2F8B">
        <w:t xml:space="preserve">, </w:t>
      </w:r>
      <w:proofErr w:type="spellStart"/>
      <w:r w:rsidR="002A2F8B">
        <w:t>ensi</w:t>
      </w:r>
      <w:proofErr w:type="spellEnd"/>
      <w:r w:rsidR="002A2F8B">
        <w:t xml:space="preserve"> of</w:t>
      </w:r>
      <w:r w:rsidRPr="00445716">
        <w:t xml:space="preserve"> </w:t>
      </w:r>
      <w:r w:rsidR="00127E3D">
        <w:t xml:space="preserve">the </w:t>
      </w:r>
      <w:r w:rsidR="00127E3D" w:rsidRPr="00445716">
        <w:t xml:space="preserve">city </w:t>
      </w:r>
      <w:r w:rsidR="00127E3D">
        <w:t xml:space="preserve">of </w:t>
      </w:r>
      <w:proofErr w:type="spellStart"/>
      <w:r w:rsidR="00127E3D" w:rsidRPr="00445716">
        <w:t>Ishkun-S</w:t>
      </w:r>
      <w:r w:rsidR="002A2F8B">
        <w:t>u’e</w:t>
      </w:r>
      <w:r w:rsidR="00127E3D" w:rsidRPr="00445716">
        <w:t>n</w:t>
      </w:r>
      <w:proofErr w:type="spellEnd"/>
      <w:r w:rsidR="002A2F8B">
        <w:t xml:space="preserve"> (</w:t>
      </w:r>
      <w:r w:rsidR="002A2F8B" w:rsidRPr="00445716">
        <w:t>ca 2100 BCE</w:t>
      </w:r>
      <w:r w:rsidR="002A2F8B">
        <w:t>)</w:t>
      </w:r>
      <w:r>
        <w:t>.</w:t>
      </w:r>
      <w:r w:rsidRPr="00445716">
        <w:t xml:space="preserve"> </w:t>
      </w:r>
      <w:r w:rsidRPr="00BA1B33">
        <w:t>Th</w:t>
      </w:r>
      <w:r>
        <w:t>is</w:t>
      </w:r>
      <w:r w:rsidRPr="00BA1B33">
        <w:t xml:space="preserve"> cylinder seal </w:t>
      </w:r>
      <w:r>
        <w:t>dedication</w:t>
      </w:r>
      <w:r w:rsidRPr="00BA1B33">
        <w:t xml:space="preserve"> reads, “</w:t>
      </w:r>
      <w:r w:rsidR="00127E3D">
        <w:t xml:space="preserve">[To] </w:t>
      </w:r>
      <w:r w:rsidRPr="00445716">
        <w:t>Ur-</w:t>
      </w:r>
      <w:proofErr w:type="spellStart"/>
      <w:r w:rsidRPr="00445716">
        <w:t>Nammu</w:t>
      </w:r>
      <w:proofErr w:type="spellEnd"/>
      <w:r w:rsidRPr="00BA1B33">
        <w:t xml:space="preserve">, the mighty hero, king of Ur, [by] </w:t>
      </w:r>
      <w:proofErr w:type="spellStart"/>
      <w:r>
        <w:t>Hasha</w:t>
      </w:r>
      <w:r w:rsidRPr="00BA1B33">
        <w:t>mer</w:t>
      </w:r>
      <w:proofErr w:type="spellEnd"/>
      <w:r w:rsidRPr="00BA1B33">
        <w:t xml:space="preserve">, the </w:t>
      </w:r>
      <w:proofErr w:type="spellStart"/>
      <w:r w:rsidR="002A2F8B">
        <w:t>ensi</w:t>
      </w:r>
      <w:proofErr w:type="spellEnd"/>
      <w:r w:rsidR="002A2F8B">
        <w:t xml:space="preserve"> of</w:t>
      </w:r>
      <w:r w:rsidR="002A2F8B" w:rsidRPr="00445716">
        <w:t xml:space="preserve"> </w:t>
      </w:r>
      <w:r w:rsidR="002A2F8B">
        <w:t xml:space="preserve">the </w:t>
      </w:r>
      <w:r w:rsidR="002A2F8B" w:rsidRPr="00445716">
        <w:t xml:space="preserve">city </w:t>
      </w:r>
      <w:r w:rsidR="002A2F8B">
        <w:t xml:space="preserve">of </w:t>
      </w:r>
      <w:proofErr w:type="spellStart"/>
      <w:r w:rsidR="002A2F8B" w:rsidRPr="00445716">
        <w:t>Ishkun-S</w:t>
      </w:r>
      <w:r w:rsidR="00292D59">
        <w:t>î</w:t>
      </w:r>
      <w:r w:rsidR="002A2F8B" w:rsidRPr="00445716">
        <w:t>n</w:t>
      </w:r>
      <w:proofErr w:type="spellEnd"/>
      <w:r w:rsidRPr="00BA1B33">
        <w:t xml:space="preserve">, his servant.” </w:t>
      </w:r>
      <w:proofErr w:type="spellStart"/>
      <w:r w:rsidRPr="00445716">
        <w:t>Hasha</w:t>
      </w:r>
      <w:r w:rsidR="00127E3D">
        <w:t>mer</w:t>
      </w:r>
      <w:proofErr w:type="spellEnd"/>
      <w:r w:rsidR="00127E3D">
        <w:t xml:space="preserve"> </w:t>
      </w:r>
      <w:r>
        <w:t>is</w:t>
      </w:r>
      <w:r w:rsidRPr="00445716">
        <w:t xml:space="preserve"> </w:t>
      </w:r>
      <w:r>
        <w:t xml:space="preserve">being led by a </w:t>
      </w:r>
      <w:proofErr w:type="spellStart"/>
      <w:r w:rsidR="003C6752">
        <w:t>lamma</w:t>
      </w:r>
      <w:proofErr w:type="spellEnd"/>
      <w:r w:rsidR="003C6752">
        <w:t xml:space="preserve"> or minor goddess</w:t>
      </w:r>
      <w:r>
        <w:t xml:space="preserve"> </w:t>
      </w:r>
      <w:r w:rsidRPr="00445716">
        <w:t>to the king, Ur-</w:t>
      </w:r>
      <w:proofErr w:type="spellStart"/>
      <w:r w:rsidRPr="00445716">
        <w:t>Nammu</w:t>
      </w:r>
      <w:proofErr w:type="spellEnd"/>
      <w:r w:rsidRPr="00445716">
        <w:t xml:space="preserve">, </w:t>
      </w:r>
      <w:r>
        <w:t xml:space="preserve">who is seated </w:t>
      </w:r>
      <w:r w:rsidRPr="00445716">
        <w:t xml:space="preserve">beneath </w:t>
      </w:r>
      <w:proofErr w:type="spellStart"/>
      <w:r>
        <w:t>Sî</w:t>
      </w:r>
      <w:r w:rsidRPr="00445716">
        <w:t>n</w:t>
      </w:r>
      <w:proofErr w:type="spellEnd"/>
      <w:r w:rsidRPr="00445716">
        <w:t>, the crescent Moon-</w:t>
      </w:r>
      <w:r>
        <w:t xml:space="preserve">God, from whom </w:t>
      </w:r>
      <w:r w:rsidRPr="00445716">
        <w:t>Ur-</w:t>
      </w:r>
      <w:proofErr w:type="spellStart"/>
      <w:r w:rsidRPr="00445716">
        <w:t>Nammu</w:t>
      </w:r>
      <w:proofErr w:type="spellEnd"/>
      <w:r>
        <w:t xml:space="preserve"> </w:t>
      </w:r>
      <w:r w:rsidR="002A2F8B">
        <w:t xml:space="preserve">alleges </w:t>
      </w:r>
      <w:r w:rsidR="002553CF">
        <w:t xml:space="preserve">that </w:t>
      </w:r>
      <w:r>
        <w:t>his power</w:t>
      </w:r>
      <w:r w:rsidR="002A2F8B">
        <w:t xml:space="preserve"> originates</w:t>
      </w:r>
      <w:r>
        <w:t xml:space="preserve">. Impression </w:t>
      </w:r>
      <w:r w:rsidRPr="00BA1B33">
        <w:t xml:space="preserve">from the original </w:t>
      </w:r>
      <w:r>
        <w:t xml:space="preserve">green-stone </w:t>
      </w:r>
      <w:r w:rsidRPr="00BA1B33">
        <w:t xml:space="preserve">cylinder seal in the British Museum, London.  </w:t>
      </w:r>
    </w:p>
    <w:p w:rsidR="0044675D" w:rsidRPr="002553CF" w:rsidRDefault="0044675D" w:rsidP="002553CF">
      <w:pPr>
        <w:spacing w:after="0"/>
      </w:pPr>
      <w:r w:rsidRPr="002553CF">
        <w:rPr>
          <w:b/>
        </w:rPr>
        <w:t>LC Classification:</w:t>
      </w:r>
      <w:r w:rsidR="002553CF" w:rsidRPr="002553CF">
        <w:t xml:space="preserve"> </w:t>
      </w:r>
      <w:r w:rsidR="002553CF">
        <w:t>DS72</w:t>
      </w:r>
    </w:p>
    <w:p w:rsidR="0044675D" w:rsidRDefault="0044675D" w:rsidP="002553CF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FE7AA7">
        <w:t>ca 2100 BCE</w:t>
      </w:r>
    </w:p>
    <w:p w:rsidR="0044675D" w:rsidRDefault="0044675D" w:rsidP="002553CF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FE7AA7" w:rsidRPr="00445716">
        <w:t xml:space="preserve">city </w:t>
      </w:r>
      <w:r w:rsidR="00FE7AA7">
        <w:t xml:space="preserve">of </w:t>
      </w:r>
      <w:proofErr w:type="spellStart"/>
      <w:r w:rsidR="002A2F8B" w:rsidRPr="00445716">
        <w:t>Ishkun-S</w:t>
      </w:r>
      <w:r w:rsidR="00FB017E">
        <w:t>în</w:t>
      </w:r>
      <w:proofErr w:type="spellEnd"/>
      <w:r w:rsidR="00292D59">
        <w:t>, Babylon</w:t>
      </w:r>
      <w:r w:rsidR="00FE7AA7">
        <w:t xml:space="preserve"> </w:t>
      </w:r>
    </w:p>
    <w:p w:rsidR="0044675D" w:rsidRDefault="0044675D" w:rsidP="002553CF">
      <w:pPr>
        <w:spacing w:after="0"/>
        <w:rPr>
          <w:b/>
        </w:rPr>
      </w:pPr>
      <w:r w:rsidRPr="0011252F">
        <w:rPr>
          <w:b/>
        </w:rPr>
        <w:t>Map, GPS coordinates:</w:t>
      </w:r>
      <w:r w:rsidR="00292D59">
        <w:rPr>
          <w:b/>
        </w:rPr>
        <w:t xml:space="preserve"> </w:t>
      </w:r>
      <w:r w:rsidR="003C6752">
        <w:t>40° 26' 46" N 79° 58' 56" W</w:t>
      </w:r>
      <w:r w:rsidR="003C6752">
        <w:t xml:space="preserve">; </w:t>
      </w:r>
      <w:r w:rsidR="003C6752" w:rsidRPr="003C6752">
        <w:t>32.46819 44.55019</w:t>
      </w:r>
      <w:r w:rsidR="003C6752">
        <w:t>.</w:t>
      </w:r>
    </w:p>
    <w:p w:rsidR="00292D59" w:rsidRDefault="00292D59" w:rsidP="00292D59">
      <w:pPr>
        <w:spacing w:after="0"/>
        <w:rPr>
          <w:b/>
        </w:rPr>
      </w:pPr>
      <w:r>
        <w:rPr>
          <w:noProof/>
        </w:rPr>
        <w:drawing>
          <wp:inline distT="0" distB="0" distL="0" distR="0" wp14:anchorId="2A0CC724" wp14:editId="47406E58">
            <wp:extent cx="2693561" cy="328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0265" cy="329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4D" w:rsidRPr="0073717B" w:rsidRDefault="00141E4D" w:rsidP="00141E4D">
      <w:pPr>
        <w:spacing w:after="0"/>
      </w:pPr>
      <w:r w:rsidRPr="0073717B">
        <w:t xml:space="preserve">Fig. </w:t>
      </w:r>
      <w:r>
        <w:t>2.</w:t>
      </w:r>
      <w:r w:rsidRPr="0073717B">
        <w:t xml:space="preserve"> Map of Ur III </w:t>
      </w:r>
      <w:proofErr w:type="gramStart"/>
      <w:r w:rsidRPr="0073717B">
        <w:t>empire</w:t>
      </w:r>
      <w:proofErr w:type="gramEnd"/>
      <w:r>
        <w:t>,</w:t>
      </w:r>
      <w:r w:rsidRPr="0073717B">
        <w:t xml:space="preserve"> ca 2100 BCE</w:t>
      </w:r>
      <w:r>
        <w:t>,</w:t>
      </w:r>
      <w:r w:rsidRPr="0073717B">
        <w:t xml:space="preserve"> based on </w:t>
      </w:r>
      <w:proofErr w:type="spellStart"/>
      <w:r w:rsidRPr="0073717B">
        <w:t>Garelli</w:t>
      </w:r>
      <w:proofErr w:type="spellEnd"/>
      <w:r w:rsidRPr="0073717B">
        <w:t xml:space="preserve"> 1974. </w:t>
      </w:r>
      <w:r>
        <w:t xml:space="preserve">From </w:t>
      </w:r>
      <w:r w:rsidRPr="004410C1">
        <w:t>https://upload.wikimedia.org/wikipedia/commons/thumb/e/e8/Map_of_Ur_III.svg/1200px-Map_of_Ur_III.svg.png</w:t>
      </w:r>
      <w:r>
        <w:t>.</w:t>
      </w:r>
    </w:p>
    <w:p w:rsidR="0044675D" w:rsidRDefault="0044675D" w:rsidP="002553CF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FE7AA7">
        <w:t>Neo-Sumerian</w:t>
      </w:r>
    </w:p>
    <w:p w:rsidR="0044675D" w:rsidRDefault="0044675D" w:rsidP="002553CF">
      <w:pPr>
        <w:spacing w:after="0"/>
      </w:pPr>
      <w:r>
        <w:rPr>
          <w:rStyle w:val="Strong"/>
        </w:rPr>
        <w:t>Medi</w:t>
      </w:r>
      <w:r w:rsidR="003C6752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3C6752">
        <w:t>Impression of original</w:t>
      </w:r>
      <w:r w:rsidR="00FE7AA7">
        <w:t xml:space="preserve"> green-stone cylinder seal. </w:t>
      </w:r>
    </w:p>
    <w:p w:rsidR="0044675D" w:rsidRPr="0044675D" w:rsidRDefault="0044675D" w:rsidP="002553CF">
      <w:pPr>
        <w:spacing w:after="0"/>
      </w:pPr>
      <w:r>
        <w:rPr>
          <w:rStyle w:val="Strong"/>
        </w:rPr>
        <w:t>Dimensions:</w:t>
      </w:r>
      <w:r>
        <w:t xml:space="preserve"> </w:t>
      </w:r>
      <w:r w:rsidR="003C6752">
        <w:t xml:space="preserve">Impression, </w:t>
      </w:r>
      <w:r>
        <w:t>W 9 cm; 3-1/2 in; H 5.5 cm; 2-1/4 in</w:t>
      </w:r>
    </w:p>
    <w:p w:rsidR="0044675D" w:rsidRDefault="0044675D" w:rsidP="002553CF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proofErr w:type="gramStart"/>
      <w:r w:rsidR="00FE7AA7">
        <w:rPr>
          <w:rStyle w:val="Strong"/>
        </w:rPr>
        <w:t>n/a</w:t>
      </w:r>
      <w:proofErr w:type="gramEnd"/>
    </w:p>
    <w:p w:rsidR="0044675D" w:rsidRPr="0044675D" w:rsidRDefault="0044675D" w:rsidP="002553CF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 xml:space="preserve">Condition: </w:t>
      </w:r>
      <w:r>
        <w:t xml:space="preserve">Impression </w:t>
      </w:r>
      <w:r w:rsidRPr="00BA1B33">
        <w:t xml:space="preserve">from the original </w:t>
      </w:r>
      <w:r>
        <w:t xml:space="preserve">green-stone </w:t>
      </w:r>
      <w:r w:rsidR="003C6752">
        <w:t>cylinder seal</w:t>
      </w:r>
      <w:r w:rsidR="003C6752">
        <w:t>, ME 89126</w:t>
      </w:r>
      <w:r w:rsidR="003C6752">
        <w:t xml:space="preserve">, </w:t>
      </w:r>
      <w:r w:rsidRPr="00BA1B33">
        <w:t xml:space="preserve">in the British Museum, London.  </w:t>
      </w:r>
    </w:p>
    <w:p w:rsidR="0044675D" w:rsidRDefault="0044675D" w:rsidP="002553CF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292D59">
        <w:t>Obtained at Babylon some time before 1820 CE by John Hine and presented to the British M</w:t>
      </w:r>
      <w:r w:rsidR="00292D59">
        <w:t xml:space="preserve">useum by C.D. </w:t>
      </w:r>
      <w:proofErr w:type="spellStart"/>
      <w:r w:rsidR="00292D59">
        <w:t>Cobham</w:t>
      </w:r>
      <w:proofErr w:type="spellEnd"/>
      <w:r w:rsidR="00292D59">
        <w:t xml:space="preserve"> by 1880 CE</w:t>
      </w:r>
      <w:r w:rsidR="00FE7AA7">
        <w:t>; then</w:t>
      </w:r>
      <w:r>
        <w:t xml:space="preserve"> British Museum</w:t>
      </w:r>
      <w:r w:rsidR="00292D59">
        <w:t>,</w:t>
      </w:r>
      <w:r w:rsidR="00FE7AA7">
        <w:t xml:space="preserve"> </w:t>
      </w:r>
      <w:r w:rsidR="00292D59">
        <w:t xml:space="preserve">ME 89126, Room 56, Early </w:t>
      </w:r>
      <w:r w:rsidR="00292D59" w:rsidRPr="00292D59">
        <w:t>Mesopotamia</w:t>
      </w:r>
      <w:r w:rsidR="00292D59">
        <w:t>, case 20</w:t>
      </w:r>
      <w:r w:rsidR="00292D59">
        <w:t>.</w:t>
      </w:r>
    </w:p>
    <w:p w:rsidR="0044675D" w:rsidRDefault="0044675D" w:rsidP="0044675D">
      <w:pPr>
        <w:spacing w:after="0"/>
        <w:rPr>
          <w:b/>
          <w:bCs/>
        </w:rPr>
      </w:pPr>
      <w:r>
        <w:rPr>
          <w:b/>
        </w:rPr>
        <w:t>Discussion:</w:t>
      </w:r>
    </w:p>
    <w:p w:rsidR="000C2855" w:rsidRDefault="0044675D" w:rsidP="000C2855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 w:rsidRPr="00445716">
        <w:lastRenderedPageBreak/>
        <w:t>Ur-</w:t>
      </w:r>
      <w:proofErr w:type="spellStart"/>
      <w:r w:rsidRPr="00445716">
        <w:t>Nammu</w:t>
      </w:r>
      <w:proofErr w:type="spellEnd"/>
      <w:r>
        <w:t xml:space="preserve">, </w:t>
      </w:r>
      <w:r w:rsidRPr="00BA1B33">
        <w:t xml:space="preserve">the founder of the 3rd </w:t>
      </w:r>
      <w:r w:rsidR="003C6752">
        <w:t>Ur</w:t>
      </w:r>
      <w:r w:rsidRPr="00BA1B33">
        <w:t xml:space="preserve"> dynasty in s Mesopotamia 2047-2030 BCE, initiated a renaissance in art, building projects and a legal code. </w:t>
      </w:r>
    </w:p>
    <w:p w:rsidR="0044675D" w:rsidRDefault="0044675D" w:rsidP="0044675D">
      <w:r>
        <w:t xml:space="preserve">He </w:t>
      </w:r>
      <w:r w:rsidRPr="00BA1B33">
        <w:t xml:space="preserve">is seated on a throne </w:t>
      </w:r>
      <w:r>
        <w:t>as</w:t>
      </w:r>
      <w:r w:rsidRPr="00BA1B33">
        <w:t xml:space="preserve"> </w:t>
      </w:r>
      <w:proofErr w:type="spellStart"/>
      <w:r w:rsidR="002A2F8B">
        <w:t>Has</w:t>
      </w:r>
      <w:r>
        <w:t>h</w:t>
      </w:r>
      <w:r w:rsidRPr="00BA1B33">
        <w:t>amer</w:t>
      </w:r>
      <w:proofErr w:type="spellEnd"/>
      <w:r w:rsidRPr="00BA1B33">
        <w:t xml:space="preserve"> is being led </w:t>
      </w:r>
      <w:r>
        <w:t xml:space="preserve">to him </w:t>
      </w:r>
      <w:r w:rsidRPr="00BA1B33">
        <w:t xml:space="preserve">by </w:t>
      </w:r>
      <w:r>
        <w:t xml:space="preserve">a </w:t>
      </w:r>
      <w:proofErr w:type="spellStart"/>
      <w:r w:rsidR="003C6752">
        <w:t>lamma</w:t>
      </w:r>
      <w:proofErr w:type="spellEnd"/>
      <w:r w:rsidR="003C6752">
        <w:t xml:space="preserve"> or minor goddess</w:t>
      </w:r>
      <w:r>
        <w:t>, who is</w:t>
      </w:r>
      <w:r w:rsidRPr="00BA1B33">
        <w:t xml:space="preserve"> </w:t>
      </w:r>
      <w:r>
        <w:t>identified by a horned headdress and her distinctively pleated dress</w:t>
      </w:r>
      <w:r w:rsidRPr="00BA1B33">
        <w:t>. A</w:t>
      </w:r>
      <w:r>
        <w:t xml:space="preserve">nother </w:t>
      </w:r>
      <w:r w:rsidR="003C6752">
        <w:t>minor</w:t>
      </w:r>
      <w:r>
        <w:t xml:space="preserve"> goddess</w:t>
      </w:r>
      <w:r w:rsidRPr="00BA1B33">
        <w:t xml:space="preserve"> </w:t>
      </w:r>
      <w:r>
        <w:t>to the left (also with a horned headdress but without the pleated dress) has her</w:t>
      </w:r>
      <w:r w:rsidRPr="00BA1B33">
        <w:t xml:space="preserve"> </w:t>
      </w:r>
      <w:r>
        <w:t xml:space="preserve">hands </w:t>
      </w:r>
      <w:r w:rsidRPr="00BA1B33">
        <w:t xml:space="preserve">raised </w:t>
      </w:r>
      <w:r>
        <w:t>in supplication</w:t>
      </w:r>
      <w:r w:rsidRPr="00BA1B33">
        <w:t xml:space="preserve">.  </w:t>
      </w:r>
    </w:p>
    <w:p w:rsidR="00071647" w:rsidRPr="00071647" w:rsidRDefault="00071647" w:rsidP="000C2855">
      <w:pPr>
        <w:spacing w:after="0"/>
      </w:pPr>
      <w:r>
        <w:rPr>
          <w:shd w:val="clear" w:color="auto" w:fill="FFFFFF"/>
        </w:rPr>
        <w:tab/>
      </w:r>
      <w:r w:rsidRPr="00071647">
        <w:t>Nanna-</w:t>
      </w:r>
      <w:proofErr w:type="spellStart"/>
      <w:r w:rsidRPr="00071647">
        <w:t>Sîn</w:t>
      </w:r>
      <w:proofErr w:type="spellEnd"/>
      <w:r w:rsidRPr="00071647">
        <w:t xml:space="preserve"> was the </w:t>
      </w:r>
      <w:r>
        <w:t xml:space="preserve">syncretistic </w:t>
      </w:r>
      <w:r w:rsidRPr="00071647">
        <w:t xml:space="preserve">god of the Moon in Mesopotamian mythology. Nanna </w:t>
      </w:r>
      <w:r>
        <w:t>was</w:t>
      </w:r>
      <w:r w:rsidRPr="00071647">
        <w:t xml:space="preserve"> a Sumerian deity, the son of Enlil and Ninlil, who became </w:t>
      </w:r>
      <w:r w:rsidR="000C2855">
        <w:t>associated</w:t>
      </w:r>
      <w:r w:rsidRPr="00071647">
        <w:t xml:space="preserve"> with the Semitic </w:t>
      </w:r>
      <w:proofErr w:type="spellStart"/>
      <w:r w:rsidRPr="00071647">
        <w:t>Sîn</w:t>
      </w:r>
      <w:proofErr w:type="spellEnd"/>
      <w:r w:rsidRPr="00071647">
        <w:t xml:space="preserve">. Nanna's chief sanctuary </w:t>
      </w:r>
      <w:r w:rsidR="000C2855">
        <w:t xml:space="preserve">was </w:t>
      </w:r>
      <w:r w:rsidRPr="00071647">
        <w:t>at Ur</w:t>
      </w:r>
      <w:r w:rsidR="000C2855">
        <w:t xml:space="preserve"> I the south and</w:t>
      </w:r>
      <w:r w:rsidRPr="00071647">
        <w:t xml:space="preserve"> was named E-</w:t>
      </w:r>
      <w:proofErr w:type="spellStart"/>
      <w:r w:rsidRPr="00071647">
        <w:t>gish</w:t>
      </w:r>
      <w:proofErr w:type="spellEnd"/>
      <w:r w:rsidRPr="00071647">
        <w:t>-</w:t>
      </w:r>
      <w:proofErr w:type="spellStart"/>
      <w:r w:rsidRPr="00071647">
        <w:t>shir</w:t>
      </w:r>
      <w:proofErr w:type="spellEnd"/>
      <w:r w:rsidRPr="00071647">
        <w:t xml:space="preserve">-gal ("house of the great light"). </w:t>
      </w:r>
      <w:proofErr w:type="spellStart"/>
      <w:r w:rsidRPr="00071647">
        <w:t>Sîn</w:t>
      </w:r>
      <w:r w:rsidR="000C2855">
        <w:t>’s</w:t>
      </w:r>
      <w:proofErr w:type="spellEnd"/>
      <w:r w:rsidR="000C2855">
        <w:t xml:space="preserve"> major </w:t>
      </w:r>
      <w:r w:rsidRPr="00071647">
        <w:t xml:space="preserve">sanctuary </w:t>
      </w:r>
      <w:r w:rsidR="000C2855">
        <w:t xml:space="preserve">was </w:t>
      </w:r>
      <w:r w:rsidRPr="00071647">
        <w:t xml:space="preserve">at Harran </w:t>
      </w:r>
      <w:r w:rsidR="000C2855">
        <w:t xml:space="preserve">in the north and was </w:t>
      </w:r>
      <w:r w:rsidRPr="00071647">
        <w:t>named E-</w:t>
      </w:r>
      <w:proofErr w:type="spellStart"/>
      <w:r w:rsidRPr="00071647">
        <w:t>khul</w:t>
      </w:r>
      <w:proofErr w:type="spellEnd"/>
      <w:r w:rsidRPr="00071647">
        <w:t>-</w:t>
      </w:r>
      <w:proofErr w:type="spellStart"/>
      <w:r w:rsidRPr="00071647">
        <w:t>khul</w:t>
      </w:r>
      <w:proofErr w:type="spellEnd"/>
      <w:r w:rsidRPr="00071647">
        <w:t xml:space="preserve"> ("house of joys"). </w:t>
      </w:r>
      <w:r w:rsidR="000C2855">
        <w:t>From these two important cult centers t</w:t>
      </w:r>
      <w:r w:rsidRPr="00071647">
        <w:t xml:space="preserve">he cult of the </w:t>
      </w:r>
      <w:r w:rsidR="000C2855">
        <w:t xml:space="preserve">syncretized </w:t>
      </w:r>
      <w:r w:rsidRPr="00071647">
        <w:t>moon-god</w:t>
      </w:r>
      <w:r w:rsidR="000C2855">
        <w:t>,</w:t>
      </w:r>
      <w:r w:rsidRPr="00071647">
        <w:t xml:space="preserve"> </w:t>
      </w:r>
      <w:r w:rsidR="000C2855">
        <w:t>Nanna-</w:t>
      </w:r>
      <w:proofErr w:type="spellStart"/>
      <w:r w:rsidR="000C2855">
        <w:t>Sîn</w:t>
      </w:r>
      <w:proofErr w:type="spellEnd"/>
      <w:r w:rsidR="000C2855">
        <w:t xml:space="preserve">, </w:t>
      </w:r>
      <w:r w:rsidRPr="00071647">
        <w:t xml:space="preserve">diffused </w:t>
      </w:r>
      <w:proofErr w:type="gramStart"/>
      <w:r w:rsidRPr="00071647">
        <w:t>to</w:t>
      </w:r>
      <w:proofErr w:type="gramEnd"/>
      <w:r w:rsidRPr="00071647">
        <w:t xml:space="preserve"> many other centers, so that temples to him are found in all the large cities of Babylonia and Assyria</w:t>
      </w:r>
      <w:r w:rsidR="000C2855">
        <w:t xml:space="preserve">, thereby expanding the reach of Mesopotamian </w:t>
      </w:r>
      <w:r w:rsidR="00C23BDE">
        <w:t xml:space="preserve">culture, </w:t>
      </w:r>
      <w:r w:rsidR="000C2855">
        <w:t>theology and political power</w:t>
      </w:r>
      <w:r w:rsidRPr="00071647">
        <w:t xml:space="preserve">.  </w:t>
      </w:r>
      <w:bookmarkStart w:id="0" w:name="_GoBack"/>
      <w:bookmarkEnd w:id="0"/>
    </w:p>
    <w:p w:rsidR="0044675D" w:rsidRDefault="00071647" w:rsidP="000C2855">
      <w:pPr>
        <w:spacing w:after="0"/>
      </w:pPr>
      <w:r>
        <w:tab/>
      </w:r>
      <w:r w:rsidR="000C2855">
        <w:t>In th</w:t>
      </w:r>
      <w:r w:rsidR="00CE1E31">
        <w:t>is</w:t>
      </w:r>
      <w:r w:rsidR="000C2855">
        <w:t xml:space="preserve"> cylinder seal impression, t</w:t>
      </w:r>
      <w:r w:rsidR="0044675D" w:rsidRPr="00BA1B33">
        <w:t xml:space="preserve">he crescent Moon, the symbol of </w:t>
      </w:r>
      <w:r w:rsidRPr="00C23BDE">
        <w:t>Nanna-</w:t>
      </w:r>
      <w:proofErr w:type="spellStart"/>
      <w:r w:rsidRPr="00C23BDE">
        <w:t>Sîn</w:t>
      </w:r>
      <w:proofErr w:type="spellEnd"/>
      <w:r w:rsidR="0044675D" w:rsidRPr="00BA1B33">
        <w:t xml:space="preserve">, </w:t>
      </w:r>
      <w:r w:rsidR="0044675D">
        <w:t xml:space="preserve">is positioned directly above </w:t>
      </w:r>
      <w:r w:rsidR="0044675D" w:rsidRPr="00445716">
        <w:t>Ur-</w:t>
      </w:r>
      <w:proofErr w:type="spellStart"/>
      <w:r w:rsidR="0044675D" w:rsidRPr="00445716">
        <w:t>Nammu</w:t>
      </w:r>
      <w:r w:rsidR="0044675D">
        <w:t>’s</w:t>
      </w:r>
      <w:proofErr w:type="spellEnd"/>
      <w:r w:rsidR="0044675D">
        <w:t xml:space="preserve"> right hand, the hand of </w:t>
      </w:r>
      <w:r w:rsidR="00FE7AA7">
        <w:t xml:space="preserve">power and </w:t>
      </w:r>
      <w:r w:rsidR="0044675D">
        <w:t xml:space="preserve">justice. </w:t>
      </w:r>
      <w:r>
        <w:rPr>
          <w:rFonts w:ascii="Arial" w:hAnsi="Arial" w:cs="Arial"/>
          <w:color w:val="594A42"/>
          <w:sz w:val="20"/>
          <w:szCs w:val="20"/>
          <w:shd w:val="clear" w:color="auto" w:fill="FFFFFF"/>
        </w:rPr>
        <w:t>Nanna-</w:t>
      </w:r>
      <w:proofErr w:type="spellStart"/>
      <w:r>
        <w:rPr>
          <w:rFonts w:ascii="Arial" w:hAnsi="Arial" w:cs="Arial"/>
          <w:color w:val="594A42"/>
          <w:sz w:val="20"/>
          <w:szCs w:val="20"/>
          <w:shd w:val="clear" w:color="auto" w:fill="FFFFFF"/>
        </w:rPr>
        <w:t>Sîn</w:t>
      </w:r>
      <w:proofErr w:type="spellEnd"/>
      <w:r w:rsidR="0044675D">
        <w:t xml:space="preserve"> was</w:t>
      </w:r>
      <w:r w:rsidR="0044675D" w:rsidRPr="00BA1B33">
        <w:t xml:space="preserve"> the pre-eminent god who was venerated throughout Mesopotamia </w:t>
      </w:r>
      <w:r w:rsidR="0044675D">
        <w:t xml:space="preserve">and </w:t>
      </w:r>
      <w:r w:rsidR="0044675D" w:rsidRPr="00BA1B33">
        <w:t xml:space="preserve">whose </w:t>
      </w:r>
      <w:r w:rsidR="0044675D">
        <w:t xml:space="preserve">theological </w:t>
      </w:r>
      <w:r w:rsidR="0044675D" w:rsidRPr="00BA1B33">
        <w:t xml:space="preserve">cult center </w:t>
      </w:r>
      <w:r w:rsidR="00FE7AA7">
        <w:t>and Ur-</w:t>
      </w:r>
      <w:proofErr w:type="spellStart"/>
      <w:r w:rsidR="00FE7AA7">
        <w:t>Nammu’s</w:t>
      </w:r>
      <w:proofErr w:type="spellEnd"/>
      <w:r w:rsidR="00FE7AA7">
        <w:t xml:space="preserve"> political center </w:t>
      </w:r>
      <w:r w:rsidR="0044675D" w:rsidRPr="00BA1B33">
        <w:t>was Ur</w:t>
      </w:r>
      <w:r w:rsidR="0044675D">
        <w:t xml:space="preserve">, which </w:t>
      </w:r>
      <w:r w:rsidR="00FE7AA7">
        <w:t>consolidated</w:t>
      </w:r>
      <w:r w:rsidR="0044675D">
        <w:t xml:space="preserve"> the </w:t>
      </w:r>
      <w:r>
        <w:t xml:space="preserve">Mesopotamian </w:t>
      </w:r>
      <w:r w:rsidR="0044675D">
        <w:t>theocratic heg</w:t>
      </w:r>
      <w:r w:rsidR="00FE7AA7">
        <w:t xml:space="preserve">emony </w:t>
      </w:r>
      <w:r>
        <w:t xml:space="preserve">of </w:t>
      </w:r>
      <w:r w:rsidR="00FE7AA7">
        <w:t>Ur-</w:t>
      </w:r>
      <w:proofErr w:type="spellStart"/>
      <w:r w:rsidR="00FE7AA7">
        <w:t>Nammu</w:t>
      </w:r>
      <w:proofErr w:type="spellEnd"/>
      <w:r w:rsidR="0044675D">
        <w:t xml:space="preserve">. </w:t>
      </w:r>
      <w:r w:rsidR="0044675D" w:rsidRPr="00BA1B33">
        <w:t>Th</w:t>
      </w:r>
      <w:r w:rsidR="0044675D">
        <w:t>us, the</w:t>
      </w:r>
      <w:r w:rsidR="0044675D" w:rsidRPr="00BA1B33">
        <w:t xml:space="preserve"> </w:t>
      </w:r>
      <w:r w:rsidR="0044675D">
        <w:t xml:space="preserve">theological </w:t>
      </w:r>
      <w:r w:rsidR="0044675D" w:rsidRPr="00BA1B33">
        <w:t>centraliz</w:t>
      </w:r>
      <w:r w:rsidR="0044675D">
        <w:t>ation of</w:t>
      </w:r>
      <w:r w:rsidR="0044675D" w:rsidRPr="00BA1B33">
        <w:t xml:space="preserve"> the powers of the universe </w:t>
      </w:r>
      <w:r w:rsidR="0044675D">
        <w:t xml:space="preserve">mirrored the political centralization of powers in the royal household. It </w:t>
      </w:r>
      <w:r w:rsidR="0044675D" w:rsidRPr="00BA1B33">
        <w:t xml:space="preserve">led to the establishment of </w:t>
      </w:r>
      <w:r w:rsidR="0044675D">
        <w:t>an</w:t>
      </w:r>
      <w:r w:rsidR="0044675D" w:rsidRPr="00BA1B33">
        <w:t xml:space="preserve"> astrological doctrine of a triad</w:t>
      </w:r>
      <w:r w:rsidR="0044675D">
        <w:t xml:space="preserve">. </w:t>
      </w:r>
      <w:r w:rsidR="00C23BDE" w:rsidRPr="00C23BDE">
        <w:t>Nanna-</w:t>
      </w:r>
      <w:proofErr w:type="spellStart"/>
      <w:r w:rsidR="00C23BDE" w:rsidRPr="00C23BDE">
        <w:t>Sîn</w:t>
      </w:r>
      <w:r w:rsidR="0044675D">
        <w:t>’s</w:t>
      </w:r>
      <w:proofErr w:type="spellEnd"/>
      <w:r w:rsidR="0044675D">
        <w:t xml:space="preserve"> </w:t>
      </w:r>
      <w:r w:rsidR="0044675D" w:rsidRPr="00BA1B33">
        <w:t xml:space="preserve">partner was </w:t>
      </w:r>
      <w:proofErr w:type="spellStart"/>
      <w:r w:rsidR="0044675D" w:rsidRPr="00792D31">
        <w:rPr>
          <w:vertAlign w:val="superscript"/>
        </w:rPr>
        <w:t>d</w:t>
      </w:r>
      <w:r w:rsidR="0044675D" w:rsidRPr="00BA1B33">
        <w:t>Nin.gal</w:t>
      </w:r>
      <w:proofErr w:type="spellEnd"/>
      <w:r w:rsidR="0044675D" w:rsidRPr="00BA1B33">
        <w:t xml:space="preserve"> known from an Ugaritic myth as </w:t>
      </w:r>
      <w:proofErr w:type="spellStart"/>
      <w:r w:rsidR="0044675D" w:rsidRPr="00792D31">
        <w:rPr>
          <w:i/>
        </w:rPr>
        <w:t>nkl</w:t>
      </w:r>
      <w:proofErr w:type="spellEnd"/>
      <w:r w:rsidR="0044675D" w:rsidRPr="00BA1B33">
        <w:t xml:space="preserve"> (KTU 1.24)</w:t>
      </w:r>
      <w:r w:rsidR="0044675D">
        <w:t>.</w:t>
      </w:r>
      <w:r w:rsidR="0044675D" w:rsidRPr="00BA1B33">
        <w:t xml:space="preserve"> </w:t>
      </w:r>
      <w:proofErr w:type="spellStart"/>
      <w:proofErr w:type="gramStart"/>
      <w:r w:rsidR="0044675D" w:rsidRPr="00792D31">
        <w:rPr>
          <w:vertAlign w:val="superscript"/>
        </w:rPr>
        <w:t>d</w:t>
      </w:r>
      <w:r w:rsidR="0044675D" w:rsidRPr="00BA1B33">
        <w:t>Nin.gal</w:t>
      </w:r>
      <w:proofErr w:type="spellEnd"/>
      <w:proofErr w:type="gramEnd"/>
      <w:r w:rsidR="0044675D" w:rsidRPr="00BA1B33">
        <w:t xml:space="preserve"> bore him </w:t>
      </w:r>
      <w:r w:rsidR="0044675D" w:rsidRPr="00792D31">
        <w:t>U</w:t>
      </w:r>
      <w:r w:rsidR="0044675D" w:rsidRPr="00BA1B33">
        <w:t>tu/</w:t>
      </w:r>
      <w:r w:rsidR="0044675D" w:rsidRPr="00792D31">
        <w:t>S</w:t>
      </w:r>
      <w:r w:rsidR="0044675D" w:rsidRPr="00BA1B33">
        <w:t>hamash (“the Sun God”) and </w:t>
      </w:r>
      <w:r w:rsidR="0044675D">
        <w:t>I</w:t>
      </w:r>
      <w:r w:rsidR="0044675D" w:rsidRPr="00BA1B33">
        <w:t>nanna/</w:t>
      </w:r>
      <w:r w:rsidR="0044675D" w:rsidRPr="00792D31">
        <w:t>I</w:t>
      </w:r>
      <w:r w:rsidR="0044675D" w:rsidRPr="00BA1B33">
        <w:t>shtar (“the planet Venus Goddess”)</w:t>
      </w:r>
      <w:r w:rsidR="0044675D">
        <w:t xml:space="preserve">, which constituted the theological triad </w:t>
      </w:r>
      <w:r w:rsidR="0044675D" w:rsidRPr="00BA1B33">
        <w:t xml:space="preserve">of </w:t>
      </w:r>
      <w:r w:rsidR="00C23BDE" w:rsidRPr="00C23BDE">
        <w:t>Nanna-</w:t>
      </w:r>
      <w:proofErr w:type="spellStart"/>
      <w:r w:rsidR="00C23BDE" w:rsidRPr="00C23BDE">
        <w:t>Sîn</w:t>
      </w:r>
      <w:proofErr w:type="spellEnd"/>
      <w:r w:rsidR="0044675D" w:rsidRPr="00BA1B33">
        <w:t xml:space="preserve"> and his </w:t>
      </w:r>
      <w:r w:rsidR="0044675D">
        <w:t xml:space="preserve">two </w:t>
      </w:r>
      <w:r w:rsidR="0044675D" w:rsidRPr="00BA1B33">
        <w:t>children</w:t>
      </w:r>
      <w:r w:rsidR="0044675D">
        <w:t>.</w:t>
      </w:r>
      <w:r w:rsidR="00C671B1">
        <w:t xml:space="preserve"> </w:t>
      </w:r>
      <w:r w:rsidR="0044675D" w:rsidRPr="00792D31">
        <w:t>Consequently,</w:t>
      </w:r>
      <w:r w:rsidR="0044675D" w:rsidRPr="00BA1B33">
        <w:t xml:space="preserve"> astrology, which </w:t>
      </w:r>
      <w:r w:rsidR="00C671B1">
        <w:t>measured</w:t>
      </w:r>
      <w:r w:rsidR="0044675D">
        <w:t xml:space="preserve"> </w:t>
      </w:r>
      <w:r w:rsidR="0044675D" w:rsidRPr="00BA1B33">
        <w:t>the Moon’s phases</w:t>
      </w:r>
      <w:r w:rsidR="0044675D">
        <w:t xml:space="preserve"> (represented by the number 30, </w:t>
      </w:r>
      <w:r w:rsidR="0044675D" w:rsidRPr="00BA1B33">
        <w:t>the average number of days in a lunar month</w:t>
      </w:r>
      <w:r w:rsidR="00C671B1">
        <w:t xml:space="preserve"> from the very first visible crescent to the last</w:t>
      </w:r>
      <w:r w:rsidR="0044675D">
        <w:t>), the Moon’s interaction with the Sun in eclipses</w:t>
      </w:r>
      <w:r w:rsidR="0044675D" w:rsidRPr="00BA1B33">
        <w:t xml:space="preserve"> </w:t>
      </w:r>
      <w:r w:rsidR="0044675D">
        <w:t>and the motion of Venus traversing the heavens became</w:t>
      </w:r>
      <w:r w:rsidR="0044675D" w:rsidRPr="00BA1B33">
        <w:t xml:space="preserve"> important factor</w:t>
      </w:r>
      <w:r w:rsidR="0044675D">
        <w:t>s</w:t>
      </w:r>
      <w:r w:rsidR="0044675D" w:rsidRPr="00BA1B33">
        <w:t xml:space="preserve"> in </w:t>
      </w:r>
      <w:r>
        <w:t>Ur-</w:t>
      </w:r>
      <w:proofErr w:type="spellStart"/>
      <w:r>
        <w:t>Nammu’s</w:t>
      </w:r>
      <w:proofErr w:type="spellEnd"/>
      <w:r>
        <w:t xml:space="preserve"> governance of</w:t>
      </w:r>
      <w:r w:rsidR="0044675D" w:rsidRPr="00BA1B33">
        <w:t xml:space="preserve"> events on Earth, from politics to medicine.</w:t>
      </w:r>
    </w:p>
    <w:p w:rsidR="000C2855" w:rsidRPr="000278DF" w:rsidRDefault="000278DF" w:rsidP="000278DF">
      <w:r>
        <w:tab/>
      </w:r>
    </w:p>
    <w:p w:rsidR="0044675D" w:rsidRDefault="0044675D" w:rsidP="0044675D">
      <w:pPr>
        <w:spacing w:after="0"/>
        <w:rPr>
          <w:b/>
        </w:rPr>
      </w:pPr>
      <w:r>
        <w:rPr>
          <w:b/>
        </w:rPr>
        <w:t>References:</w:t>
      </w:r>
    </w:p>
    <w:p w:rsidR="00141E4D" w:rsidRDefault="00141E4D" w:rsidP="00C653F1">
      <w:pPr>
        <w:spacing w:after="0"/>
      </w:pPr>
    </w:p>
    <w:p w:rsidR="00C653F1" w:rsidRPr="0011252F" w:rsidRDefault="00C653F1" w:rsidP="00C653F1">
      <w:pPr>
        <w:spacing w:after="0"/>
        <w:rPr>
          <w:b/>
        </w:rPr>
      </w:pPr>
      <w:proofErr w:type="spellStart"/>
      <w:r>
        <w:t>Garelli</w:t>
      </w:r>
      <w:proofErr w:type="spellEnd"/>
      <w:r>
        <w:t xml:space="preserve">, Paul. 1974. </w:t>
      </w:r>
      <w:r w:rsidRPr="0073717B">
        <w:rPr>
          <w:i/>
        </w:rPr>
        <w:t xml:space="preserve">El </w:t>
      </w:r>
      <w:proofErr w:type="spellStart"/>
      <w:r w:rsidRPr="0073717B">
        <w:rPr>
          <w:i/>
        </w:rPr>
        <w:t>Imperio</w:t>
      </w:r>
      <w:proofErr w:type="spellEnd"/>
      <w:r w:rsidRPr="0073717B">
        <w:rPr>
          <w:i/>
        </w:rPr>
        <w:t xml:space="preserve"> de Ur y </w:t>
      </w:r>
      <w:proofErr w:type="spellStart"/>
      <w:r w:rsidRPr="0073717B">
        <w:rPr>
          <w:i/>
        </w:rPr>
        <w:t>su</w:t>
      </w:r>
      <w:proofErr w:type="spellEnd"/>
      <w:r w:rsidRPr="0073717B">
        <w:rPr>
          <w:i/>
        </w:rPr>
        <w:t xml:space="preserve"> </w:t>
      </w:r>
      <w:proofErr w:type="spellStart"/>
      <w:r w:rsidRPr="0073717B">
        <w:rPr>
          <w:i/>
        </w:rPr>
        <w:t>herencia</w:t>
      </w:r>
      <w:proofErr w:type="spellEnd"/>
      <w:r w:rsidRPr="0073717B">
        <w:rPr>
          <w:i/>
        </w:rPr>
        <w:t xml:space="preserve">», </w:t>
      </w:r>
      <w:proofErr w:type="spellStart"/>
      <w:r w:rsidRPr="0073717B">
        <w:rPr>
          <w:i/>
        </w:rPr>
        <w:t>en</w:t>
      </w:r>
      <w:proofErr w:type="spellEnd"/>
      <w:r w:rsidRPr="0073717B">
        <w:rPr>
          <w:i/>
        </w:rPr>
        <w:t xml:space="preserve"> El </w:t>
      </w:r>
      <w:proofErr w:type="spellStart"/>
      <w:r w:rsidRPr="0073717B">
        <w:rPr>
          <w:i/>
        </w:rPr>
        <w:t>Próximo</w:t>
      </w:r>
      <w:proofErr w:type="spellEnd"/>
      <w:r w:rsidRPr="0073717B">
        <w:rPr>
          <w:i/>
        </w:rPr>
        <w:t xml:space="preserve"> </w:t>
      </w:r>
      <w:proofErr w:type="spellStart"/>
      <w:r w:rsidRPr="0073717B">
        <w:rPr>
          <w:i/>
        </w:rPr>
        <w:t>Oriente</w:t>
      </w:r>
      <w:proofErr w:type="spellEnd"/>
      <w:r w:rsidRPr="0073717B">
        <w:rPr>
          <w:i/>
        </w:rPr>
        <w:t xml:space="preserve"> </w:t>
      </w:r>
      <w:proofErr w:type="spellStart"/>
      <w:r w:rsidRPr="0073717B">
        <w:rPr>
          <w:i/>
        </w:rPr>
        <w:t>asiático</w:t>
      </w:r>
      <w:proofErr w:type="spellEnd"/>
      <w:r>
        <w:t>. Barcelona: Labor.</w:t>
      </w:r>
    </w:p>
    <w:p w:rsidR="00C653F1" w:rsidRDefault="00C653F1" w:rsidP="0044675D">
      <w:pPr>
        <w:spacing w:after="0"/>
        <w:rPr>
          <w:b/>
        </w:rPr>
      </w:pPr>
    </w:p>
    <w:p w:rsidR="00645587" w:rsidRDefault="003C6752" w:rsidP="00FA2570">
      <w:r w:rsidRPr="00FA2570">
        <w:t xml:space="preserve">KTU </w:t>
      </w:r>
      <w:r w:rsidR="00645587" w:rsidRPr="00FA2570">
        <w:t xml:space="preserve">= </w:t>
      </w:r>
      <w:r w:rsidR="00FA2570" w:rsidRPr="00FA2570">
        <w:t xml:space="preserve">Dietrich, </w:t>
      </w:r>
      <w:proofErr w:type="spellStart"/>
      <w:r w:rsidR="00FA2570" w:rsidRPr="00FA2570">
        <w:t>Manfried</w:t>
      </w:r>
      <w:proofErr w:type="spellEnd"/>
      <w:r w:rsidR="00FA2570" w:rsidRPr="00FA2570">
        <w:t xml:space="preserve">; Oswald </w:t>
      </w:r>
      <w:proofErr w:type="spellStart"/>
      <w:r w:rsidR="00FA2570" w:rsidRPr="00FA2570">
        <w:t>Loretz</w:t>
      </w:r>
      <w:proofErr w:type="spellEnd"/>
      <w:r w:rsidR="00FA2570" w:rsidRPr="00FA2570">
        <w:t xml:space="preserve">; and </w:t>
      </w:r>
      <w:proofErr w:type="spellStart"/>
      <w:r w:rsidR="00FA2570" w:rsidRPr="00FA2570">
        <w:t>Joaquín</w:t>
      </w:r>
      <w:proofErr w:type="spellEnd"/>
      <w:r w:rsidR="00FA2570" w:rsidRPr="00FA2570">
        <w:t xml:space="preserve"> </w:t>
      </w:r>
      <w:proofErr w:type="spellStart"/>
      <w:r w:rsidR="00FA2570" w:rsidRPr="00FA2570">
        <w:t>Sanmartín</w:t>
      </w:r>
      <w:proofErr w:type="spellEnd"/>
      <w:r w:rsidR="00FA2570" w:rsidRPr="00FA2570">
        <w:t>. 2013</w:t>
      </w:r>
      <w:r w:rsidR="00FA2570" w:rsidRPr="00A67DA8">
        <w:rPr>
          <w:i/>
        </w:rPr>
        <w:t xml:space="preserve">. </w:t>
      </w:r>
      <w:r w:rsidR="00645587" w:rsidRPr="00A67DA8">
        <w:rPr>
          <w:i/>
        </w:rPr>
        <w:t xml:space="preserve">Die </w:t>
      </w:r>
      <w:proofErr w:type="spellStart"/>
      <w:r w:rsidR="00645587" w:rsidRPr="00A67DA8">
        <w:rPr>
          <w:b/>
          <w:i/>
        </w:rPr>
        <w:t>k</w:t>
      </w:r>
      <w:r w:rsidR="00645587" w:rsidRPr="00A67DA8">
        <w:rPr>
          <w:i/>
        </w:rPr>
        <w:t>eilalphabetischen</w:t>
      </w:r>
      <w:proofErr w:type="spellEnd"/>
      <w:r w:rsidR="00645587" w:rsidRPr="00A67DA8">
        <w:rPr>
          <w:i/>
        </w:rPr>
        <w:t xml:space="preserve"> </w:t>
      </w:r>
      <w:proofErr w:type="spellStart"/>
      <w:r w:rsidR="00645587" w:rsidRPr="00A67DA8">
        <w:rPr>
          <w:b/>
          <w:i/>
        </w:rPr>
        <w:t>T</w:t>
      </w:r>
      <w:r w:rsidR="00645587" w:rsidRPr="00A67DA8">
        <w:rPr>
          <w:i/>
        </w:rPr>
        <w:t>exte</w:t>
      </w:r>
      <w:proofErr w:type="spellEnd"/>
      <w:r w:rsidR="00645587" w:rsidRPr="00A67DA8">
        <w:rPr>
          <w:i/>
        </w:rPr>
        <w:t xml:space="preserve"> </w:t>
      </w:r>
      <w:proofErr w:type="spellStart"/>
      <w:r w:rsidR="00645587" w:rsidRPr="00A67DA8">
        <w:rPr>
          <w:i/>
        </w:rPr>
        <w:t>aus</w:t>
      </w:r>
      <w:proofErr w:type="spellEnd"/>
      <w:r w:rsidR="00645587" w:rsidRPr="00A67DA8">
        <w:rPr>
          <w:i/>
        </w:rPr>
        <w:t xml:space="preserve"> </w:t>
      </w:r>
      <w:r w:rsidR="00645587" w:rsidRPr="00A67DA8">
        <w:rPr>
          <w:b/>
          <w:i/>
        </w:rPr>
        <w:t>U</w:t>
      </w:r>
      <w:r w:rsidR="00645587" w:rsidRPr="00A67DA8">
        <w:rPr>
          <w:i/>
        </w:rPr>
        <w:t xml:space="preserve">garit, </w:t>
      </w:r>
      <w:proofErr w:type="spellStart"/>
      <w:r w:rsidR="00645587" w:rsidRPr="00A67DA8">
        <w:rPr>
          <w:i/>
        </w:rPr>
        <w:t>Ras</w:t>
      </w:r>
      <w:proofErr w:type="spellEnd"/>
      <w:r w:rsidR="00645587" w:rsidRPr="00A67DA8">
        <w:rPr>
          <w:i/>
        </w:rPr>
        <w:t xml:space="preserve"> Ibn Hani und </w:t>
      </w:r>
      <w:proofErr w:type="spellStart"/>
      <w:r w:rsidR="00645587" w:rsidRPr="00A67DA8">
        <w:rPr>
          <w:i/>
        </w:rPr>
        <w:t>anderen</w:t>
      </w:r>
      <w:proofErr w:type="spellEnd"/>
      <w:r w:rsidR="00645587" w:rsidRPr="00A67DA8">
        <w:rPr>
          <w:i/>
        </w:rPr>
        <w:t xml:space="preserve"> </w:t>
      </w:r>
      <w:proofErr w:type="spellStart"/>
      <w:r w:rsidR="00645587" w:rsidRPr="00A67DA8">
        <w:rPr>
          <w:i/>
        </w:rPr>
        <w:t>Orten</w:t>
      </w:r>
      <w:proofErr w:type="spellEnd"/>
      <w:r w:rsidR="00645587" w:rsidRPr="00A67DA8">
        <w:rPr>
          <w:i/>
        </w:rPr>
        <w:t xml:space="preserve"> = </w:t>
      </w:r>
      <w:proofErr w:type="gramStart"/>
      <w:r w:rsidR="00645587" w:rsidRPr="00A67DA8">
        <w:rPr>
          <w:i/>
        </w:rPr>
        <w:t>The</w:t>
      </w:r>
      <w:proofErr w:type="gramEnd"/>
      <w:r w:rsidR="00645587" w:rsidRPr="00A67DA8">
        <w:rPr>
          <w:i/>
        </w:rPr>
        <w:t xml:space="preserve"> Cuneiform alphabetic texts from Ugarit, </w:t>
      </w:r>
      <w:proofErr w:type="spellStart"/>
      <w:r w:rsidR="00645587" w:rsidRPr="00A67DA8">
        <w:rPr>
          <w:i/>
        </w:rPr>
        <w:t>Ras</w:t>
      </w:r>
      <w:proofErr w:type="spellEnd"/>
      <w:r w:rsidR="00645587" w:rsidRPr="00A67DA8">
        <w:rPr>
          <w:i/>
        </w:rPr>
        <w:t xml:space="preserve"> Ibn Hani and other places</w:t>
      </w:r>
      <w:r w:rsidR="00FA2570" w:rsidRPr="00FA2570">
        <w:t xml:space="preserve">. </w:t>
      </w:r>
      <w:proofErr w:type="spellStart"/>
      <w:r w:rsidR="00913B62">
        <w:t>Münster</w:t>
      </w:r>
      <w:proofErr w:type="spellEnd"/>
      <w:r w:rsidR="00FA2570" w:rsidRPr="00FA2570">
        <w:t>: Ugarit-</w:t>
      </w:r>
      <w:proofErr w:type="spellStart"/>
      <w:r w:rsidR="00FA2570" w:rsidRPr="00FA2570">
        <w:t>Verlag</w:t>
      </w:r>
      <w:proofErr w:type="spellEnd"/>
      <w:r w:rsidR="00FA2570" w:rsidRPr="00FA2570">
        <w:t>.</w:t>
      </w:r>
    </w:p>
    <w:p w:rsidR="000B38C5" w:rsidRPr="0079525B" w:rsidRDefault="0079525B" w:rsidP="0079525B">
      <w:r w:rsidRPr="0079525B">
        <w:t>Oxford</w:t>
      </w:r>
      <w:r w:rsidR="00127E3D">
        <w:t xml:space="preserve"> University</w:t>
      </w:r>
      <w:r w:rsidRPr="0079525B">
        <w:t>, The Electronic Text Corpus of Sumerian Literature</w:t>
      </w:r>
      <w:r>
        <w:t xml:space="preserve">, </w:t>
      </w:r>
      <w:hyperlink r:id="rId7" w:tgtFrame="_blank" w:history="1">
        <w:r w:rsidRPr="0079525B">
          <w:rPr>
            <w:rStyle w:val="Hyperlink"/>
          </w:rPr>
          <w:t>Enlil and Ninlil: Translation</w:t>
        </w:r>
      </w:hyperlink>
      <w:r w:rsidRPr="0079525B">
        <w:t xml:space="preserve">, </w:t>
      </w:r>
      <w:hyperlink r:id="rId8" w:history="1">
        <w:r w:rsidRPr="0079525B">
          <w:rPr>
            <w:rStyle w:val="Hyperlink"/>
          </w:rPr>
          <w:t>http://etcsl.orinst.ox.ac.uk</w:t>
        </w:r>
      </w:hyperlink>
      <w:r w:rsidRPr="0079525B">
        <w:t xml:space="preserve">. </w:t>
      </w:r>
    </w:p>
    <w:p w:rsidR="006C0C7E" w:rsidRPr="006C0C7E" w:rsidRDefault="006C0C7E" w:rsidP="006C0C7E">
      <w:pPr>
        <w:spacing w:after="0"/>
      </w:pPr>
    </w:p>
    <w:sectPr w:rsidR="006C0C7E" w:rsidRPr="006C0C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CBF"/>
    <w:rsid w:val="000278DF"/>
    <w:rsid w:val="00071647"/>
    <w:rsid w:val="000B38C5"/>
    <w:rsid w:val="000C2855"/>
    <w:rsid w:val="00127E3D"/>
    <w:rsid w:val="00141E4D"/>
    <w:rsid w:val="00151F1C"/>
    <w:rsid w:val="002553CF"/>
    <w:rsid w:val="0027097C"/>
    <w:rsid w:val="00292D59"/>
    <w:rsid w:val="002A2F8B"/>
    <w:rsid w:val="00335677"/>
    <w:rsid w:val="003A62B3"/>
    <w:rsid w:val="003C6752"/>
    <w:rsid w:val="00445716"/>
    <w:rsid w:val="0044675D"/>
    <w:rsid w:val="0052268C"/>
    <w:rsid w:val="005E399E"/>
    <w:rsid w:val="00645587"/>
    <w:rsid w:val="006C0C7E"/>
    <w:rsid w:val="007722A7"/>
    <w:rsid w:val="00792D31"/>
    <w:rsid w:val="0079525B"/>
    <w:rsid w:val="008C3CBF"/>
    <w:rsid w:val="00913B62"/>
    <w:rsid w:val="00A67DA8"/>
    <w:rsid w:val="00B47E27"/>
    <w:rsid w:val="00BA1B33"/>
    <w:rsid w:val="00C23BDE"/>
    <w:rsid w:val="00C653F1"/>
    <w:rsid w:val="00C671B1"/>
    <w:rsid w:val="00CE1E31"/>
    <w:rsid w:val="00CF7718"/>
    <w:rsid w:val="00D35836"/>
    <w:rsid w:val="00E8485C"/>
    <w:rsid w:val="00FA2570"/>
    <w:rsid w:val="00FB017E"/>
    <w:rsid w:val="00FE7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2314DF-707E-474F-87A9-BC2376C0C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525B"/>
    <w:pPr>
      <w:spacing w:before="100" w:beforeAutospacing="1" w:after="100" w:afterAutospacing="1" w:line="240" w:lineRule="auto"/>
      <w:outlineLvl w:val="0"/>
    </w:pPr>
    <w:rPr>
      <w:rFonts w:eastAsia="Times New Roman"/>
      <w:b/>
      <w:color w:val="auto"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3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C0C7E"/>
    <w:pPr>
      <w:spacing w:before="100" w:beforeAutospacing="1" w:after="100" w:afterAutospacing="1" w:line="240" w:lineRule="auto"/>
    </w:pPr>
    <w:rPr>
      <w:rFonts w:eastAsia="Times New Roman"/>
      <w:bCs/>
      <w:color w:val="auto"/>
    </w:rPr>
  </w:style>
  <w:style w:type="character" w:styleId="Strong">
    <w:name w:val="Strong"/>
    <w:basedOn w:val="DefaultParagraphFont"/>
    <w:uiPriority w:val="22"/>
    <w:qFormat/>
    <w:rsid w:val="000B38C5"/>
    <w:rPr>
      <w:b/>
      <w:bCs/>
    </w:rPr>
  </w:style>
  <w:style w:type="character" w:styleId="Emphasis">
    <w:name w:val="Emphasis"/>
    <w:basedOn w:val="DefaultParagraphFont"/>
    <w:uiPriority w:val="20"/>
    <w:qFormat/>
    <w:rsid w:val="000B38C5"/>
    <w:rPr>
      <w:i/>
      <w:iCs/>
    </w:rPr>
  </w:style>
  <w:style w:type="character" w:styleId="Hyperlink">
    <w:name w:val="Hyperlink"/>
    <w:basedOn w:val="DefaultParagraphFont"/>
    <w:uiPriority w:val="99"/>
    <w:unhideWhenUsed/>
    <w:rsid w:val="000B38C5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0B38C5"/>
  </w:style>
  <w:style w:type="character" w:styleId="FollowedHyperlink">
    <w:name w:val="FollowedHyperlink"/>
    <w:basedOn w:val="DefaultParagraphFont"/>
    <w:uiPriority w:val="99"/>
    <w:semiHidden/>
    <w:unhideWhenUsed/>
    <w:rsid w:val="0079525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9525B"/>
    <w:rPr>
      <w:rFonts w:eastAsia="Times New Roman"/>
      <w:b/>
      <w:color w:val="auto"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3C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1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17E"/>
    <w:rPr>
      <w:rFonts w:ascii="Segoe UI" w:hAnsi="Segoe UI" w:cs="Segoe UI"/>
      <w:sz w:val="18"/>
      <w:szCs w:val="18"/>
    </w:rPr>
  </w:style>
  <w:style w:type="character" w:customStyle="1" w:styleId="reference-text">
    <w:name w:val="reference-text"/>
    <w:basedOn w:val="DefaultParagraphFont"/>
    <w:rsid w:val="00645587"/>
  </w:style>
  <w:style w:type="character" w:styleId="HTMLCite">
    <w:name w:val="HTML Cite"/>
    <w:basedOn w:val="DefaultParagraphFont"/>
    <w:uiPriority w:val="99"/>
    <w:semiHidden/>
    <w:unhideWhenUsed/>
    <w:rsid w:val="00645587"/>
    <w:rPr>
      <w:i/>
      <w:iCs/>
    </w:rPr>
  </w:style>
  <w:style w:type="character" w:customStyle="1" w:styleId="itempublisher">
    <w:name w:val="itempublisher"/>
    <w:basedOn w:val="DefaultParagraphFont"/>
    <w:rsid w:val="00FA25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8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tcsl.orinst.ox.ac.u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t.umblr.com/redirect?z=http%3A%2F%2Fetcsl.orinst.ox.ac.uk%2Fsection1%2Ftr121.htm&amp;t=MmQ5MWU1NjI1YWQ3NTNkZDlmZjE1MmU1NDE5YTgyYWUzNzg5NjE0OCxiRklYZGMxWQ%3D%3D&amp;b=t%3AQxb9iKB7nKnDBYlR6qHdkw&amp;p=http%3A%2F%2Fgoldisblood.net%2Fpost%2F101875929568%2Fgod-of-the-moon-sin-or-nanna-in-mesopotamian&amp;m=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3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7</cp:revision>
  <cp:lastPrinted>2017-05-30T22:38:00Z</cp:lastPrinted>
  <dcterms:created xsi:type="dcterms:W3CDTF">2017-05-30T11:30:00Z</dcterms:created>
  <dcterms:modified xsi:type="dcterms:W3CDTF">2017-06-01T20:58:00Z</dcterms:modified>
</cp:coreProperties>
</file>