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Dis-Indo-Timor-Scoria-Statuette</w:t>
      </w:r>
    </w:p>
    <w:p>
      <w:pPr>
        <w:pStyle w:val="Normal"/>
        <w:rPr/>
      </w:pPr>
      <w:r>
        <w:rPr/>
        <w:drawing>
          <wp:inline distT="0" distB="0" distL="0" distR="0">
            <wp:extent cx="2247900" cy="461073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7" r="-1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74850" cy="3985895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89785" cy="3647440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52950" cy="6381750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05325" cy="6981825"/>
            <wp:effectExtent l="0" t="0" r="0" b="0"/>
            <wp:docPr id="5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91125" cy="6648450"/>
            <wp:effectExtent l="0" t="0" r="0" b="0"/>
            <wp:docPr id="6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2016-12-03T16:59:00Z</dcterms:created>
  <dc:creator>owner</dc:creator>
  <dc:description/>
  <dc:language>en-US</dc:language>
  <cp:lastModifiedBy>owner</cp:lastModifiedBy>
  <dcterms:modified xsi:type="dcterms:W3CDTF">2016-12-03T17:08:00Z</dcterms:modified>
  <cp:revision>3</cp:revision>
  <dc:subject/>
  <dc:title>Dis-Indo-Timor-Statuette</dc:title>
</cp:coreProperties>
</file>