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DIS-PAC-POLY-Marquesas Adze from Hawaii-RARE-final</w:t>
      </w:r>
    </w:p>
    <w:p>
      <w:pPr>
        <w:pStyle w:val="Heading1"/>
        <w:spacing w:before="0" w:after="30"/>
        <w:rPr>
          <w:rFonts w:ascii="Cambria;Times New Roman" w:hAnsi="Cambria;Times New Roman" w:cs="Cambria;Times New Roman"/>
          <w:b w:val="false"/>
          <w:b w:val="false"/>
          <w:bCs w:val="false"/>
          <w:sz w:val="24"/>
          <w:szCs w:val="38"/>
        </w:rPr>
      </w:pP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</w:r>
    </w:p>
    <w:p>
      <w:pPr>
        <w:pStyle w:val="Heading1"/>
        <w:spacing w:before="0" w:after="30"/>
        <w:rPr>
          <w:rFonts w:ascii="Cambria;Times New Roman" w:hAnsi="Cambria;Times New Roman" w:cs="Cambria;Times New Roman"/>
          <w:b w:val="false"/>
          <w:b w:val="false"/>
          <w:bCs w:val="false"/>
          <w:sz w:val="24"/>
          <w:szCs w:val="38"/>
        </w:rPr>
      </w:pP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</w:r>
    </w:p>
    <w:p>
      <w:pPr>
        <w:pStyle w:val="Heading1"/>
        <w:spacing w:before="0" w:after="30"/>
        <w:rPr>
          <w:rFonts w:ascii="Cambria;Times New Roman" w:hAnsi="Cambria;Times New Roman" w:cs="Cambria;Times New Roman"/>
          <w:b w:val="false"/>
          <w:b w:val="false"/>
          <w:bCs w:val="false"/>
          <w:sz w:val="24"/>
          <w:szCs w:val="38"/>
        </w:rPr>
      </w:pP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</w:r>
    </w:p>
    <w:p>
      <w:pPr>
        <w:pStyle w:val="Heading1"/>
        <w:spacing w:before="0" w:after="30"/>
        <w:rPr/>
      </w:pP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 xml:space="preserve">Marquesan style basalt </w:t>
      </w:r>
      <w:r>
        <w:rPr>
          <w:rFonts w:cs="Cambria;Times New Roman" w:ascii="Cambria;Times New Roman" w:hAnsi="Cambria;Times New Roman"/>
          <w:b w:val="false"/>
          <w:bCs w:val="false"/>
          <w:smallCaps/>
          <w:sz w:val="24"/>
          <w:szCs w:val="38"/>
        </w:rPr>
        <w:t>Trilateral</w:t>
      </w: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 xml:space="preserve"> (three-sided) adze from upland Kohala on the Island of Hawai</w:t>
      </w:r>
      <w:r>
        <w:rPr>
          <w:rFonts w:cs="Times New Roman"/>
          <w:b w:val="false"/>
          <w:bCs w:val="false"/>
          <w:sz w:val="24"/>
          <w:szCs w:val="38"/>
        </w:rPr>
        <w:t>’</w:t>
      </w: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>i.  This adze style is extremely rare in Hawai</w:t>
      </w:r>
      <w:r>
        <w:rPr>
          <w:rFonts w:cs="Times New Roman"/>
          <w:b w:val="false"/>
          <w:bCs w:val="false"/>
          <w:sz w:val="24"/>
          <w:szCs w:val="38"/>
        </w:rPr>
        <w:t>’</w:t>
      </w: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>i as the traditional (and later) omnipresent Hawai</w:t>
      </w:r>
      <w:r>
        <w:rPr>
          <w:rFonts w:cs="Times New Roman"/>
          <w:b w:val="false"/>
          <w:bCs w:val="false"/>
          <w:sz w:val="24"/>
          <w:szCs w:val="38"/>
        </w:rPr>
        <w:t>’</w:t>
      </w: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 xml:space="preserve">ian adze style was quadrangular. It possibly demonstrates that the Marquesan </w:t>
      </w:r>
      <w:r>
        <w:rPr>
          <w:rFonts w:cs="Cambria;Times New Roman" w:ascii="Cambria;Times New Roman" w:hAnsi="Cambria;Times New Roman"/>
          <w:b w:val="false"/>
          <w:bCs w:val="false"/>
          <w:smallCaps/>
          <w:sz w:val="24"/>
          <w:szCs w:val="38"/>
        </w:rPr>
        <w:t>Trilateral</w:t>
      </w: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 xml:space="preserve"> adze style was  transported to Hawai</w:t>
      </w:r>
      <w:r>
        <w:rPr>
          <w:rFonts w:cs="Times New Roman"/>
          <w:b w:val="false"/>
          <w:bCs w:val="false"/>
          <w:sz w:val="24"/>
          <w:szCs w:val="38"/>
        </w:rPr>
        <w:t>’</w:t>
      </w: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  <w:t xml:space="preserve">i very early (ca. 650-750 AD/CE) by Marquesans, who were one of the first founding groups. </w:t>
      </w:r>
    </w:p>
    <w:p>
      <w:pPr>
        <w:pStyle w:val="Heading1"/>
        <w:spacing w:before="0" w:after="30"/>
        <w:rPr>
          <w:rFonts w:ascii="Cambria;Times New Roman" w:hAnsi="Cambria;Times New Roman" w:cs="Cambria;Times New Roman"/>
          <w:b w:val="false"/>
          <w:b w:val="false"/>
          <w:bCs w:val="false"/>
          <w:sz w:val="24"/>
          <w:szCs w:val="38"/>
        </w:rPr>
      </w:pPr>
      <w:r>
        <w:rPr>
          <w:rFonts w:cs="Cambria;Times New Roman" w:ascii="Cambria;Times New Roman" w:hAnsi="Cambria;Times New Roman"/>
          <w:b w:val="false"/>
          <w:bCs w:val="false"/>
          <w:sz w:val="24"/>
          <w:szCs w:val="38"/>
        </w:rPr>
      </w:r>
    </w:p>
    <w:p>
      <w:pPr>
        <w:pStyle w:val="Heading1"/>
        <w:spacing w:before="0" w:after="30"/>
        <w:rPr>
          <w:sz w:val="24"/>
        </w:rPr>
      </w:pPr>
      <w:r>
        <w:rPr>
          <w:rFonts w:cs="Cambria;Times New Roman" w:ascii="Cambria;Times New Roman" w:hAnsi="Cambria;Times New Roman"/>
          <w:smallCaps/>
          <w:sz w:val="24"/>
          <w:szCs w:val="38"/>
        </w:rPr>
        <w:t>Other Trilateral</w:t>
      </w:r>
      <w:r>
        <w:rPr>
          <w:rFonts w:cs="Cambria;Times New Roman" w:ascii="Cambria;Times New Roman" w:hAnsi="Cambria;Times New Roman"/>
          <w:sz w:val="24"/>
          <w:szCs w:val="38"/>
        </w:rPr>
        <w:t xml:space="preserve"> (three sided) style adzes from the Marquesas</w:t>
      </w:r>
    </w:p>
    <w:p>
      <w:pPr>
        <w:pStyle w:val="Normal"/>
        <w:rPr/>
      </w:pPr>
      <w:r>
        <w:rPr/>
        <w:drawing>
          <wp:inline distT="0" distB="0" distL="0" distR="0">
            <wp:extent cx="6670675" cy="227203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  <w:szCs w:val="38"/>
        </w:rPr>
        <w:t>Marquesas, Nuku Hiva, trilateral basalt adze, from an old collection with accession number painted over (?).</w:t>
      </w:r>
      <w:r>
        <w:rPr>
          <w:sz w:val="20"/>
          <w:szCs w:val="49"/>
        </w:rPr>
        <w:t>10 in x 2.75 in.</w:t>
      </w:r>
    </w:p>
    <w:p>
      <w:pPr>
        <w:pStyle w:val="Normal"/>
        <w:rPr/>
      </w:pPr>
      <w:r>
        <w:rPr>
          <w:sz w:val="20"/>
          <w:szCs w:val="38"/>
        </w:rPr>
        <w:t xml:space="preserve">EX collector in Honolulu, then </w:t>
      </w:r>
      <w:r>
        <w:rPr>
          <w:sz w:val="20"/>
        </w:rPr>
        <w:t xml:space="preserve">André Harnisch, </w:t>
      </w:r>
      <w:r>
        <w:rPr>
          <w:sz w:val="20"/>
          <w:szCs w:val="38"/>
        </w:rPr>
        <w:t xml:space="preserve">2016,  Hawai’i, </w:t>
      </w:r>
      <w:r>
        <w:rPr>
          <w:rStyle w:val="Notranslate"/>
          <w:sz w:val="20"/>
        </w:rPr>
        <w:t>US $1,289.00. Photo: André Harnisch.</w:t>
      </w:r>
    </w:p>
    <w:p>
      <w:pPr>
        <w:pStyle w:val="Normal"/>
        <w:rPr>
          <w:rStyle w:val="Notranslate"/>
          <w:sz w:val="20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45250" cy="143700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23" r="-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0"/>
        </w:rPr>
        <w:t xml:space="preserve">Marquesan trilateral basalt chisel, Brooklyn Museum </w:t>
      </w:r>
      <w:r>
        <w:rPr>
          <w:rStyle w:val="St"/>
          <w:sz w:val="20"/>
        </w:rPr>
        <w:t>3 1/8 x 1 5/16 x 1 3/4 in. (8 x 3.3. x 4.5 cm), A. Augustus Healy Fund,</w:t>
      </w:r>
      <w:r>
        <w:rPr>
          <w:sz w:val="20"/>
        </w:rPr>
        <w:t xml:space="preserve"> 42.211-75. (Photo: Brooklyn Museum, CUR.42.211.75.jpg).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Heading1"/>
        <w:spacing w:before="0" w:after="30"/>
        <w:rPr>
          <w:sz w:val="20"/>
        </w:rPr>
      </w:pPr>
      <w:r>
        <w:rPr>
          <w:sz w:val="20"/>
        </w:rPr>
      </w:r>
    </w:p>
    <w:p>
      <w:pPr>
        <w:pStyle w:val="Heading1"/>
        <w:spacing w:before="0" w:after="3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altName w:val="Times New Roman"/>
    <w:charset w:val="00" w:characterSet="windows-125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">
    <w:name w:val="st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dn">
    <w:name w:val="g-hd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2016-08-21T17:01:00Z</dcterms:created>
  <dc:creator>owner</dc:creator>
  <dc:description/>
  <dc:language>en-US</dc:language>
  <cp:lastModifiedBy>owner</cp:lastModifiedBy>
  <dcterms:modified xsi:type="dcterms:W3CDTF">2016-08-21T17:09:00Z</dcterms:modified>
  <cp:revision>4</cp:revision>
  <dc:subject/>
  <dc:title>DIS-PAC-POLY-Marquesas Adze from Hawaii-RARE</dc:title>
</cp:coreProperties>
</file>