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Pr="00AC5D2C" w:rsidRDefault="00D810B7" w:rsidP="00AC5D2C">
      <w:bookmarkStart w:id="0" w:name="_GoBack"/>
      <w:r w:rsidRPr="00AC5D2C">
        <w:t>A000-</w:t>
      </w:r>
      <w:r w:rsidR="003359FD" w:rsidRPr="00AC5D2C">
        <w:t>AM</w:t>
      </w:r>
      <w:proofErr w:type="gramStart"/>
      <w:r w:rsidR="003359FD" w:rsidRPr="00AC5D2C">
        <w:t>,S</w:t>
      </w:r>
      <w:proofErr w:type="gramEnd"/>
      <w:r w:rsidR="003359FD" w:rsidRPr="00AC5D2C">
        <w:t>-Peru-Wari-Olla-</w:t>
      </w:r>
      <w:r w:rsidR="00A462A7" w:rsidRPr="00C42919">
        <w:t>White-faced Ibis</w:t>
      </w:r>
      <w:r w:rsidR="00A462A7">
        <w:t>-Ceramic-</w:t>
      </w:r>
      <w:r w:rsidR="00D523D5">
        <w:t xml:space="preserve">600 </w:t>
      </w:r>
      <w:r w:rsidR="003359FD" w:rsidRPr="00AC5D2C">
        <w:t>CE</w:t>
      </w:r>
    </w:p>
    <w:bookmarkEnd w:id="0"/>
    <w:p w:rsidR="003359FD" w:rsidRDefault="00D523D5" w:rsidP="003359FD">
      <w:pPr>
        <w:rPr>
          <w:color w:val="0000FF"/>
        </w:rPr>
      </w:pPr>
      <w:r>
        <w:fldChar w:fldCharType="begin"/>
      </w:r>
      <w:r>
        <w:instrText xml:space="preserve"> HYPERLINK "http://www.ebay.com/itm/400334843798?ssPageName=STRK:MEWNX:IT&amp;_trksid=p3984.m1439.l2648" </w:instrText>
      </w:r>
      <w:r>
        <w:fldChar w:fldCharType="separate"/>
      </w:r>
      <w:r w:rsidR="003359FD">
        <w:rPr>
          <w:color w:val="0000FF"/>
        </w:rPr>
        <w:fldChar w:fldCharType="begin"/>
      </w:r>
      <w:r w:rsidR="003359FD">
        <w:rPr>
          <w:color w:val="0000FF"/>
        </w:rPr>
        <w:instrText xml:space="preserve"> INCLUDEPICTURE "http://thumbs3.ebaystatic.com/pict/4003348437984040_1.jpg" \* MERGEFORMATINET </w:instrText>
      </w:r>
      <w:r w:rsidR="003359FD">
        <w:rPr>
          <w:color w:val="0000FF"/>
        </w:rPr>
        <w:fldChar w:fldCharType="separate"/>
      </w:r>
      <w:r>
        <w:rPr>
          <w:color w:val="0000FF"/>
        </w:rPr>
        <w:fldChar w:fldCharType="begin"/>
      </w:r>
      <w:r>
        <w:rPr>
          <w:color w:val="0000FF"/>
        </w:rPr>
        <w:instrText xml:space="preserve"> </w:instrText>
      </w:r>
      <w:r>
        <w:rPr>
          <w:color w:val="0000FF"/>
        </w:rPr>
        <w:instrText>INCLUDEPICTURE  "http://thumbs3.ebaystatic.com/pict/</w:instrText>
      </w:r>
      <w:r>
        <w:rPr>
          <w:color w:val="0000FF"/>
        </w:rPr>
        <w:instrText>4003348437984040_1.jpg" \* MERGEFORMATINET</w:instrText>
      </w:r>
      <w:r>
        <w:rPr>
          <w:color w:val="0000FF"/>
        </w:rPr>
        <w:instrText xml:space="preserve"> </w:instrText>
      </w:r>
      <w:r>
        <w:rPr>
          <w:color w:val="0000FF"/>
        </w:rPr>
        <w:fldChar w:fldCharType="separate"/>
      </w:r>
      <w:r w:rsidR="00D810B7">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400334843798?ssPageName=STRK:MEWNX:IT&amp;_trksid=p3984.m1439.l2648" style="width:317pt;height:249pt" o:button="t">
            <v:imagedata r:id="rId5" r:href="rId6"/>
          </v:shape>
        </w:pict>
      </w:r>
      <w:r>
        <w:rPr>
          <w:color w:val="0000FF"/>
        </w:rPr>
        <w:fldChar w:fldCharType="end"/>
      </w:r>
      <w:r w:rsidR="003359FD">
        <w:rPr>
          <w:color w:val="0000FF"/>
        </w:rPr>
        <w:fldChar w:fldCharType="end"/>
      </w:r>
      <w:r>
        <w:rPr>
          <w:color w:val="0000FF"/>
        </w:rPr>
        <w:fldChar w:fldCharType="end"/>
      </w:r>
    </w:p>
    <w:p w:rsidR="00A462A7" w:rsidRPr="00AC5D2C" w:rsidRDefault="00AC5D2C" w:rsidP="00A462A7">
      <w:r>
        <w:t xml:space="preserve">Fig. 1. </w:t>
      </w:r>
      <w:r w:rsidR="00A462A7" w:rsidRPr="00AC5D2C">
        <w:t>AM</w:t>
      </w:r>
      <w:proofErr w:type="gramStart"/>
      <w:r w:rsidR="00A462A7" w:rsidRPr="00AC5D2C">
        <w:t>,S</w:t>
      </w:r>
      <w:proofErr w:type="gramEnd"/>
      <w:r w:rsidR="00A462A7" w:rsidRPr="00AC5D2C">
        <w:t>-Peru-Wari-Olla-</w:t>
      </w:r>
      <w:r w:rsidR="00A462A7" w:rsidRPr="00C42919">
        <w:t>White-faced Ibis</w:t>
      </w:r>
      <w:r w:rsidR="00A462A7">
        <w:t>-Ce</w:t>
      </w:r>
      <w:r w:rsidR="00A462A7">
        <w:t>r</w:t>
      </w:r>
      <w:r w:rsidR="00A462A7">
        <w:t>amic-</w:t>
      </w:r>
      <w:r w:rsidR="00D523D5">
        <w:t>60</w:t>
      </w:r>
      <w:r w:rsidR="00A462A7" w:rsidRPr="00AC5D2C">
        <w:t>0 CE</w:t>
      </w:r>
    </w:p>
    <w:p w:rsidR="00C42919" w:rsidRDefault="00C42919" w:rsidP="00C42919">
      <w:pPr>
        <w:rPr>
          <w:rStyle w:val="Strong"/>
        </w:rPr>
      </w:pPr>
      <w:r>
        <w:rPr>
          <w:rStyle w:val="Strong"/>
        </w:rPr>
        <w:t>Case No.:</w:t>
      </w:r>
      <w:r>
        <w:rPr>
          <w:rStyle w:val="Strong"/>
        </w:rPr>
        <w:t xml:space="preserve"> </w:t>
      </w:r>
      <w:r w:rsidR="00AC5D2C">
        <w:rPr>
          <w:rStyle w:val="Strong"/>
        </w:rPr>
        <w:t>14.</w:t>
      </w:r>
    </w:p>
    <w:p w:rsidR="00C42919" w:rsidRPr="002747B6" w:rsidRDefault="00C42919" w:rsidP="00C42919">
      <w:pPr>
        <w:rPr>
          <w:b/>
        </w:rPr>
      </w:pPr>
      <w:r w:rsidRPr="002747B6">
        <w:rPr>
          <w:b/>
        </w:rPr>
        <w:t>Accession No.</w:t>
      </w:r>
    </w:p>
    <w:p w:rsidR="00C42919" w:rsidRPr="00AC5D2C" w:rsidRDefault="00C42919" w:rsidP="00C42919">
      <w:r w:rsidRPr="002747B6">
        <w:rPr>
          <w:b/>
        </w:rPr>
        <w:t>Formal Label:</w:t>
      </w:r>
      <w:r w:rsidR="00AC5D2C">
        <w:rPr>
          <w:b/>
        </w:rPr>
        <w:t xml:space="preserve"> </w:t>
      </w:r>
      <w:r w:rsidR="00A462A7" w:rsidRPr="00AC5D2C">
        <w:t>AM</w:t>
      </w:r>
      <w:proofErr w:type="gramStart"/>
      <w:r w:rsidR="00A462A7" w:rsidRPr="00AC5D2C">
        <w:t>,S</w:t>
      </w:r>
      <w:proofErr w:type="gramEnd"/>
      <w:r w:rsidR="00A462A7" w:rsidRPr="00AC5D2C">
        <w:t>-Peru-Wari-Olla-</w:t>
      </w:r>
      <w:r w:rsidR="00A462A7" w:rsidRPr="00C42919">
        <w:t>White-faced Ibis</w:t>
      </w:r>
      <w:r w:rsidR="00A462A7">
        <w:t>-Ceramic-</w:t>
      </w:r>
      <w:r w:rsidR="00D523D5">
        <w:t>600</w:t>
      </w:r>
      <w:r w:rsidR="00A462A7" w:rsidRPr="00AC5D2C">
        <w:t xml:space="preserve"> CE</w:t>
      </w:r>
    </w:p>
    <w:p w:rsidR="00C42919" w:rsidRDefault="00C42919" w:rsidP="00C42919">
      <w:pPr>
        <w:rPr>
          <w:b/>
        </w:rPr>
      </w:pPr>
      <w:r w:rsidRPr="002747B6">
        <w:rPr>
          <w:b/>
        </w:rPr>
        <w:t>Display Description:</w:t>
      </w:r>
    </w:p>
    <w:p w:rsidR="00C42919" w:rsidRDefault="005C7782" w:rsidP="00AC5D2C">
      <w:r>
        <w:tab/>
      </w:r>
      <w:r w:rsidR="00C42919" w:rsidRPr="00AC5D2C">
        <w:t xml:space="preserve">The Huari were Middle Horizon civilization in the south-central Andes and coastal Peru c </w:t>
      </w:r>
      <w:r w:rsidR="00D523D5">
        <w:t>600</w:t>
      </w:r>
      <w:r w:rsidR="00C42919" w:rsidRPr="00AC5D2C">
        <w:t xml:space="preserve"> CE</w:t>
      </w:r>
      <w:r w:rsidR="00F113F5" w:rsidRPr="00AC5D2C">
        <w:t xml:space="preserve">. </w:t>
      </w:r>
      <w:r w:rsidR="00AC5D2C" w:rsidRPr="00AC5D2C">
        <w:t xml:space="preserve">By 600 CE the Wari encompassed the ancient oracle center of </w:t>
      </w:r>
      <w:proofErr w:type="spellStart"/>
      <w:r w:rsidR="00AC5D2C" w:rsidRPr="00AC5D2C">
        <w:t>Pachacamac</w:t>
      </w:r>
      <w:proofErr w:type="spellEnd"/>
      <w:r>
        <w:t>,</w:t>
      </w:r>
      <w:r w:rsidR="00AC5D2C" w:rsidRPr="00AC5D2C">
        <w:t xml:space="preserve"> which is p</w:t>
      </w:r>
      <w:r>
        <w:t>ossibly</w:t>
      </w:r>
      <w:r w:rsidR="00AC5D2C" w:rsidRPr="00AC5D2C">
        <w:t xml:space="preserve"> where this olla was made, ensconcing the prized white–faced ibis as part of the oracle regalia. </w:t>
      </w:r>
      <w:r w:rsidR="00C42919" w:rsidRPr="00AC5D2C">
        <w:t xml:space="preserve">This </w:t>
      </w:r>
      <w:r w:rsidR="00F113F5" w:rsidRPr="00AC5D2C">
        <w:t xml:space="preserve">chocolate brown </w:t>
      </w:r>
      <w:r w:rsidR="00C42919" w:rsidRPr="00AC5D2C">
        <w:t>olla depicts a white-faced Ibis</w:t>
      </w:r>
      <w:r w:rsidR="00F113F5" w:rsidRPr="00AC5D2C">
        <w:t xml:space="preserve">, a </w:t>
      </w:r>
      <w:r w:rsidR="00AC5D2C" w:rsidRPr="00AC5D2C">
        <w:t xml:space="preserve">prized </w:t>
      </w:r>
      <w:r w:rsidR="00F113F5" w:rsidRPr="00AC5D2C">
        <w:t>large bird with brown plumage with a greenish shine,</w:t>
      </w:r>
      <w:r w:rsidR="00C42919" w:rsidRPr="00AC5D2C">
        <w:t xml:space="preserve"> </w:t>
      </w:r>
      <w:r w:rsidR="00AC5D2C" w:rsidRPr="00AC5D2C">
        <w:t>which is featured i</w:t>
      </w:r>
      <w:r w:rsidR="00C42919" w:rsidRPr="00AC5D2C">
        <w:t>n four panels around the opening</w:t>
      </w:r>
      <w:r w:rsidR="00AC5D2C" w:rsidRPr="00AC5D2C">
        <w:t xml:space="preserve"> of the olla</w:t>
      </w:r>
      <w:r w:rsidR="00C42919" w:rsidRPr="00AC5D2C">
        <w:t xml:space="preserve">. </w:t>
      </w:r>
      <w:r>
        <w:t>This bird id known for its religious significance</w:t>
      </w:r>
      <w:r w:rsidR="00D523D5">
        <w:t xml:space="preserve"> in many cultures and i</w:t>
      </w:r>
      <w:r>
        <w:t>t may have had spiritual significance for the Wari as well.</w:t>
      </w:r>
    </w:p>
    <w:p w:rsidR="00A462A7" w:rsidRDefault="00A462A7" w:rsidP="00A462A7">
      <w:pPr>
        <w:rPr>
          <w:b/>
        </w:rPr>
      </w:pPr>
      <w:r>
        <w:rPr>
          <w:noProof/>
          <w:lang w:eastAsia="en-US"/>
        </w:rPr>
        <w:drawing>
          <wp:inline distT="0" distB="0" distL="0" distR="0" wp14:anchorId="41003BE5" wp14:editId="41068D38">
            <wp:extent cx="1905000" cy="1905000"/>
            <wp:effectExtent l="0" t="0" r="0" b="0"/>
            <wp:docPr id="1" name="Picture 1" descr="http://www.world-birds.com/files/comworld-birds/database/photo-threskiornithidae-plegadis-chihi-5122_large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rld-birds.com/files/comworld-birds/database/photo-threskiornithidae-plegadis-chihi-5122_largecro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462A7" w:rsidRPr="00C42919" w:rsidRDefault="00A462A7" w:rsidP="00A462A7">
      <w:r>
        <w:t xml:space="preserve">Fig. 2. </w:t>
      </w:r>
      <w:r w:rsidRPr="00C42919">
        <w:t>White-faced Ibis</w:t>
      </w:r>
      <w:r>
        <w:t xml:space="preserve"> after </w:t>
      </w:r>
      <w:r w:rsidRPr="00F113F5">
        <w:t>http://www.world-birds.com/files/comworld-birds/database/photo-threskiornithidae-plegadis-chihi-5122_largecrop.jpg</w:t>
      </w:r>
    </w:p>
    <w:p w:rsidR="00A462A7" w:rsidRDefault="00A462A7" w:rsidP="00AC5D2C"/>
    <w:p w:rsidR="00D523D5" w:rsidRDefault="005C7782" w:rsidP="005C7782">
      <w:r>
        <w:tab/>
      </w:r>
      <w:proofErr w:type="spellStart"/>
      <w:r w:rsidRPr="005C7782">
        <w:t>Pachacamac</w:t>
      </w:r>
      <w:proofErr w:type="spellEnd"/>
      <w:r w:rsidRPr="005C7782">
        <w:t xml:space="preserve">, located in the </w:t>
      </w:r>
      <w:proofErr w:type="spellStart"/>
      <w:r w:rsidRPr="005C7782">
        <w:t>Lurin</w:t>
      </w:r>
      <w:proofErr w:type="spellEnd"/>
      <w:r w:rsidRPr="005C7782">
        <w:t xml:space="preserve"> Valley, may have been in use as a sacred oracle site from the 1st millennium BCE while its settlement began sometime in the early 1st millennium </w:t>
      </w:r>
      <w:r w:rsidRPr="005C7782">
        <w:lastRenderedPageBreak/>
        <w:t xml:space="preserve">CE. The god </w:t>
      </w:r>
      <w:proofErr w:type="spellStart"/>
      <w:r w:rsidRPr="005C7782">
        <w:t>Pachacamac</w:t>
      </w:r>
      <w:proofErr w:type="spellEnd"/>
      <w:r w:rsidRPr="005C7782">
        <w:t xml:space="preserve">, also known as the ‘Maker of the Earth’, was a creator god who was also associated with earthquakes. In coastal mythology, </w:t>
      </w:r>
      <w:proofErr w:type="spellStart"/>
      <w:r w:rsidRPr="005C7782">
        <w:t>Pachacamac</w:t>
      </w:r>
      <w:proofErr w:type="spellEnd"/>
      <w:r w:rsidRPr="005C7782">
        <w:t xml:space="preserve"> had defeated the rival creator god Con who had stopped all rainfall as punishment for humanity’s wickedness. </w:t>
      </w:r>
    </w:p>
    <w:p w:rsidR="00D523D5" w:rsidRDefault="00D523D5" w:rsidP="005C7782">
      <w:r>
        <w:rPr>
          <w:noProof/>
          <w:lang w:eastAsia="en-US"/>
        </w:rPr>
        <w:drawing>
          <wp:inline distT="0" distB="0" distL="0" distR="0">
            <wp:extent cx="5943600" cy="4517136"/>
            <wp:effectExtent l="0" t="0" r="0" b="0"/>
            <wp:docPr id="2" name="Picture 2" descr="http://www.ancientpages.com/wp-content/uploads/2018/05/pachacamacsit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cientpages.com/wp-content/uploads/2018/05/pachacamacsite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17136"/>
                    </a:xfrm>
                    <a:prstGeom prst="rect">
                      <a:avLst/>
                    </a:prstGeom>
                    <a:noFill/>
                    <a:ln>
                      <a:noFill/>
                    </a:ln>
                  </pic:spPr>
                </pic:pic>
              </a:graphicData>
            </a:graphic>
          </wp:inline>
        </w:drawing>
      </w:r>
    </w:p>
    <w:p w:rsidR="00D523D5" w:rsidRDefault="00D523D5" w:rsidP="005C7782">
      <w:r>
        <w:t xml:space="preserve">Gog </w:t>
      </w:r>
      <w:proofErr w:type="spellStart"/>
      <w:r>
        <w:t>Pachacamac</w:t>
      </w:r>
      <w:proofErr w:type="spellEnd"/>
      <w:r>
        <w:t xml:space="preserve"> after </w:t>
      </w:r>
      <w:hyperlink r:id="rId9" w:history="1">
        <w:r w:rsidRPr="006849C5">
          <w:rPr>
            <w:rStyle w:val="Hyperlink"/>
          </w:rPr>
          <w:t>http://www.ancientpages.com/wp-content/uploads/2018/05/pachacamacsite15.jpg</w:t>
        </w:r>
      </w:hyperlink>
    </w:p>
    <w:p w:rsidR="00D523D5" w:rsidRDefault="00D523D5" w:rsidP="005C7782"/>
    <w:p w:rsidR="005C7782" w:rsidRPr="005C7782" w:rsidRDefault="005C7782" w:rsidP="005C7782">
      <w:proofErr w:type="spellStart"/>
      <w:r w:rsidRPr="005C7782">
        <w:t>Pachacamac</w:t>
      </w:r>
      <w:proofErr w:type="spellEnd"/>
      <w:r w:rsidRPr="005C7782">
        <w:t xml:space="preserve"> then changed the existing human race into animals and created a whole new race of </w:t>
      </w:r>
      <w:proofErr w:type="gramStart"/>
      <w:r w:rsidRPr="005C7782">
        <w:t>men</w:t>
      </w:r>
      <w:proofErr w:type="gramEnd"/>
      <w:r w:rsidRPr="005C7782">
        <w:t xml:space="preserve"> and women. In some versions of the myths the god sent four stars to earth, the two male stars became the kings and nobility while the two female stars became the commoners.</w:t>
      </w:r>
    </w:p>
    <w:p w:rsidR="005C7782" w:rsidRPr="005C7782" w:rsidRDefault="005C7782" w:rsidP="005C7782">
      <w:r>
        <w:tab/>
      </w:r>
      <w:r w:rsidRPr="005C7782">
        <w:t>The god’s sacred wooden statue was worshipped at the site, situated inside a large temple complex built on a stepped earthen platform. This structure is contemporary with the Moche and Nazca</w:t>
      </w:r>
      <w:r>
        <w:t xml:space="preserve"> </w:t>
      </w:r>
      <w:r w:rsidRPr="005C7782">
        <w:t>civilizations (200 BCE – 600 CE). Built overlooking a colonnaded plaza and sitting on an eight-level platform on a natural hill, the temple buildings must have dominated the site. Each level of the adobe brick platform is around one met</w:t>
      </w:r>
      <w:r>
        <w:t>er</w:t>
      </w:r>
      <w:r w:rsidRPr="005C7782">
        <w:t xml:space="preserve"> high, and t</w:t>
      </w:r>
      <w:r w:rsidR="00D523D5">
        <w:t>hey were painted in bright colo</w:t>
      </w:r>
      <w:r w:rsidRPr="005C7782">
        <w:t>rs with plant and animal designs. The figures were made more striking by outlining them in black. A set of artist’s brushes (of human hair and reeds) and a bag of pigments were found buried at the site in 1935 CE. The temple was well-maintained as some areas of decoration show as many as 16 re-coats. Buildings on the highest platform were arranged around a courtyard, and some were used as accommodation.</w:t>
      </w:r>
    </w:p>
    <w:p w:rsidR="005C7782" w:rsidRPr="005C7782" w:rsidRDefault="005C7782" w:rsidP="005C7782">
      <w:r>
        <w:tab/>
      </w:r>
      <w:r w:rsidRPr="005C7782">
        <w:t xml:space="preserve">The site attracted pilgrims from far and wide to consult its oracle although just how this functioned is not known in detail. We know that a High Priest interpreted the oracle from the </w:t>
      </w:r>
      <w:r w:rsidRPr="005C7782">
        <w:lastRenderedPageBreak/>
        <w:t xml:space="preserve">privacy of a chamber only he was permitted to enter. Pilgrims had to undergo many weeks of initiation, fasting and cleansing rituals before they could be considered worthy of consulting the oracle. They were also expected to make offerings such as foodstuffs, coca, textiles, and any other precious goods they could afford. Indeed, the priests of </w:t>
      </w:r>
      <w:proofErr w:type="spellStart"/>
      <w:r w:rsidRPr="005C7782">
        <w:t>Pachacamac</w:t>
      </w:r>
      <w:proofErr w:type="spellEnd"/>
      <w:r w:rsidRPr="005C7782">
        <w:t xml:space="preserve"> established a network of subsidiary shrines throughout the region which extracted tributes from local populations. As at ancient oracles the world over, questions posed would have concerned the weather for agricultural purposes, warfare, health issues, family problems, and so on.</w:t>
      </w:r>
    </w:p>
    <w:p w:rsidR="00C42919" w:rsidRPr="00A462A7" w:rsidRDefault="005C7782" w:rsidP="00C42919">
      <w:r w:rsidRPr="005C7782">
        <w:t xml:space="preserve">Such was the popularity of the site that the historian Alden Mason described </w:t>
      </w:r>
      <w:proofErr w:type="spellStart"/>
      <w:r w:rsidRPr="005C7782">
        <w:t>Pachacamac</w:t>
      </w:r>
      <w:proofErr w:type="spellEnd"/>
      <w:r w:rsidRPr="005C7782">
        <w:t xml:space="preserve"> as ‘the Mecca of Peru’. This is attested by the finds in tombs of pottery and textiles coming from many different cultures such as the Lambayeque, Nazca, Wari, </w:t>
      </w:r>
      <w:proofErr w:type="spellStart"/>
      <w:r w:rsidRPr="005C7782">
        <w:t>Tiwanaku</w:t>
      </w:r>
      <w:proofErr w:type="spellEnd"/>
      <w:r w:rsidRPr="005C7782">
        <w:t>, and </w:t>
      </w:r>
      <w:proofErr w:type="spellStart"/>
      <w:r w:rsidRPr="005C7782">
        <w:t>Chimu</w:t>
      </w:r>
      <w:proofErr w:type="spellEnd"/>
      <w:r w:rsidRPr="005C7782">
        <w:t>. Eventually, the religious buildings spread with many shrines to lesser deities and a residential area sprang up to cover an area of 4 square miles (c. 10 square km). It thus became the largest cent</w:t>
      </w:r>
      <w:r>
        <w:t xml:space="preserve">er </w:t>
      </w:r>
      <w:r w:rsidRPr="005C7782">
        <w:t>in central and southern Peru. In the residential zones many of the floors and column bases, which must have supported roofs of matting, survive.</w:t>
      </w:r>
    </w:p>
    <w:p w:rsidR="00C42919" w:rsidRPr="002747B6" w:rsidRDefault="00C42919" w:rsidP="00C42919">
      <w:pPr>
        <w:rPr>
          <w:b/>
        </w:rPr>
      </w:pPr>
      <w:r w:rsidRPr="002747B6">
        <w:rPr>
          <w:b/>
        </w:rPr>
        <w:t>LC Classification:</w:t>
      </w:r>
      <w:r w:rsidR="005C7782">
        <w:rPr>
          <w:b/>
        </w:rPr>
        <w:t xml:space="preserve"> F3430.1.H83</w:t>
      </w:r>
    </w:p>
    <w:p w:rsidR="00C42919" w:rsidRPr="002747B6" w:rsidRDefault="00C42919" w:rsidP="00C42919">
      <w:pPr>
        <w:rPr>
          <w:b/>
        </w:rPr>
      </w:pPr>
      <w:r w:rsidRPr="002747B6">
        <w:rPr>
          <w:b/>
        </w:rPr>
        <w:t xml:space="preserve">Date or Time Horizon: </w:t>
      </w:r>
      <w:r w:rsidR="00D523D5">
        <w:rPr>
          <w:b/>
        </w:rPr>
        <w:t>6</w:t>
      </w:r>
      <w:r w:rsidR="00AC5D2C">
        <w:rPr>
          <w:b/>
        </w:rPr>
        <w:t>00 CE</w:t>
      </w:r>
    </w:p>
    <w:p w:rsidR="00C42919" w:rsidRPr="002747B6" w:rsidRDefault="00C42919" w:rsidP="00C42919">
      <w:pPr>
        <w:rPr>
          <w:b/>
        </w:rPr>
      </w:pPr>
      <w:r w:rsidRPr="002747B6">
        <w:rPr>
          <w:b/>
        </w:rPr>
        <w:t xml:space="preserve">Geographical Area: </w:t>
      </w:r>
      <w:proofErr w:type="spellStart"/>
      <w:r w:rsidR="00AC5D2C">
        <w:rPr>
          <w:b/>
        </w:rPr>
        <w:t>Pachacamac</w:t>
      </w:r>
      <w:proofErr w:type="spellEnd"/>
    </w:p>
    <w:p w:rsidR="00C42919" w:rsidRPr="002747B6" w:rsidRDefault="00C42919" w:rsidP="00C42919">
      <w:pPr>
        <w:rPr>
          <w:b/>
        </w:rPr>
      </w:pPr>
      <w:r w:rsidRPr="002747B6">
        <w:rPr>
          <w:b/>
        </w:rPr>
        <w:t>Map:</w:t>
      </w:r>
    </w:p>
    <w:p w:rsidR="00C42919" w:rsidRPr="002747B6" w:rsidRDefault="00C42919" w:rsidP="00C42919">
      <w:pPr>
        <w:rPr>
          <w:b/>
        </w:rPr>
      </w:pPr>
      <w:r w:rsidRPr="002747B6">
        <w:rPr>
          <w:b/>
        </w:rPr>
        <w:t>GPS coordinates:</w:t>
      </w:r>
      <w:r w:rsidR="00AC5D2C">
        <w:rPr>
          <w:b/>
        </w:rPr>
        <w:t xml:space="preserve"> </w:t>
      </w:r>
      <w:hyperlink r:id="rId10" w:history="1">
        <w:r w:rsidR="00AC5D2C">
          <w:rPr>
            <w:rStyle w:val="latitude"/>
            <w:rFonts w:ascii="Arial" w:hAnsi="Arial" w:cs="Arial"/>
            <w:color w:val="663366"/>
            <w:sz w:val="18"/>
            <w:szCs w:val="18"/>
            <w:shd w:val="clear" w:color="auto" w:fill="F8F9FA"/>
          </w:rPr>
          <w:t>12°15′24″S</w:t>
        </w:r>
        <w:r w:rsidR="00AC5D2C">
          <w:rPr>
            <w:rStyle w:val="geo-dms"/>
            <w:rFonts w:ascii="Arial" w:hAnsi="Arial" w:cs="Arial"/>
            <w:color w:val="663366"/>
            <w:sz w:val="18"/>
            <w:szCs w:val="18"/>
            <w:shd w:val="clear" w:color="auto" w:fill="F8F9FA"/>
          </w:rPr>
          <w:t> </w:t>
        </w:r>
        <w:r w:rsidR="00AC5D2C">
          <w:rPr>
            <w:rStyle w:val="longitude"/>
            <w:rFonts w:ascii="Arial" w:hAnsi="Arial" w:cs="Arial"/>
            <w:color w:val="663366"/>
            <w:sz w:val="18"/>
            <w:szCs w:val="18"/>
            <w:shd w:val="clear" w:color="auto" w:fill="F8F9FA"/>
          </w:rPr>
          <w:t>76°54′01″W</w:t>
        </w:r>
      </w:hyperlink>
    </w:p>
    <w:p w:rsidR="00C42919" w:rsidRPr="002747B6" w:rsidRDefault="00C42919" w:rsidP="00C42919">
      <w:pPr>
        <w:rPr>
          <w:b/>
        </w:rPr>
      </w:pPr>
      <w:r w:rsidRPr="002747B6">
        <w:rPr>
          <w:b/>
        </w:rPr>
        <w:t xml:space="preserve">Cultural Affiliation: </w:t>
      </w:r>
      <w:r w:rsidR="00AC5D2C">
        <w:rPr>
          <w:b/>
        </w:rPr>
        <w:t>Wari</w:t>
      </w:r>
    </w:p>
    <w:p w:rsidR="00C42919" w:rsidRPr="002747B6" w:rsidRDefault="00C42919" w:rsidP="00C42919">
      <w:pPr>
        <w:rPr>
          <w:b/>
        </w:rPr>
      </w:pPr>
      <w:r w:rsidRPr="002747B6">
        <w:rPr>
          <w:b/>
        </w:rPr>
        <w:t xml:space="preserve">Media: </w:t>
      </w:r>
      <w:r w:rsidR="00AC5D2C">
        <w:rPr>
          <w:b/>
        </w:rPr>
        <w:t xml:space="preserve">ceramic </w:t>
      </w:r>
    </w:p>
    <w:p w:rsidR="00C42919" w:rsidRPr="002747B6" w:rsidRDefault="00C42919" w:rsidP="00C42919">
      <w:pPr>
        <w:rPr>
          <w:b/>
        </w:rPr>
      </w:pPr>
      <w:r w:rsidRPr="002747B6">
        <w:rPr>
          <w:b/>
        </w:rPr>
        <w:t xml:space="preserve">Dimensions: </w:t>
      </w:r>
      <w:proofErr w:type="spellStart"/>
      <w:r>
        <w:rPr>
          <w:b/>
        </w:rPr>
        <w:t>Dia</w:t>
      </w:r>
      <w:proofErr w:type="spellEnd"/>
      <w:r>
        <w:rPr>
          <w:b/>
        </w:rPr>
        <w:t xml:space="preserve"> 9 in</w:t>
      </w:r>
    </w:p>
    <w:p w:rsidR="00C42919" w:rsidRPr="002747B6" w:rsidRDefault="00C42919" w:rsidP="00C42919">
      <w:pPr>
        <w:rPr>
          <w:b/>
        </w:rPr>
      </w:pPr>
      <w:r w:rsidRPr="002747B6">
        <w:rPr>
          <w:b/>
        </w:rPr>
        <w:t xml:space="preserve">Weight:  </w:t>
      </w:r>
    </w:p>
    <w:p w:rsidR="00C42919" w:rsidRPr="002747B6" w:rsidRDefault="00C42919" w:rsidP="00C42919">
      <w:pPr>
        <w:rPr>
          <w:b/>
        </w:rPr>
      </w:pPr>
      <w:r w:rsidRPr="002747B6">
        <w:rPr>
          <w:b/>
        </w:rPr>
        <w:t>Condition:</w:t>
      </w:r>
      <w:r w:rsidR="00AC5D2C">
        <w:rPr>
          <w:b/>
        </w:rPr>
        <w:t xml:space="preserve"> original</w:t>
      </w:r>
    </w:p>
    <w:p w:rsidR="00C42919" w:rsidRPr="00AC5D2C" w:rsidRDefault="00C42919" w:rsidP="00AC5D2C">
      <w:pPr>
        <w:shd w:val="clear" w:color="auto" w:fill="FFFFFF"/>
        <w:spacing w:before="300" w:after="300"/>
        <w:outlineLvl w:val="3"/>
        <w:rPr>
          <w:rFonts w:ascii="Arial" w:eastAsia="Times New Roman" w:hAnsi="Arial" w:cs="Arial"/>
          <w:color w:val="333333"/>
          <w:lang w:eastAsia="en-US"/>
        </w:rPr>
      </w:pPr>
      <w:r w:rsidRPr="002747B6">
        <w:rPr>
          <w:b/>
        </w:rPr>
        <w:t xml:space="preserve">Provenance: </w:t>
      </w:r>
      <w:proofErr w:type="spellStart"/>
      <w:r w:rsidR="00AC5D2C" w:rsidRPr="00AC5D2C">
        <w:t>Culturalpatina</w:t>
      </w:r>
      <w:proofErr w:type="spellEnd"/>
      <w:r w:rsidR="00AC5D2C" w:rsidRPr="00AC5D2C">
        <w:t xml:space="preserve"> Fairfax Station, VA, US AP47102 </w:t>
      </w:r>
    </w:p>
    <w:p w:rsidR="00C42919" w:rsidRPr="002747B6" w:rsidRDefault="00C42919" w:rsidP="00C42919">
      <w:pPr>
        <w:rPr>
          <w:b/>
        </w:rPr>
      </w:pPr>
      <w:r w:rsidRPr="002747B6">
        <w:rPr>
          <w:b/>
        </w:rPr>
        <w:t>Discussion:</w:t>
      </w:r>
    </w:p>
    <w:p w:rsidR="00C42919" w:rsidRPr="002747B6" w:rsidRDefault="00C42919" w:rsidP="00C42919">
      <w:pPr>
        <w:rPr>
          <w:b/>
        </w:rPr>
      </w:pPr>
      <w:r w:rsidRPr="002747B6">
        <w:rPr>
          <w:b/>
        </w:rPr>
        <w:t>References:</w:t>
      </w:r>
    </w:p>
    <w:p w:rsidR="00C42919" w:rsidRDefault="00C42919" w:rsidP="00C42919"/>
    <w:p w:rsidR="003359FD" w:rsidRDefault="003359FD"/>
    <w:sectPr w:rsidR="0033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33BE"/>
    <w:multiLevelType w:val="multilevel"/>
    <w:tmpl w:val="747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F31D8C"/>
    <w:multiLevelType w:val="multilevel"/>
    <w:tmpl w:val="64A4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FD"/>
    <w:rsid w:val="00151F1C"/>
    <w:rsid w:val="003359FD"/>
    <w:rsid w:val="005C7782"/>
    <w:rsid w:val="00A462A7"/>
    <w:rsid w:val="00AC5D2C"/>
    <w:rsid w:val="00C42919"/>
    <w:rsid w:val="00D36834"/>
    <w:rsid w:val="00D523D5"/>
    <w:rsid w:val="00D810B7"/>
    <w:rsid w:val="00DE703F"/>
    <w:rsid w:val="00F11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FD6D9-41F8-47D2-AF79-8E3D3C0B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9FD"/>
    <w:pPr>
      <w:spacing w:after="0" w:line="240" w:lineRule="auto"/>
    </w:pPr>
    <w:rPr>
      <w:rFonts w:eastAsia="SimSun"/>
      <w:lang w:eastAsia="zh-CN"/>
    </w:rPr>
  </w:style>
  <w:style w:type="paragraph" w:styleId="Heading1">
    <w:name w:val="heading 1"/>
    <w:basedOn w:val="Normal"/>
    <w:next w:val="Normal"/>
    <w:link w:val="Heading1Char"/>
    <w:uiPriority w:val="9"/>
    <w:qFormat/>
    <w:rsid w:val="00C429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59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778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3359FD"/>
    <w:pPr>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359FD"/>
    <w:rPr>
      <w:color w:val="0000FF"/>
      <w:u w:val="single"/>
    </w:rPr>
  </w:style>
  <w:style w:type="character" w:customStyle="1" w:styleId="gvxs33a">
    <w:name w:val="g_vxs33a"/>
    <w:basedOn w:val="DefaultParagraphFont"/>
    <w:rsid w:val="003359FD"/>
  </w:style>
  <w:style w:type="character" w:customStyle="1" w:styleId="g-v33">
    <w:name w:val="g-v33"/>
    <w:basedOn w:val="DefaultParagraphFont"/>
    <w:rsid w:val="003359FD"/>
  </w:style>
  <w:style w:type="paragraph" w:customStyle="1" w:styleId="g-grbig">
    <w:name w:val="g-grbig"/>
    <w:basedOn w:val="Normal"/>
    <w:rsid w:val="003359FD"/>
    <w:pPr>
      <w:spacing w:before="100" w:beforeAutospacing="1" w:after="100" w:afterAutospacing="1"/>
    </w:pPr>
  </w:style>
  <w:style w:type="character" w:customStyle="1" w:styleId="Heading4Char">
    <w:name w:val="Heading 4 Char"/>
    <w:basedOn w:val="DefaultParagraphFont"/>
    <w:link w:val="Heading4"/>
    <w:uiPriority w:val="9"/>
    <w:rsid w:val="003359FD"/>
    <w:rPr>
      <w:rFonts w:eastAsia="Times New Roman"/>
      <w:b/>
      <w:bCs/>
    </w:rPr>
  </w:style>
  <w:style w:type="character" w:customStyle="1" w:styleId="Heading2Char">
    <w:name w:val="Heading 2 Char"/>
    <w:basedOn w:val="DefaultParagraphFont"/>
    <w:link w:val="Heading2"/>
    <w:uiPriority w:val="9"/>
    <w:semiHidden/>
    <w:rsid w:val="003359FD"/>
    <w:rPr>
      <w:rFonts w:asciiTheme="majorHAnsi" w:eastAsiaTheme="majorEastAsia" w:hAnsiTheme="majorHAnsi" w:cstheme="majorBidi"/>
      <w:color w:val="2E74B5" w:themeColor="accent1" w:themeShade="BF"/>
      <w:sz w:val="26"/>
      <w:szCs w:val="26"/>
      <w:lang w:eastAsia="zh-CN"/>
    </w:rPr>
  </w:style>
  <w:style w:type="paragraph" w:styleId="NormalWeb">
    <w:name w:val="Normal (Web)"/>
    <w:basedOn w:val="Normal"/>
    <w:uiPriority w:val="99"/>
    <w:unhideWhenUsed/>
    <w:rsid w:val="003359FD"/>
    <w:pPr>
      <w:spacing w:before="100" w:beforeAutospacing="1" w:after="100" w:afterAutospacing="1"/>
    </w:pPr>
    <w:rPr>
      <w:rFonts w:eastAsia="Times New Roman"/>
      <w:lang w:eastAsia="en-US"/>
    </w:rPr>
  </w:style>
  <w:style w:type="character" w:customStyle="1" w:styleId="toctoggle">
    <w:name w:val="toctoggle"/>
    <w:basedOn w:val="DefaultParagraphFont"/>
    <w:rsid w:val="003359FD"/>
  </w:style>
  <w:style w:type="character" w:customStyle="1" w:styleId="tocnumber">
    <w:name w:val="tocnumber"/>
    <w:basedOn w:val="DefaultParagraphFont"/>
    <w:rsid w:val="003359FD"/>
  </w:style>
  <w:style w:type="character" w:customStyle="1" w:styleId="toctext">
    <w:name w:val="toctext"/>
    <w:basedOn w:val="DefaultParagraphFont"/>
    <w:rsid w:val="003359FD"/>
  </w:style>
  <w:style w:type="character" w:customStyle="1" w:styleId="mw-headline">
    <w:name w:val="mw-headline"/>
    <w:basedOn w:val="DefaultParagraphFont"/>
    <w:rsid w:val="003359FD"/>
  </w:style>
  <w:style w:type="character" w:customStyle="1" w:styleId="mw-editsection">
    <w:name w:val="mw-editsection"/>
    <w:basedOn w:val="DefaultParagraphFont"/>
    <w:rsid w:val="003359FD"/>
  </w:style>
  <w:style w:type="character" w:customStyle="1" w:styleId="mw-editsection-bracket">
    <w:name w:val="mw-editsection-bracket"/>
    <w:basedOn w:val="DefaultParagraphFont"/>
    <w:rsid w:val="003359FD"/>
  </w:style>
  <w:style w:type="character" w:styleId="FollowedHyperlink">
    <w:name w:val="FollowedHyperlink"/>
    <w:basedOn w:val="DefaultParagraphFont"/>
    <w:uiPriority w:val="99"/>
    <w:semiHidden/>
    <w:unhideWhenUsed/>
    <w:rsid w:val="00D810B7"/>
    <w:rPr>
      <w:color w:val="954F72" w:themeColor="followedHyperlink"/>
      <w:u w:val="single"/>
    </w:rPr>
  </w:style>
  <w:style w:type="character" w:styleId="Strong">
    <w:name w:val="Strong"/>
    <w:qFormat/>
    <w:rsid w:val="00C42919"/>
    <w:rPr>
      <w:b/>
      <w:bCs/>
    </w:rPr>
  </w:style>
  <w:style w:type="character" w:customStyle="1" w:styleId="Heading1Char">
    <w:name w:val="Heading 1 Char"/>
    <w:basedOn w:val="DefaultParagraphFont"/>
    <w:link w:val="Heading1"/>
    <w:uiPriority w:val="9"/>
    <w:rsid w:val="00C42919"/>
    <w:rPr>
      <w:rFonts w:asciiTheme="majorHAnsi" w:eastAsiaTheme="majorEastAsia" w:hAnsiTheme="majorHAnsi" w:cstheme="majorBidi"/>
      <w:color w:val="2E74B5" w:themeColor="accent1" w:themeShade="BF"/>
      <w:sz w:val="32"/>
      <w:szCs w:val="32"/>
      <w:lang w:eastAsia="zh-CN"/>
    </w:rPr>
  </w:style>
  <w:style w:type="character" w:customStyle="1" w:styleId="geo-dms">
    <w:name w:val="geo-dms"/>
    <w:basedOn w:val="DefaultParagraphFont"/>
    <w:rsid w:val="00AC5D2C"/>
  </w:style>
  <w:style w:type="character" w:customStyle="1" w:styleId="latitude">
    <w:name w:val="latitude"/>
    <w:basedOn w:val="DefaultParagraphFont"/>
    <w:rsid w:val="00AC5D2C"/>
  </w:style>
  <w:style w:type="character" w:customStyle="1" w:styleId="longitude">
    <w:name w:val="longitude"/>
    <w:basedOn w:val="DefaultParagraphFont"/>
    <w:rsid w:val="00AC5D2C"/>
  </w:style>
  <w:style w:type="character" w:customStyle="1" w:styleId="Heading3Char">
    <w:name w:val="Heading 3 Char"/>
    <w:basedOn w:val="DefaultParagraphFont"/>
    <w:link w:val="Heading3"/>
    <w:uiPriority w:val="9"/>
    <w:semiHidden/>
    <w:rsid w:val="005C7782"/>
    <w:rPr>
      <w:rFonts w:asciiTheme="majorHAnsi" w:eastAsiaTheme="majorEastAsia" w:hAnsiTheme="majorHAnsi" w:cstheme="majorBidi"/>
      <w:color w:val="1F4D78"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0341">
      <w:bodyDiv w:val="1"/>
      <w:marLeft w:val="0"/>
      <w:marRight w:val="0"/>
      <w:marTop w:val="0"/>
      <w:marBottom w:val="0"/>
      <w:divBdr>
        <w:top w:val="none" w:sz="0" w:space="0" w:color="auto"/>
        <w:left w:val="none" w:sz="0" w:space="0" w:color="auto"/>
        <w:bottom w:val="none" w:sz="0" w:space="0" w:color="auto"/>
        <w:right w:val="none" w:sz="0" w:space="0" w:color="auto"/>
      </w:divBdr>
    </w:div>
    <w:div w:id="190148957">
      <w:bodyDiv w:val="1"/>
      <w:marLeft w:val="0"/>
      <w:marRight w:val="0"/>
      <w:marTop w:val="0"/>
      <w:marBottom w:val="0"/>
      <w:divBdr>
        <w:top w:val="none" w:sz="0" w:space="0" w:color="auto"/>
        <w:left w:val="none" w:sz="0" w:space="0" w:color="auto"/>
        <w:bottom w:val="none" w:sz="0" w:space="0" w:color="auto"/>
        <w:right w:val="none" w:sz="0" w:space="0" w:color="auto"/>
      </w:divBdr>
      <w:divsChild>
        <w:div w:id="1611278466">
          <w:marLeft w:val="150"/>
          <w:marRight w:val="150"/>
          <w:marTop w:val="150"/>
          <w:marBottom w:val="150"/>
          <w:divBdr>
            <w:top w:val="none" w:sz="0" w:space="0" w:color="auto"/>
            <w:left w:val="none" w:sz="0" w:space="0" w:color="auto"/>
            <w:bottom w:val="none" w:sz="0" w:space="0" w:color="auto"/>
            <w:right w:val="none" w:sz="0" w:space="0" w:color="auto"/>
          </w:divBdr>
        </w:div>
      </w:divsChild>
    </w:div>
    <w:div w:id="215626079">
      <w:bodyDiv w:val="1"/>
      <w:marLeft w:val="0"/>
      <w:marRight w:val="0"/>
      <w:marTop w:val="0"/>
      <w:marBottom w:val="0"/>
      <w:divBdr>
        <w:top w:val="none" w:sz="0" w:space="0" w:color="auto"/>
        <w:left w:val="none" w:sz="0" w:space="0" w:color="auto"/>
        <w:bottom w:val="none" w:sz="0" w:space="0" w:color="auto"/>
        <w:right w:val="none" w:sz="0" w:space="0" w:color="auto"/>
      </w:divBdr>
      <w:divsChild>
        <w:div w:id="692194017">
          <w:marLeft w:val="0"/>
          <w:marRight w:val="0"/>
          <w:marTop w:val="0"/>
          <w:marBottom w:val="0"/>
          <w:divBdr>
            <w:top w:val="single" w:sz="6" w:space="5" w:color="A2A9B1"/>
            <w:left w:val="single" w:sz="6" w:space="5" w:color="A2A9B1"/>
            <w:bottom w:val="single" w:sz="6" w:space="5" w:color="A2A9B1"/>
            <w:right w:val="single" w:sz="6" w:space="5" w:color="A2A9B1"/>
          </w:divBdr>
        </w:div>
        <w:div w:id="301159364">
          <w:marLeft w:val="0"/>
          <w:marRight w:val="0"/>
          <w:marTop w:val="0"/>
          <w:marBottom w:val="0"/>
          <w:divBdr>
            <w:top w:val="none" w:sz="0" w:space="0" w:color="auto"/>
            <w:left w:val="none" w:sz="0" w:space="0" w:color="auto"/>
            <w:bottom w:val="none" w:sz="0" w:space="0" w:color="auto"/>
            <w:right w:val="none" w:sz="0" w:space="0" w:color="auto"/>
          </w:divBdr>
          <w:divsChild>
            <w:div w:id="259336582">
              <w:marLeft w:val="30"/>
              <w:marRight w:val="30"/>
              <w:marTop w:val="30"/>
              <w:marBottom w:val="30"/>
              <w:divBdr>
                <w:top w:val="single" w:sz="6" w:space="0" w:color="C8CCD1"/>
                <w:left w:val="single" w:sz="6" w:space="0" w:color="C8CCD1"/>
                <w:bottom w:val="single" w:sz="6" w:space="0" w:color="C8CCD1"/>
                <w:right w:val="single" w:sz="6" w:space="0" w:color="C8CCD1"/>
              </w:divBdr>
              <w:divsChild>
                <w:div w:id="274798490">
                  <w:marLeft w:val="0"/>
                  <w:marRight w:val="0"/>
                  <w:marTop w:val="225"/>
                  <w:marBottom w:val="225"/>
                  <w:divBdr>
                    <w:top w:val="none" w:sz="0" w:space="0" w:color="auto"/>
                    <w:left w:val="none" w:sz="0" w:space="0" w:color="auto"/>
                    <w:bottom w:val="none" w:sz="0" w:space="0" w:color="auto"/>
                    <w:right w:val="none" w:sz="0" w:space="0" w:color="auto"/>
                  </w:divBdr>
                </w:div>
              </w:divsChild>
            </w:div>
            <w:div w:id="391544127">
              <w:marLeft w:val="0"/>
              <w:marRight w:val="0"/>
              <w:marTop w:val="0"/>
              <w:marBottom w:val="0"/>
              <w:divBdr>
                <w:top w:val="none" w:sz="0" w:space="0" w:color="auto"/>
                <w:left w:val="none" w:sz="0" w:space="0" w:color="auto"/>
                <w:bottom w:val="none" w:sz="0" w:space="0" w:color="auto"/>
                <w:right w:val="none" w:sz="0" w:space="0" w:color="auto"/>
              </w:divBdr>
            </w:div>
          </w:divsChild>
        </w:div>
        <w:div w:id="1599479347">
          <w:marLeft w:val="0"/>
          <w:marRight w:val="0"/>
          <w:marTop w:val="0"/>
          <w:marBottom w:val="0"/>
          <w:divBdr>
            <w:top w:val="none" w:sz="0" w:space="0" w:color="auto"/>
            <w:left w:val="none" w:sz="0" w:space="0" w:color="auto"/>
            <w:bottom w:val="none" w:sz="0" w:space="0" w:color="auto"/>
            <w:right w:val="none" w:sz="0" w:space="0" w:color="auto"/>
          </w:divBdr>
          <w:divsChild>
            <w:div w:id="177428376">
              <w:marLeft w:val="30"/>
              <w:marRight w:val="30"/>
              <w:marTop w:val="30"/>
              <w:marBottom w:val="30"/>
              <w:divBdr>
                <w:top w:val="single" w:sz="6" w:space="0" w:color="C8CCD1"/>
                <w:left w:val="single" w:sz="6" w:space="0" w:color="C8CCD1"/>
                <w:bottom w:val="single" w:sz="6" w:space="0" w:color="C8CCD1"/>
                <w:right w:val="single" w:sz="6" w:space="0" w:color="C8CCD1"/>
              </w:divBdr>
              <w:divsChild>
                <w:div w:id="488132891">
                  <w:marLeft w:val="0"/>
                  <w:marRight w:val="0"/>
                  <w:marTop w:val="225"/>
                  <w:marBottom w:val="225"/>
                  <w:divBdr>
                    <w:top w:val="none" w:sz="0" w:space="0" w:color="auto"/>
                    <w:left w:val="none" w:sz="0" w:space="0" w:color="auto"/>
                    <w:bottom w:val="none" w:sz="0" w:space="0" w:color="auto"/>
                    <w:right w:val="none" w:sz="0" w:space="0" w:color="auto"/>
                  </w:divBdr>
                </w:div>
              </w:divsChild>
            </w:div>
            <w:div w:id="2145081169">
              <w:marLeft w:val="0"/>
              <w:marRight w:val="0"/>
              <w:marTop w:val="0"/>
              <w:marBottom w:val="0"/>
              <w:divBdr>
                <w:top w:val="none" w:sz="0" w:space="0" w:color="auto"/>
                <w:left w:val="none" w:sz="0" w:space="0" w:color="auto"/>
                <w:bottom w:val="none" w:sz="0" w:space="0" w:color="auto"/>
                <w:right w:val="none" w:sz="0" w:space="0" w:color="auto"/>
              </w:divBdr>
            </w:div>
          </w:divsChild>
        </w:div>
        <w:div w:id="385640174">
          <w:marLeft w:val="0"/>
          <w:marRight w:val="0"/>
          <w:marTop w:val="0"/>
          <w:marBottom w:val="0"/>
          <w:divBdr>
            <w:top w:val="none" w:sz="0" w:space="0" w:color="auto"/>
            <w:left w:val="none" w:sz="0" w:space="0" w:color="auto"/>
            <w:bottom w:val="none" w:sz="0" w:space="0" w:color="auto"/>
            <w:right w:val="none" w:sz="0" w:space="0" w:color="auto"/>
          </w:divBdr>
          <w:divsChild>
            <w:div w:id="1942255262">
              <w:marLeft w:val="30"/>
              <w:marRight w:val="30"/>
              <w:marTop w:val="30"/>
              <w:marBottom w:val="30"/>
              <w:divBdr>
                <w:top w:val="single" w:sz="6" w:space="0" w:color="C8CCD1"/>
                <w:left w:val="single" w:sz="6" w:space="0" w:color="C8CCD1"/>
                <w:bottom w:val="single" w:sz="6" w:space="0" w:color="C8CCD1"/>
                <w:right w:val="single" w:sz="6" w:space="0" w:color="C8CCD1"/>
              </w:divBdr>
              <w:divsChild>
                <w:div w:id="192429520">
                  <w:marLeft w:val="0"/>
                  <w:marRight w:val="0"/>
                  <w:marTop w:val="465"/>
                  <w:marBottom w:val="465"/>
                  <w:divBdr>
                    <w:top w:val="none" w:sz="0" w:space="0" w:color="auto"/>
                    <w:left w:val="none" w:sz="0" w:space="0" w:color="auto"/>
                    <w:bottom w:val="none" w:sz="0" w:space="0" w:color="auto"/>
                    <w:right w:val="none" w:sz="0" w:space="0" w:color="auto"/>
                  </w:divBdr>
                </w:div>
              </w:divsChild>
            </w:div>
            <w:div w:id="631522349">
              <w:marLeft w:val="0"/>
              <w:marRight w:val="0"/>
              <w:marTop w:val="0"/>
              <w:marBottom w:val="0"/>
              <w:divBdr>
                <w:top w:val="none" w:sz="0" w:space="0" w:color="auto"/>
                <w:left w:val="none" w:sz="0" w:space="0" w:color="auto"/>
                <w:bottom w:val="none" w:sz="0" w:space="0" w:color="auto"/>
                <w:right w:val="none" w:sz="0" w:space="0" w:color="auto"/>
              </w:divBdr>
            </w:div>
          </w:divsChild>
        </w:div>
        <w:div w:id="2046715975">
          <w:marLeft w:val="0"/>
          <w:marRight w:val="0"/>
          <w:marTop w:val="0"/>
          <w:marBottom w:val="0"/>
          <w:divBdr>
            <w:top w:val="none" w:sz="0" w:space="0" w:color="auto"/>
            <w:left w:val="none" w:sz="0" w:space="0" w:color="auto"/>
            <w:bottom w:val="none" w:sz="0" w:space="0" w:color="auto"/>
            <w:right w:val="none" w:sz="0" w:space="0" w:color="auto"/>
          </w:divBdr>
          <w:divsChild>
            <w:div w:id="2042901743">
              <w:marLeft w:val="30"/>
              <w:marRight w:val="30"/>
              <w:marTop w:val="30"/>
              <w:marBottom w:val="30"/>
              <w:divBdr>
                <w:top w:val="single" w:sz="6" w:space="0" w:color="C8CCD1"/>
                <w:left w:val="single" w:sz="6" w:space="0" w:color="C8CCD1"/>
                <w:bottom w:val="single" w:sz="6" w:space="0" w:color="C8CCD1"/>
                <w:right w:val="single" w:sz="6" w:space="0" w:color="C8CCD1"/>
              </w:divBdr>
              <w:divsChild>
                <w:div w:id="1838959518">
                  <w:marLeft w:val="0"/>
                  <w:marRight w:val="0"/>
                  <w:marTop w:val="615"/>
                  <w:marBottom w:val="615"/>
                  <w:divBdr>
                    <w:top w:val="none" w:sz="0" w:space="0" w:color="auto"/>
                    <w:left w:val="none" w:sz="0" w:space="0" w:color="auto"/>
                    <w:bottom w:val="none" w:sz="0" w:space="0" w:color="auto"/>
                    <w:right w:val="none" w:sz="0" w:space="0" w:color="auto"/>
                  </w:divBdr>
                </w:div>
              </w:divsChild>
            </w:div>
            <w:div w:id="1429812361">
              <w:marLeft w:val="0"/>
              <w:marRight w:val="0"/>
              <w:marTop w:val="0"/>
              <w:marBottom w:val="0"/>
              <w:divBdr>
                <w:top w:val="none" w:sz="0" w:space="0" w:color="auto"/>
                <w:left w:val="none" w:sz="0" w:space="0" w:color="auto"/>
                <w:bottom w:val="none" w:sz="0" w:space="0" w:color="auto"/>
                <w:right w:val="none" w:sz="0" w:space="0" w:color="auto"/>
              </w:divBdr>
            </w:div>
          </w:divsChild>
        </w:div>
        <w:div w:id="1999259707">
          <w:marLeft w:val="0"/>
          <w:marRight w:val="0"/>
          <w:marTop w:val="0"/>
          <w:marBottom w:val="0"/>
          <w:divBdr>
            <w:top w:val="none" w:sz="0" w:space="0" w:color="auto"/>
            <w:left w:val="none" w:sz="0" w:space="0" w:color="auto"/>
            <w:bottom w:val="none" w:sz="0" w:space="0" w:color="auto"/>
            <w:right w:val="none" w:sz="0" w:space="0" w:color="auto"/>
          </w:divBdr>
          <w:divsChild>
            <w:div w:id="810752637">
              <w:marLeft w:val="30"/>
              <w:marRight w:val="30"/>
              <w:marTop w:val="30"/>
              <w:marBottom w:val="30"/>
              <w:divBdr>
                <w:top w:val="single" w:sz="6" w:space="0" w:color="C8CCD1"/>
                <w:left w:val="single" w:sz="6" w:space="0" w:color="C8CCD1"/>
                <w:bottom w:val="single" w:sz="6" w:space="0" w:color="C8CCD1"/>
                <w:right w:val="single" w:sz="6" w:space="0" w:color="C8CCD1"/>
              </w:divBdr>
              <w:divsChild>
                <w:div w:id="304164822">
                  <w:marLeft w:val="0"/>
                  <w:marRight w:val="0"/>
                  <w:marTop w:val="225"/>
                  <w:marBottom w:val="225"/>
                  <w:divBdr>
                    <w:top w:val="none" w:sz="0" w:space="0" w:color="auto"/>
                    <w:left w:val="none" w:sz="0" w:space="0" w:color="auto"/>
                    <w:bottom w:val="none" w:sz="0" w:space="0" w:color="auto"/>
                    <w:right w:val="none" w:sz="0" w:space="0" w:color="auto"/>
                  </w:divBdr>
                </w:div>
              </w:divsChild>
            </w:div>
            <w:div w:id="827480433">
              <w:marLeft w:val="0"/>
              <w:marRight w:val="0"/>
              <w:marTop w:val="0"/>
              <w:marBottom w:val="0"/>
              <w:divBdr>
                <w:top w:val="none" w:sz="0" w:space="0" w:color="auto"/>
                <w:left w:val="none" w:sz="0" w:space="0" w:color="auto"/>
                <w:bottom w:val="none" w:sz="0" w:space="0" w:color="auto"/>
                <w:right w:val="none" w:sz="0" w:space="0" w:color="auto"/>
              </w:divBdr>
            </w:div>
          </w:divsChild>
        </w:div>
        <w:div w:id="352344233">
          <w:marLeft w:val="0"/>
          <w:marRight w:val="0"/>
          <w:marTop w:val="0"/>
          <w:marBottom w:val="0"/>
          <w:divBdr>
            <w:top w:val="none" w:sz="0" w:space="0" w:color="auto"/>
            <w:left w:val="none" w:sz="0" w:space="0" w:color="auto"/>
            <w:bottom w:val="none" w:sz="0" w:space="0" w:color="auto"/>
            <w:right w:val="none" w:sz="0" w:space="0" w:color="auto"/>
          </w:divBdr>
          <w:divsChild>
            <w:div w:id="980766830">
              <w:marLeft w:val="30"/>
              <w:marRight w:val="30"/>
              <w:marTop w:val="30"/>
              <w:marBottom w:val="30"/>
              <w:divBdr>
                <w:top w:val="single" w:sz="6" w:space="0" w:color="C8CCD1"/>
                <w:left w:val="single" w:sz="6" w:space="0" w:color="C8CCD1"/>
                <w:bottom w:val="single" w:sz="6" w:space="0" w:color="C8CCD1"/>
                <w:right w:val="single" w:sz="6" w:space="0" w:color="C8CCD1"/>
              </w:divBdr>
              <w:divsChild>
                <w:div w:id="753556354">
                  <w:marLeft w:val="0"/>
                  <w:marRight w:val="0"/>
                  <w:marTop w:val="450"/>
                  <w:marBottom w:val="450"/>
                  <w:divBdr>
                    <w:top w:val="none" w:sz="0" w:space="0" w:color="auto"/>
                    <w:left w:val="none" w:sz="0" w:space="0" w:color="auto"/>
                    <w:bottom w:val="none" w:sz="0" w:space="0" w:color="auto"/>
                    <w:right w:val="none" w:sz="0" w:space="0" w:color="auto"/>
                  </w:divBdr>
                </w:div>
              </w:divsChild>
            </w:div>
            <w:div w:id="852112645">
              <w:marLeft w:val="0"/>
              <w:marRight w:val="0"/>
              <w:marTop w:val="0"/>
              <w:marBottom w:val="0"/>
              <w:divBdr>
                <w:top w:val="none" w:sz="0" w:space="0" w:color="auto"/>
                <w:left w:val="none" w:sz="0" w:space="0" w:color="auto"/>
                <w:bottom w:val="none" w:sz="0" w:space="0" w:color="auto"/>
                <w:right w:val="none" w:sz="0" w:space="0" w:color="auto"/>
              </w:divBdr>
            </w:div>
          </w:divsChild>
        </w:div>
        <w:div w:id="1724719520">
          <w:marLeft w:val="0"/>
          <w:marRight w:val="0"/>
          <w:marTop w:val="0"/>
          <w:marBottom w:val="0"/>
          <w:divBdr>
            <w:top w:val="none" w:sz="0" w:space="0" w:color="auto"/>
            <w:left w:val="none" w:sz="0" w:space="0" w:color="auto"/>
            <w:bottom w:val="none" w:sz="0" w:space="0" w:color="auto"/>
            <w:right w:val="none" w:sz="0" w:space="0" w:color="auto"/>
          </w:divBdr>
          <w:divsChild>
            <w:div w:id="1579830735">
              <w:marLeft w:val="30"/>
              <w:marRight w:val="30"/>
              <w:marTop w:val="30"/>
              <w:marBottom w:val="30"/>
              <w:divBdr>
                <w:top w:val="single" w:sz="6" w:space="0" w:color="C8CCD1"/>
                <w:left w:val="single" w:sz="6" w:space="0" w:color="C8CCD1"/>
                <w:bottom w:val="single" w:sz="6" w:space="0" w:color="C8CCD1"/>
                <w:right w:val="single" w:sz="6" w:space="0" w:color="C8CCD1"/>
              </w:divBdr>
              <w:divsChild>
                <w:div w:id="1960331685">
                  <w:marLeft w:val="0"/>
                  <w:marRight w:val="0"/>
                  <w:marTop w:val="225"/>
                  <w:marBottom w:val="225"/>
                  <w:divBdr>
                    <w:top w:val="none" w:sz="0" w:space="0" w:color="auto"/>
                    <w:left w:val="none" w:sz="0" w:space="0" w:color="auto"/>
                    <w:bottom w:val="none" w:sz="0" w:space="0" w:color="auto"/>
                    <w:right w:val="none" w:sz="0" w:space="0" w:color="auto"/>
                  </w:divBdr>
                </w:div>
              </w:divsChild>
            </w:div>
            <w:div w:id="6185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529">
      <w:bodyDiv w:val="1"/>
      <w:marLeft w:val="0"/>
      <w:marRight w:val="0"/>
      <w:marTop w:val="0"/>
      <w:marBottom w:val="0"/>
      <w:divBdr>
        <w:top w:val="none" w:sz="0" w:space="0" w:color="auto"/>
        <w:left w:val="none" w:sz="0" w:space="0" w:color="auto"/>
        <w:bottom w:val="none" w:sz="0" w:space="0" w:color="auto"/>
        <w:right w:val="none" w:sz="0" w:space="0" w:color="auto"/>
      </w:divBdr>
      <w:divsChild>
        <w:div w:id="765422052">
          <w:marLeft w:val="0"/>
          <w:marRight w:val="0"/>
          <w:marTop w:val="0"/>
          <w:marBottom w:val="0"/>
          <w:divBdr>
            <w:top w:val="single" w:sz="6" w:space="5" w:color="A2A9B1"/>
            <w:left w:val="single" w:sz="6" w:space="5" w:color="A2A9B1"/>
            <w:bottom w:val="single" w:sz="6" w:space="5" w:color="A2A9B1"/>
            <w:right w:val="single" w:sz="6" w:space="5" w:color="A2A9B1"/>
          </w:divBdr>
        </w:div>
        <w:div w:id="2139488888">
          <w:marLeft w:val="0"/>
          <w:marRight w:val="0"/>
          <w:marTop w:val="0"/>
          <w:marBottom w:val="0"/>
          <w:divBdr>
            <w:top w:val="none" w:sz="0" w:space="0" w:color="auto"/>
            <w:left w:val="none" w:sz="0" w:space="0" w:color="auto"/>
            <w:bottom w:val="none" w:sz="0" w:space="0" w:color="auto"/>
            <w:right w:val="none" w:sz="0" w:space="0" w:color="auto"/>
          </w:divBdr>
          <w:divsChild>
            <w:div w:id="1366059627">
              <w:marLeft w:val="30"/>
              <w:marRight w:val="30"/>
              <w:marTop w:val="30"/>
              <w:marBottom w:val="30"/>
              <w:divBdr>
                <w:top w:val="single" w:sz="6" w:space="0" w:color="C8CCD1"/>
                <w:left w:val="single" w:sz="6" w:space="0" w:color="C8CCD1"/>
                <w:bottom w:val="single" w:sz="6" w:space="0" w:color="C8CCD1"/>
                <w:right w:val="single" w:sz="6" w:space="0" w:color="C8CCD1"/>
              </w:divBdr>
              <w:divsChild>
                <w:div w:id="1257401293">
                  <w:marLeft w:val="0"/>
                  <w:marRight w:val="0"/>
                  <w:marTop w:val="225"/>
                  <w:marBottom w:val="225"/>
                  <w:divBdr>
                    <w:top w:val="none" w:sz="0" w:space="0" w:color="auto"/>
                    <w:left w:val="none" w:sz="0" w:space="0" w:color="auto"/>
                    <w:bottom w:val="none" w:sz="0" w:space="0" w:color="auto"/>
                    <w:right w:val="none" w:sz="0" w:space="0" w:color="auto"/>
                  </w:divBdr>
                </w:div>
              </w:divsChild>
            </w:div>
            <w:div w:id="758257879">
              <w:marLeft w:val="0"/>
              <w:marRight w:val="0"/>
              <w:marTop w:val="0"/>
              <w:marBottom w:val="0"/>
              <w:divBdr>
                <w:top w:val="none" w:sz="0" w:space="0" w:color="auto"/>
                <w:left w:val="none" w:sz="0" w:space="0" w:color="auto"/>
                <w:bottom w:val="none" w:sz="0" w:space="0" w:color="auto"/>
                <w:right w:val="none" w:sz="0" w:space="0" w:color="auto"/>
              </w:divBdr>
            </w:div>
          </w:divsChild>
        </w:div>
        <w:div w:id="566496860">
          <w:marLeft w:val="0"/>
          <w:marRight w:val="0"/>
          <w:marTop w:val="0"/>
          <w:marBottom w:val="0"/>
          <w:divBdr>
            <w:top w:val="none" w:sz="0" w:space="0" w:color="auto"/>
            <w:left w:val="none" w:sz="0" w:space="0" w:color="auto"/>
            <w:bottom w:val="none" w:sz="0" w:space="0" w:color="auto"/>
            <w:right w:val="none" w:sz="0" w:space="0" w:color="auto"/>
          </w:divBdr>
          <w:divsChild>
            <w:div w:id="911499519">
              <w:marLeft w:val="30"/>
              <w:marRight w:val="30"/>
              <w:marTop w:val="30"/>
              <w:marBottom w:val="30"/>
              <w:divBdr>
                <w:top w:val="single" w:sz="6" w:space="0" w:color="C8CCD1"/>
                <w:left w:val="single" w:sz="6" w:space="0" w:color="C8CCD1"/>
                <w:bottom w:val="single" w:sz="6" w:space="0" w:color="C8CCD1"/>
                <w:right w:val="single" w:sz="6" w:space="0" w:color="C8CCD1"/>
              </w:divBdr>
              <w:divsChild>
                <w:div w:id="1259097051">
                  <w:marLeft w:val="0"/>
                  <w:marRight w:val="0"/>
                  <w:marTop w:val="225"/>
                  <w:marBottom w:val="225"/>
                  <w:divBdr>
                    <w:top w:val="none" w:sz="0" w:space="0" w:color="auto"/>
                    <w:left w:val="none" w:sz="0" w:space="0" w:color="auto"/>
                    <w:bottom w:val="none" w:sz="0" w:space="0" w:color="auto"/>
                    <w:right w:val="none" w:sz="0" w:space="0" w:color="auto"/>
                  </w:divBdr>
                </w:div>
              </w:divsChild>
            </w:div>
            <w:div w:id="880284040">
              <w:marLeft w:val="0"/>
              <w:marRight w:val="0"/>
              <w:marTop w:val="0"/>
              <w:marBottom w:val="0"/>
              <w:divBdr>
                <w:top w:val="none" w:sz="0" w:space="0" w:color="auto"/>
                <w:left w:val="none" w:sz="0" w:space="0" w:color="auto"/>
                <w:bottom w:val="none" w:sz="0" w:space="0" w:color="auto"/>
                <w:right w:val="none" w:sz="0" w:space="0" w:color="auto"/>
              </w:divBdr>
            </w:div>
          </w:divsChild>
        </w:div>
        <w:div w:id="671300866">
          <w:marLeft w:val="0"/>
          <w:marRight w:val="0"/>
          <w:marTop w:val="0"/>
          <w:marBottom w:val="0"/>
          <w:divBdr>
            <w:top w:val="none" w:sz="0" w:space="0" w:color="auto"/>
            <w:left w:val="none" w:sz="0" w:space="0" w:color="auto"/>
            <w:bottom w:val="none" w:sz="0" w:space="0" w:color="auto"/>
            <w:right w:val="none" w:sz="0" w:space="0" w:color="auto"/>
          </w:divBdr>
          <w:divsChild>
            <w:div w:id="404838423">
              <w:marLeft w:val="30"/>
              <w:marRight w:val="30"/>
              <w:marTop w:val="30"/>
              <w:marBottom w:val="30"/>
              <w:divBdr>
                <w:top w:val="single" w:sz="6" w:space="0" w:color="C8CCD1"/>
                <w:left w:val="single" w:sz="6" w:space="0" w:color="C8CCD1"/>
                <w:bottom w:val="single" w:sz="6" w:space="0" w:color="C8CCD1"/>
                <w:right w:val="single" w:sz="6" w:space="0" w:color="C8CCD1"/>
              </w:divBdr>
              <w:divsChild>
                <w:div w:id="2011638838">
                  <w:marLeft w:val="0"/>
                  <w:marRight w:val="0"/>
                  <w:marTop w:val="465"/>
                  <w:marBottom w:val="465"/>
                  <w:divBdr>
                    <w:top w:val="none" w:sz="0" w:space="0" w:color="auto"/>
                    <w:left w:val="none" w:sz="0" w:space="0" w:color="auto"/>
                    <w:bottom w:val="none" w:sz="0" w:space="0" w:color="auto"/>
                    <w:right w:val="none" w:sz="0" w:space="0" w:color="auto"/>
                  </w:divBdr>
                </w:div>
              </w:divsChild>
            </w:div>
            <w:div w:id="89861688">
              <w:marLeft w:val="0"/>
              <w:marRight w:val="0"/>
              <w:marTop w:val="0"/>
              <w:marBottom w:val="0"/>
              <w:divBdr>
                <w:top w:val="none" w:sz="0" w:space="0" w:color="auto"/>
                <w:left w:val="none" w:sz="0" w:space="0" w:color="auto"/>
                <w:bottom w:val="none" w:sz="0" w:space="0" w:color="auto"/>
                <w:right w:val="none" w:sz="0" w:space="0" w:color="auto"/>
              </w:divBdr>
            </w:div>
          </w:divsChild>
        </w:div>
        <w:div w:id="633097570">
          <w:marLeft w:val="0"/>
          <w:marRight w:val="0"/>
          <w:marTop w:val="0"/>
          <w:marBottom w:val="0"/>
          <w:divBdr>
            <w:top w:val="none" w:sz="0" w:space="0" w:color="auto"/>
            <w:left w:val="none" w:sz="0" w:space="0" w:color="auto"/>
            <w:bottom w:val="none" w:sz="0" w:space="0" w:color="auto"/>
            <w:right w:val="none" w:sz="0" w:space="0" w:color="auto"/>
          </w:divBdr>
          <w:divsChild>
            <w:div w:id="2118863700">
              <w:marLeft w:val="30"/>
              <w:marRight w:val="30"/>
              <w:marTop w:val="30"/>
              <w:marBottom w:val="30"/>
              <w:divBdr>
                <w:top w:val="single" w:sz="6" w:space="0" w:color="C8CCD1"/>
                <w:left w:val="single" w:sz="6" w:space="0" w:color="C8CCD1"/>
                <w:bottom w:val="single" w:sz="6" w:space="0" w:color="C8CCD1"/>
                <w:right w:val="single" w:sz="6" w:space="0" w:color="C8CCD1"/>
              </w:divBdr>
              <w:divsChild>
                <w:div w:id="200481150">
                  <w:marLeft w:val="0"/>
                  <w:marRight w:val="0"/>
                  <w:marTop w:val="615"/>
                  <w:marBottom w:val="615"/>
                  <w:divBdr>
                    <w:top w:val="none" w:sz="0" w:space="0" w:color="auto"/>
                    <w:left w:val="none" w:sz="0" w:space="0" w:color="auto"/>
                    <w:bottom w:val="none" w:sz="0" w:space="0" w:color="auto"/>
                    <w:right w:val="none" w:sz="0" w:space="0" w:color="auto"/>
                  </w:divBdr>
                </w:div>
              </w:divsChild>
            </w:div>
            <w:div w:id="1768427712">
              <w:marLeft w:val="0"/>
              <w:marRight w:val="0"/>
              <w:marTop w:val="0"/>
              <w:marBottom w:val="0"/>
              <w:divBdr>
                <w:top w:val="none" w:sz="0" w:space="0" w:color="auto"/>
                <w:left w:val="none" w:sz="0" w:space="0" w:color="auto"/>
                <w:bottom w:val="none" w:sz="0" w:space="0" w:color="auto"/>
                <w:right w:val="none" w:sz="0" w:space="0" w:color="auto"/>
              </w:divBdr>
            </w:div>
          </w:divsChild>
        </w:div>
        <w:div w:id="1873028712">
          <w:marLeft w:val="0"/>
          <w:marRight w:val="0"/>
          <w:marTop w:val="0"/>
          <w:marBottom w:val="0"/>
          <w:divBdr>
            <w:top w:val="none" w:sz="0" w:space="0" w:color="auto"/>
            <w:left w:val="none" w:sz="0" w:space="0" w:color="auto"/>
            <w:bottom w:val="none" w:sz="0" w:space="0" w:color="auto"/>
            <w:right w:val="none" w:sz="0" w:space="0" w:color="auto"/>
          </w:divBdr>
          <w:divsChild>
            <w:div w:id="1209800854">
              <w:marLeft w:val="30"/>
              <w:marRight w:val="30"/>
              <w:marTop w:val="30"/>
              <w:marBottom w:val="30"/>
              <w:divBdr>
                <w:top w:val="single" w:sz="6" w:space="0" w:color="C8CCD1"/>
                <w:left w:val="single" w:sz="6" w:space="0" w:color="C8CCD1"/>
                <w:bottom w:val="single" w:sz="6" w:space="0" w:color="C8CCD1"/>
                <w:right w:val="single" w:sz="6" w:space="0" w:color="C8CCD1"/>
              </w:divBdr>
              <w:divsChild>
                <w:div w:id="1238710892">
                  <w:marLeft w:val="0"/>
                  <w:marRight w:val="0"/>
                  <w:marTop w:val="225"/>
                  <w:marBottom w:val="225"/>
                  <w:divBdr>
                    <w:top w:val="none" w:sz="0" w:space="0" w:color="auto"/>
                    <w:left w:val="none" w:sz="0" w:space="0" w:color="auto"/>
                    <w:bottom w:val="none" w:sz="0" w:space="0" w:color="auto"/>
                    <w:right w:val="none" w:sz="0" w:space="0" w:color="auto"/>
                  </w:divBdr>
                </w:div>
              </w:divsChild>
            </w:div>
            <w:div w:id="1325161081">
              <w:marLeft w:val="0"/>
              <w:marRight w:val="0"/>
              <w:marTop w:val="0"/>
              <w:marBottom w:val="0"/>
              <w:divBdr>
                <w:top w:val="none" w:sz="0" w:space="0" w:color="auto"/>
                <w:left w:val="none" w:sz="0" w:space="0" w:color="auto"/>
                <w:bottom w:val="none" w:sz="0" w:space="0" w:color="auto"/>
                <w:right w:val="none" w:sz="0" w:space="0" w:color="auto"/>
              </w:divBdr>
            </w:div>
          </w:divsChild>
        </w:div>
        <w:div w:id="621301127">
          <w:marLeft w:val="0"/>
          <w:marRight w:val="0"/>
          <w:marTop w:val="0"/>
          <w:marBottom w:val="0"/>
          <w:divBdr>
            <w:top w:val="none" w:sz="0" w:space="0" w:color="auto"/>
            <w:left w:val="none" w:sz="0" w:space="0" w:color="auto"/>
            <w:bottom w:val="none" w:sz="0" w:space="0" w:color="auto"/>
            <w:right w:val="none" w:sz="0" w:space="0" w:color="auto"/>
          </w:divBdr>
          <w:divsChild>
            <w:div w:id="427164920">
              <w:marLeft w:val="30"/>
              <w:marRight w:val="30"/>
              <w:marTop w:val="30"/>
              <w:marBottom w:val="30"/>
              <w:divBdr>
                <w:top w:val="single" w:sz="6" w:space="0" w:color="C8CCD1"/>
                <w:left w:val="single" w:sz="6" w:space="0" w:color="C8CCD1"/>
                <w:bottom w:val="single" w:sz="6" w:space="0" w:color="C8CCD1"/>
                <w:right w:val="single" w:sz="6" w:space="0" w:color="C8CCD1"/>
              </w:divBdr>
              <w:divsChild>
                <w:div w:id="42798161">
                  <w:marLeft w:val="0"/>
                  <w:marRight w:val="0"/>
                  <w:marTop w:val="450"/>
                  <w:marBottom w:val="450"/>
                  <w:divBdr>
                    <w:top w:val="none" w:sz="0" w:space="0" w:color="auto"/>
                    <w:left w:val="none" w:sz="0" w:space="0" w:color="auto"/>
                    <w:bottom w:val="none" w:sz="0" w:space="0" w:color="auto"/>
                    <w:right w:val="none" w:sz="0" w:space="0" w:color="auto"/>
                  </w:divBdr>
                </w:div>
              </w:divsChild>
            </w:div>
            <w:div w:id="958413739">
              <w:marLeft w:val="0"/>
              <w:marRight w:val="0"/>
              <w:marTop w:val="0"/>
              <w:marBottom w:val="0"/>
              <w:divBdr>
                <w:top w:val="none" w:sz="0" w:space="0" w:color="auto"/>
                <w:left w:val="none" w:sz="0" w:space="0" w:color="auto"/>
                <w:bottom w:val="none" w:sz="0" w:space="0" w:color="auto"/>
                <w:right w:val="none" w:sz="0" w:space="0" w:color="auto"/>
              </w:divBdr>
            </w:div>
          </w:divsChild>
        </w:div>
        <w:div w:id="732896099">
          <w:marLeft w:val="0"/>
          <w:marRight w:val="0"/>
          <w:marTop w:val="0"/>
          <w:marBottom w:val="0"/>
          <w:divBdr>
            <w:top w:val="none" w:sz="0" w:space="0" w:color="auto"/>
            <w:left w:val="none" w:sz="0" w:space="0" w:color="auto"/>
            <w:bottom w:val="none" w:sz="0" w:space="0" w:color="auto"/>
            <w:right w:val="none" w:sz="0" w:space="0" w:color="auto"/>
          </w:divBdr>
          <w:divsChild>
            <w:div w:id="617954714">
              <w:marLeft w:val="30"/>
              <w:marRight w:val="30"/>
              <w:marTop w:val="30"/>
              <w:marBottom w:val="30"/>
              <w:divBdr>
                <w:top w:val="single" w:sz="6" w:space="0" w:color="C8CCD1"/>
                <w:left w:val="single" w:sz="6" w:space="0" w:color="C8CCD1"/>
                <w:bottom w:val="single" w:sz="6" w:space="0" w:color="C8CCD1"/>
                <w:right w:val="single" w:sz="6" w:space="0" w:color="C8CCD1"/>
              </w:divBdr>
              <w:divsChild>
                <w:div w:id="1482771345">
                  <w:marLeft w:val="0"/>
                  <w:marRight w:val="0"/>
                  <w:marTop w:val="225"/>
                  <w:marBottom w:val="225"/>
                  <w:divBdr>
                    <w:top w:val="none" w:sz="0" w:space="0" w:color="auto"/>
                    <w:left w:val="none" w:sz="0" w:space="0" w:color="auto"/>
                    <w:bottom w:val="none" w:sz="0" w:space="0" w:color="auto"/>
                    <w:right w:val="none" w:sz="0" w:space="0" w:color="auto"/>
                  </w:divBdr>
                </w:div>
              </w:divsChild>
            </w:div>
            <w:div w:id="15578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7396">
      <w:bodyDiv w:val="1"/>
      <w:marLeft w:val="0"/>
      <w:marRight w:val="0"/>
      <w:marTop w:val="0"/>
      <w:marBottom w:val="0"/>
      <w:divBdr>
        <w:top w:val="none" w:sz="0" w:space="0" w:color="auto"/>
        <w:left w:val="none" w:sz="0" w:space="0" w:color="auto"/>
        <w:bottom w:val="none" w:sz="0" w:space="0" w:color="auto"/>
        <w:right w:val="none" w:sz="0" w:space="0" w:color="auto"/>
      </w:divBdr>
    </w:div>
    <w:div w:id="19717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thumbs3.ebaystatic.com/pict/4003348437984040_1.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tools.wmflabs.org/geohack/geohack.php?pagename=Pachacamac&amp;params=12_15_24_S_76_54_01_W_type:landmark" TargetMode="External"/><Relationship Id="rId4" Type="http://schemas.openxmlformats.org/officeDocument/2006/relationships/webSettings" Target="webSettings.xml"/><Relationship Id="rId9" Type="http://schemas.openxmlformats.org/officeDocument/2006/relationships/hyperlink" Target="http://www.ancientpages.com/wp-content/uploads/2018/05/pachacamacsite1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2018-07-23T17:45:00Z</dcterms:created>
  <dcterms:modified xsi:type="dcterms:W3CDTF">2018-07-23T17:45:00Z</dcterms:modified>
</cp:coreProperties>
</file>