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DIS-Baskets-Apache-Star pattern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sz w:val="36"/>
          <w:szCs w:val="36"/>
        </w:rPr>
        <w:t>9.5" across and 3" deep</w:t>
      </w:r>
    </w:p>
    <w:p>
      <w:pPr>
        <w:pStyle w:val="Normal"/>
        <w:rPr/>
      </w:pPr>
      <w:r>
        <w:rPr/>
        <w:drawing>
          <wp:inline distT="0" distB="0" distL="0" distR="0">
            <wp:extent cx="6101715" cy="5904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260725" cy="268414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051425" cy="41852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2015-10-01T05:05:00Z</dcterms:created>
  <dc:creator>USER</dc:creator>
  <dc:description/>
  <dc:language>en-US</dc:language>
  <cp:lastModifiedBy>USER</cp:lastModifiedBy>
  <dcterms:modified xsi:type="dcterms:W3CDTF">2015-10-01T05:08:00Z</dcterms:modified>
  <cp:revision>1</cp:revision>
  <dc:subject/>
  <dc:title>DIS-Baskets-Apache-Star pattern</dc:title>
</cp:coreProperties>
</file>