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Fossil- Baculites compressus- Cretaceous ammonite- Pierre Shale of South Dakota</w:t>
      </w:r>
    </w:p>
    <w:p>
      <w:pPr>
        <w:pStyle w:val="Normal"/>
        <w:rPr/>
      </w:pPr>
      <w:r>
        <w:rPr/>
        <w:t>Baculites compressus with a good bit of the nacreous shell material left. Has a metallic,pearlescent rainbow luster. This is a Cretaceous ammonite from the Pierre Shale of South Dakota</w:t>
      </w:r>
    </w:p>
    <w:p>
      <w:pPr>
        <w:pStyle w:val="Normal"/>
        <w:rPr/>
      </w:pPr>
      <w:r>
        <w:rPr/>
        <w:drawing>
          <wp:inline distT="0" distB="0" distL="0" distR="0">
            <wp:extent cx="2540000" cy="189103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2015-12-30T13:56:00Z</dcterms:created>
  <dc:creator>owner</dc:creator>
  <dc:description/>
  <dc:language>en-US</dc:language>
  <cp:lastModifiedBy>owner</cp:lastModifiedBy>
  <dcterms:modified xsi:type="dcterms:W3CDTF">2015-12-30T13:58:00Z</dcterms:modified>
  <cp:revision>1</cp:revision>
  <dc:subject/>
  <dc:title>Fossil- Baculites compressus- Cretaceous ammonite- Pierre Shale of South Dakota</dc:title>
</cp:coreProperties>
</file>