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Fossils-Burgess shale-like-</w:t>
      </w:r>
      <w:r>
        <w:rPr>
          <w:rFonts w:cs="Comic Sans MS" w:ascii="Comic Sans MS" w:hAnsi="Comic Sans MS"/>
          <w:color w:val="002CFD"/>
          <w:sz w:val="36"/>
          <w:szCs w:val="36"/>
        </w:rPr>
        <w:t xml:space="preserve"> Paralejurus</w:t>
      </w:r>
    </w:p>
    <w:p>
      <w:pPr>
        <w:pStyle w:val="Normal"/>
        <w:rPr/>
      </w:pPr>
      <w:r>
        <w:rPr/>
        <w:drawing>
          <wp:inline distT="0" distB="0" distL="0" distR="0">
            <wp:extent cx="4267200" cy="2552700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FFFFFF"/>
        </w:rPr>
      </w:pPr>
      <w:r>
        <w:rPr>
          <w:rFonts w:cs="Comic Sans MS" w:ascii="Comic Sans MS" w:hAnsi="Comic Sans MS"/>
          <w:color w:val="002CFD"/>
          <w:sz w:val="36"/>
          <w:szCs w:val="36"/>
        </w:rPr>
        <w:t>Hollardops</w:t>
      </w:r>
      <w:r>
        <w:rPr>
          <w:rFonts w:cs="Verdana" w:ascii="Verdana" w:hAnsi="Verdana"/>
          <w:color w:val="002CFD"/>
          <w:sz w:val="27"/>
          <w:szCs w:val="27"/>
        </w:rPr>
        <w:t xml:space="preserve"> </w:t>
      </w:r>
      <w:r>
        <w:rPr>
          <w:rFonts w:cs="Comic Sans MS" w:ascii="Comic Sans MS" w:hAnsi="Comic Sans MS"/>
          <w:color w:val="002CFD"/>
          <w:sz w:val="36"/>
          <w:szCs w:val="36"/>
        </w:rPr>
        <w:t>mesocristata?? Moroccan Trilobite Fossil specimen with a Paralejurus Rehamnanus ? trilobite next to it all</w:t>
      </w:r>
      <w:r>
        <w:rPr>
          <w:color w:val="002CFD"/>
          <w:sz w:val="36"/>
          <w:szCs w:val="36"/>
        </w:rPr>
        <w:t> </w:t>
      </w:r>
      <w:r>
        <w:rPr>
          <w:rFonts w:cs="Comic Sans MS" w:ascii="Comic Sans MS" w:hAnsi="Comic Sans MS"/>
          <w:color w:val="002CFD"/>
          <w:sz w:val="36"/>
          <w:szCs w:val="36"/>
        </w:rPr>
        <w:t>in there AM Limestone? Formation matrix.... a Beautiful Piece!!</w:t>
      </w:r>
    </w:p>
    <w:p>
      <w:pPr>
        <w:pStyle w:val="NormalWeb"/>
        <w:rPr>
          <w:color w:val="FFFFFF"/>
        </w:rPr>
      </w:pPr>
      <w:r>
        <w:rPr>
          <w:rFonts w:cs="Comic Sans MS" w:ascii="Comic Sans MS" w:hAnsi="Comic Sans MS"/>
          <w:color w:val="002CFD"/>
          <w:sz w:val="36"/>
          <w:szCs w:val="36"/>
        </w:rPr>
        <w:t>This "rock" was a living animal during the Devonian Era around 419 to 358 million years ago!  </w:t>
      </w:r>
    </w:p>
    <w:p>
      <w:pPr>
        <w:pStyle w:val="NormalWeb"/>
        <w:rPr>
          <w:color w:val="002CFD"/>
        </w:rPr>
      </w:pPr>
      <w:r>
        <w:rPr>
          <w:rFonts w:cs="Comic Sans MS" w:ascii="Comic Sans MS" w:hAnsi="Comic Sans MS"/>
          <w:color w:val="002CFD"/>
          <w:sz w:val="36"/>
          <w:szCs w:val="36"/>
        </w:rPr>
        <w:t>The largest trilobite measures 3.7cm or 1 7/16" and the overall matrix piece measures about 8.9cm or 3 1/2" at its biggest!</w:t>
      </w:r>
    </w:p>
    <w:p>
      <w:pPr>
        <w:pStyle w:val="Normal"/>
        <w:rPr>
          <w:color w:val="002CFD"/>
        </w:rPr>
      </w:pPr>
      <w:r>
        <w:rPr>
          <w:color w:val="002CFD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2015-11-30T14:50:00Z</dcterms:created>
  <dc:creator>owner</dc:creator>
  <dc:description/>
  <dc:language>en-US</dc:language>
  <cp:lastModifiedBy>owner</cp:lastModifiedBy>
  <cp:lastPrinted>2015-11-30T20:37:00Z</cp:lastPrinted>
  <dcterms:modified xsi:type="dcterms:W3CDTF">2015-11-30T20:37:00Z</dcterms:modified>
  <cp:revision>2</cp:revision>
  <dc:subject/>
  <dc:title>Fossils-Burgess shale-like- Paralejurus</dc:title>
</cp:coreProperties>
</file>