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DIS-Fossils-Crinoid-Georgia</w:t>
      </w:r>
    </w:p>
    <w:p>
      <w:pPr>
        <w:pStyle w:val="Normal"/>
        <w:rPr/>
      </w:pPr>
      <w:r>
        <w:rPr/>
        <w:drawing>
          <wp:inline distT="0" distB="0" distL="0" distR="0">
            <wp:extent cx="3895090" cy="2600325"/>
            <wp:effectExtent l="0" t="0" r="0" b="0"/>
            <wp:docPr id="1" name="post-20150-0-18196700-144843450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-20150-0-18196700-144843450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t>Tivola limestone, Houston County, Georgia, from the Eocene period.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2016-11-01T13:30:00Z</dcterms:created>
  <dc:creator>owner</dc:creator>
  <dc:description/>
  <dc:language>en-US</dc:language>
  <cp:lastModifiedBy>owner</cp:lastModifiedBy>
  <dcterms:modified xsi:type="dcterms:W3CDTF">2016-11-01T13:34:00Z</dcterms:modified>
  <cp:revision>1</cp:revision>
  <dc:subject/>
  <dc:title>DIS-Fossils-Crinoid-Georgia</dc:title>
</cp:coreProperties>
</file>