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4624" w:rsidRPr="000500FD" w:rsidRDefault="000500FD" w:rsidP="000500FD">
      <w:bookmarkStart w:id="0" w:name="_GoBack"/>
      <w:r w:rsidRPr="000500FD">
        <w:t>A000</w:t>
      </w:r>
      <w:r w:rsidR="006C4624" w:rsidRPr="000500FD">
        <w:t>-Eur-Bulgaria-</w:t>
      </w:r>
      <w:r w:rsidRPr="000500FD">
        <w:t>Stara Zagora-Bust-Ceramic-</w:t>
      </w:r>
      <w:r>
        <w:t>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bookmarkEnd w:id="0"/>
    <w:p w:rsidR="0031028B" w:rsidRDefault="003E6D19" w:rsidP="000500FD">
      <w:pPr>
        <w:spacing w:after="0"/>
      </w:pPr>
      <w:r>
        <w:rPr>
          <w:noProof/>
        </w:rPr>
        <w:drawing>
          <wp:inline distT="0" distB="0" distL="0" distR="0" wp14:anchorId="5B09CFE5" wp14:editId="27A0C21B">
            <wp:extent cx="2390775" cy="3552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0FD" w:rsidRDefault="00155A0C" w:rsidP="000500FD">
      <w:pPr>
        <w:spacing w:after="0"/>
      </w:pPr>
      <w:r>
        <w:t xml:space="preserve">Fig. 1. </w:t>
      </w:r>
      <w:r w:rsidR="000500FD" w:rsidRPr="000500FD">
        <w:t>Bulgaria-</w:t>
      </w:r>
      <w:proofErr w:type="spellStart"/>
      <w:r w:rsidR="000500FD" w:rsidRPr="000500FD">
        <w:t>Stara</w:t>
      </w:r>
      <w:proofErr w:type="spellEnd"/>
      <w:r w:rsidR="000500FD" w:rsidRPr="000500FD">
        <w:t xml:space="preserve"> Zagora-Bust-Ceramic-</w:t>
      </w:r>
      <w:r w:rsidR="000500FD">
        <w:t>6</w:t>
      </w:r>
      <w:r w:rsidR="000500FD" w:rsidRPr="000500FD">
        <w:rPr>
          <w:vertAlign w:val="superscript"/>
        </w:rPr>
        <w:t>th</w:t>
      </w:r>
      <w:r w:rsidR="000500FD" w:rsidRPr="000500FD">
        <w:t xml:space="preserve"> Millennium BCE-Neolithic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>Case no.:</w:t>
      </w:r>
      <w:r>
        <w:rPr>
          <w:rStyle w:val="Strong"/>
        </w:rPr>
        <w:t xml:space="preserve"> 1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>Accession Number:</w:t>
      </w:r>
      <w:r>
        <w:rPr>
          <w:rStyle w:val="Strong"/>
        </w:rPr>
        <w:t xml:space="preserve"> </w:t>
      </w:r>
      <w:r w:rsidRPr="000500FD">
        <w:t>A000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>Formal Label:</w:t>
      </w:r>
      <w:r>
        <w:rPr>
          <w:rStyle w:val="Strong"/>
        </w:rPr>
        <w:t xml:space="preserve"> </w:t>
      </w:r>
      <w:r w:rsidRPr="000500FD">
        <w:t>Bulgaria-</w:t>
      </w:r>
      <w:proofErr w:type="spellStart"/>
      <w:r w:rsidRPr="000500FD">
        <w:t>Stara</w:t>
      </w:r>
      <w:proofErr w:type="spellEnd"/>
      <w:r w:rsidRPr="000500FD">
        <w:t xml:space="preserve"> Zagora-Bust-Ceramic-</w:t>
      </w:r>
      <w:r>
        <w:t>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p w:rsidR="000500FD" w:rsidRDefault="000500FD" w:rsidP="000500FD">
      <w:pPr>
        <w:spacing w:after="0"/>
        <w:rPr>
          <w:b/>
          <w:bCs/>
        </w:rPr>
      </w:pPr>
      <w:r w:rsidRPr="00ED4BF3">
        <w:rPr>
          <w:b/>
          <w:bCs/>
        </w:rPr>
        <w:t>Display Description:</w:t>
      </w:r>
    </w:p>
    <w:p w:rsidR="000500FD" w:rsidRPr="000500FD" w:rsidRDefault="000500FD" w:rsidP="000500FD">
      <w:pPr>
        <w:spacing w:after="0"/>
        <w:rPr>
          <w:bCs/>
        </w:rPr>
      </w:pPr>
      <w:r w:rsidRPr="000500FD">
        <w:rPr>
          <w:bCs/>
        </w:rPr>
        <w:t>A hollow ceramic with suspension holes on either side suggesting its use was as a pendant.</w:t>
      </w:r>
    </w:p>
    <w:p w:rsidR="000500FD" w:rsidRPr="00EB5DE2" w:rsidRDefault="000500FD" w:rsidP="000500FD">
      <w:pPr>
        <w:spacing w:after="0"/>
        <w:rPr>
          <w:b/>
          <w:bCs/>
        </w:rPr>
      </w:pPr>
      <w:r w:rsidRPr="00EB5DE2">
        <w:rPr>
          <w:b/>
          <w:bCs/>
        </w:rPr>
        <w:t>LC Classification:</w:t>
      </w:r>
    </w:p>
    <w:p w:rsidR="000500FD" w:rsidRDefault="000500FD" w:rsidP="000500FD">
      <w:pPr>
        <w:spacing w:after="0"/>
      </w:pPr>
      <w:r>
        <w:rPr>
          <w:rStyle w:val="Strong"/>
        </w:rPr>
        <w:t>Date or Time Horizon:</w:t>
      </w:r>
      <w:r>
        <w:t xml:space="preserve"> 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p w:rsidR="000500FD" w:rsidRDefault="000500FD" w:rsidP="000500FD">
      <w:pPr>
        <w:spacing w:after="0"/>
      </w:pPr>
      <w:r>
        <w:rPr>
          <w:rStyle w:val="Strong"/>
        </w:rPr>
        <w:t>Geographical Area:</w:t>
      </w:r>
      <w:r>
        <w:t xml:space="preserve"> </w:t>
      </w:r>
    </w:p>
    <w:p w:rsidR="000500FD" w:rsidRDefault="000500FD" w:rsidP="000500FD">
      <w:pPr>
        <w:spacing w:after="0"/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56438F" w:rsidRDefault="0056438F" w:rsidP="000500FD">
      <w:pPr>
        <w:spacing w:after="0"/>
        <w:rPr>
          <w:b/>
        </w:rPr>
      </w:pPr>
      <w:r>
        <w:rPr>
          <w:noProof/>
        </w:rPr>
        <w:drawing>
          <wp:inline distT="0" distB="0" distL="0" distR="0" wp14:anchorId="3A3042E1" wp14:editId="5CBE373A">
            <wp:extent cx="4005470" cy="329219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10855" cy="329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A0C" w:rsidRPr="00155A0C" w:rsidRDefault="00155A0C" w:rsidP="000500FD">
      <w:pPr>
        <w:spacing w:after="0"/>
      </w:pPr>
      <w:r w:rsidRPr="00155A0C">
        <w:lastRenderedPageBreak/>
        <w:t xml:space="preserve">Fig. 2. Map of location of </w:t>
      </w:r>
      <w:proofErr w:type="spellStart"/>
      <w:r w:rsidRPr="00155A0C">
        <w:t>Stara</w:t>
      </w:r>
      <w:proofErr w:type="spellEnd"/>
      <w:r w:rsidRPr="00155A0C">
        <w:t xml:space="preserve"> Zagora, Bulgaria. From http://latitude.to/lat/42.42604/lng/25.63356</w:t>
      </w:r>
    </w:p>
    <w:p w:rsidR="000500FD" w:rsidRPr="0011252F" w:rsidRDefault="000500FD" w:rsidP="000500FD">
      <w:pPr>
        <w:spacing w:after="0"/>
        <w:rPr>
          <w:b/>
        </w:rPr>
      </w:pPr>
      <w:r w:rsidRPr="0011252F">
        <w:rPr>
          <w:b/>
        </w:rPr>
        <w:t>GPS coordinates:</w:t>
      </w:r>
      <w:r>
        <w:rPr>
          <w:b/>
        </w:rPr>
        <w:t xml:space="preserve"> </w:t>
      </w:r>
      <w:r w:rsidR="0056438F" w:rsidRPr="0056438F">
        <w:t>42º25'33.74" N 25º38'0.81" E</w:t>
      </w:r>
    </w:p>
    <w:p w:rsidR="000500FD" w:rsidRDefault="000500FD" w:rsidP="000500FD">
      <w:pPr>
        <w:spacing w:after="0"/>
      </w:pPr>
      <w:r>
        <w:rPr>
          <w:rStyle w:val="Strong"/>
        </w:rPr>
        <w:t>Cultural Affiliation:</w:t>
      </w:r>
      <w:r>
        <w:t xml:space="preserve"> 6</w:t>
      </w:r>
      <w:r w:rsidRPr="000500FD">
        <w:rPr>
          <w:vertAlign w:val="superscript"/>
        </w:rPr>
        <w:t>th</w:t>
      </w:r>
      <w:r w:rsidRPr="000500FD">
        <w:t xml:space="preserve"> Millennium BCE-Neolithic</w:t>
      </w:r>
    </w:p>
    <w:p w:rsidR="000500FD" w:rsidRDefault="000500FD" w:rsidP="000500FD">
      <w:pPr>
        <w:spacing w:after="0"/>
      </w:pPr>
      <w:r>
        <w:rPr>
          <w:rStyle w:val="Strong"/>
        </w:rPr>
        <w:t>Medi</w:t>
      </w:r>
      <w:r>
        <w:rPr>
          <w:rStyle w:val="Strong"/>
        </w:rPr>
        <w:t xml:space="preserve">um: </w:t>
      </w:r>
      <w:r w:rsidRPr="000500FD">
        <w:rPr>
          <w:rStyle w:val="Strong"/>
          <w:b w:val="0"/>
        </w:rPr>
        <w:t>ceramic</w:t>
      </w:r>
    </w:p>
    <w:p w:rsidR="000500FD" w:rsidRDefault="000500FD" w:rsidP="000500FD">
      <w:pPr>
        <w:spacing w:after="0"/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  <w:r>
        <w:t>H 50 mm, W 33 mm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 xml:space="preserve">Weight:  </w:t>
      </w:r>
      <w:r w:rsidRPr="0056438F">
        <w:rPr>
          <w:rStyle w:val="Strong"/>
          <w:b w:val="0"/>
        </w:rPr>
        <w:t>34 g</w:t>
      </w:r>
    </w:p>
    <w:p w:rsidR="000500FD" w:rsidRDefault="000500FD" w:rsidP="000500FD">
      <w:pPr>
        <w:spacing w:after="0"/>
        <w:rPr>
          <w:rStyle w:val="Strong"/>
        </w:rPr>
      </w:pPr>
      <w:r>
        <w:rPr>
          <w:rStyle w:val="Strong"/>
        </w:rPr>
        <w:t>Condition:</w:t>
      </w:r>
      <w:r>
        <w:rPr>
          <w:rStyle w:val="Strong"/>
        </w:rPr>
        <w:t xml:space="preserve"> </w:t>
      </w:r>
      <w:r w:rsidR="00155A0C" w:rsidRPr="00155A0C">
        <w:rPr>
          <w:rStyle w:val="Strong"/>
          <w:b w:val="0"/>
        </w:rPr>
        <w:t>ceramic</w:t>
      </w:r>
      <w:r w:rsidR="00155A0C">
        <w:rPr>
          <w:rStyle w:val="Strong"/>
        </w:rPr>
        <w:t xml:space="preserve"> </w:t>
      </w:r>
      <w:r w:rsidRPr="00155A0C">
        <w:rPr>
          <w:rStyle w:val="Strong"/>
          <w:b w:val="0"/>
        </w:rPr>
        <w:t>replica</w:t>
      </w:r>
    </w:p>
    <w:p w:rsidR="000500FD" w:rsidRDefault="000500FD" w:rsidP="000500FD">
      <w:pPr>
        <w:spacing w:after="0"/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  <w:r>
        <w:t xml:space="preserve">original, </w:t>
      </w:r>
      <w:proofErr w:type="spellStart"/>
      <w:r w:rsidRPr="000500FD">
        <w:t>Stara</w:t>
      </w:r>
      <w:proofErr w:type="spellEnd"/>
      <w:r w:rsidRPr="000500FD">
        <w:t xml:space="preserve"> Zagora</w:t>
      </w:r>
    </w:p>
    <w:p w:rsidR="000500FD" w:rsidRDefault="000500FD" w:rsidP="000500FD">
      <w:pPr>
        <w:spacing w:after="0"/>
        <w:rPr>
          <w:b/>
          <w:bCs/>
        </w:rPr>
      </w:pPr>
      <w:r>
        <w:rPr>
          <w:b/>
          <w:bCs/>
        </w:rPr>
        <w:t>Discussion:</w:t>
      </w:r>
    </w:p>
    <w:p w:rsidR="0056438F" w:rsidRPr="003E6D19" w:rsidRDefault="0056438F" w:rsidP="0056438F">
      <w:pPr>
        <w:spacing w:after="0" w:line="240" w:lineRule="auto"/>
        <w:outlineLvl w:val="0"/>
        <w:rPr>
          <w:rFonts w:eastAsia="Times New Roman"/>
          <w:b/>
          <w:bCs/>
          <w:kern w:val="36"/>
          <w:sz w:val="48"/>
          <w:szCs w:val="48"/>
        </w:rPr>
      </w:pPr>
      <w:r>
        <w:rPr>
          <w:bCs/>
        </w:rPr>
        <w:t>The o</w:t>
      </w:r>
      <w:r w:rsidRPr="0056438F">
        <w:rPr>
          <w:bCs/>
        </w:rPr>
        <w:t>riginal was</w:t>
      </w:r>
      <w:r>
        <w:rPr>
          <w:b/>
          <w:bCs/>
        </w:rPr>
        <w:t xml:space="preserve"> </w:t>
      </w:r>
      <w:r w:rsidRPr="0056438F">
        <w:t xml:space="preserve">found in the ruins of a Neolithic settlement in the region of </w:t>
      </w:r>
      <w:proofErr w:type="spellStart"/>
      <w:r>
        <w:t>Stara</w:t>
      </w:r>
      <w:proofErr w:type="spellEnd"/>
      <w:r>
        <w:t xml:space="preserve"> Zagora</w:t>
      </w:r>
      <w:r w:rsidRPr="0056438F">
        <w:t xml:space="preserve">, </w:t>
      </w:r>
      <w:r>
        <w:t>Bulgaria</w:t>
      </w:r>
      <w:r w:rsidRPr="0056438F">
        <w:t xml:space="preserve"> the Original is </w:t>
      </w:r>
      <w:r>
        <w:t>on</w:t>
      </w:r>
      <w:r w:rsidRPr="0056438F">
        <w:t xml:space="preserve"> display in the Archaeological Museum in </w:t>
      </w:r>
      <w:proofErr w:type="spellStart"/>
      <w:r w:rsidRPr="0056438F">
        <w:t>Stara</w:t>
      </w:r>
      <w:proofErr w:type="spellEnd"/>
      <w:r w:rsidRPr="0056438F">
        <w:t xml:space="preserve"> Zagora.</w:t>
      </w:r>
    </w:p>
    <w:p w:rsidR="0056438F" w:rsidRDefault="0056438F" w:rsidP="000500FD">
      <w:pPr>
        <w:spacing w:after="0"/>
        <w:rPr>
          <w:b/>
          <w:bCs/>
        </w:rPr>
      </w:pPr>
    </w:p>
    <w:p w:rsidR="000500FD" w:rsidRDefault="000500FD" w:rsidP="000500FD">
      <w:pPr>
        <w:spacing w:after="0"/>
        <w:rPr>
          <w:b/>
          <w:bCs/>
        </w:rPr>
      </w:pPr>
      <w:r>
        <w:rPr>
          <w:b/>
          <w:bCs/>
        </w:rPr>
        <w:t>References:</w:t>
      </w:r>
    </w:p>
    <w:p w:rsidR="00155A0C" w:rsidRDefault="0056438F" w:rsidP="00155A0C">
      <w:pPr>
        <w:spacing w:after="0" w:line="312" w:lineRule="atLeast"/>
      </w:pPr>
      <w:r>
        <w:t xml:space="preserve">Gaul, James Harvey. </w:t>
      </w:r>
      <w:hyperlink r:id="rId6" w:history="1">
        <w:r w:rsidRPr="00155A0C">
          <w:rPr>
            <w:rStyle w:val="Hyperlink"/>
            <w:rFonts w:hint="eastAsia"/>
            <w:color w:val="000000" w:themeColor="text1"/>
            <w:u w:val="none"/>
          </w:rPr>
          <w:t xml:space="preserve">1948. </w:t>
        </w:r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 xml:space="preserve">The </w:t>
        </w:r>
        <w:proofErr w:type="spellStart"/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>neolithic</w:t>
        </w:r>
        <w:proofErr w:type="spellEnd"/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 xml:space="preserve"> period in </w:t>
        </w:r>
        <w:proofErr w:type="gramStart"/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>Bulgaria :</w:t>
        </w:r>
        <w:proofErr w:type="gramEnd"/>
        <w:r w:rsidRPr="00155A0C">
          <w:rPr>
            <w:rStyle w:val="Hyperlink"/>
            <w:rFonts w:hint="eastAsia"/>
            <w:i/>
            <w:color w:val="000000" w:themeColor="text1"/>
            <w:u w:val="none"/>
          </w:rPr>
          <w:t xml:space="preserve"> early food-producing cultures of Eastern Europe</w:t>
        </w:r>
      </w:hyperlink>
      <w:r w:rsidRPr="00155A0C">
        <w:rPr>
          <w:i/>
        </w:rPr>
        <w:t xml:space="preserve">. </w:t>
      </w:r>
      <w:r w:rsidRPr="0056438F">
        <w:rPr>
          <w:rFonts w:hint="eastAsia"/>
        </w:rPr>
        <w:t> Cambridge (Mass</w:t>
      </w:r>
      <w:r w:rsidRPr="0056438F">
        <w:t>.</w:t>
      </w:r>
      <w:r w:rsidRPr="0056438F">
        <w:rPr>
          <w:rFonts w:hint="eastAsia"/>
        </w:rPr>
        <w:t>): Peabody Museum</w:t>
      </w:r>
      <w:r w:rsidRPr="0056438F">
        <w:t>.</w:t>
      </w:r>
    </w:p>
    <w:p w:rsidR="00155A0C" w:rsidRPr="0056438F" w:rsidRDefault="00155A0C" w:rsidP="00155A0C">
      <w:pPr>
        <w:spacing w:after="0" w:line="312" w:lineRule="atLeast"/>
      </w:pPr>
      <w:hyperlink r:id="rId7" w:tooltip="Search for more by this author" w:history="1">
        <w:r w:rsidRPr="00155A0C">
          <w:rPr>
            <w:rStyle w:val="Hyperlink"/>
            <w:rFonts w:hint="eastAsia"/>
            <w:color w:val="000000" w:themeColor="text1"/>
            <w:u w:val="none"/>
          </w:rPr>
          <w:br/>
        </w:r>
        <w:proofErr w:type="spellStart"/>
        <w:r w:rsidRPr="00155A0C">
          <w:rPr>
            <w:rStyle w:val="Hyperlink"/>
            <w:rFonts w:hint="eastAsia"/>
            <w:color w:val="000000" w:themeColor="text1"/>
            <w:u w:val="none"/>
          </w:rPr>
          <w:t>Krauß</w:t>
        </w:r>
        <w:proofErr w:type="spellEnd"/>
      </w:hyperlink>
      <w:r w:rsidRPr="00155A0C">
        <w:t xml:space="preserve">, </w:t>
      </w:r>
      <w:proofErr w:type="spellStart"/>
      <w:r w:rsidRPr="00155A0C">
        <w:rPr>
          <w:rFonts w:hint="eastAsia"/>
        </w:rPr>
        <w:t>Raiko</w:t>
      </w:r>
      <w:proofErr w:type="spellEnd"/>
      <w:r w:rsidRPr="00155A0C">
        <w:rPr>
          <w:rFonts w:hint="eastAsia"/>
        </w:rPr>
        <w:t>; </w:t>
      </w:r>
      <w:proofErr w:type="spellStart"/>
      <w:r w:rsidRPr="00155A0C">
        <w:fldChar w:fldCharType="begin"/>
      </w:r>
      <w:r w:rsidRPr="00155A0C">
        <w:instrText xml:space="preserve"> HYPERLINK "http://www.worldcat.org/search?q=au%3AElenski%2C+Nedko.&amp;qt=hot_author" \o "Search for more by this author" </w:instrText>
      </w:r>
      <w:r w:rsidRPr="00155A0C">
        <w:fldChar w:fldCharType="separate"/>
      </w:r>
      <w:r w:rsidRPr="00155A0C">
        <w:rPr>
          <w:rStyle w:val="Hyperlink"/>
          <w:rFonts w:hint="eastAsia"/>
          <w:color w:val="000000" w:themeColor="text1"/>
          <w:u w:val="none"/>
        </w:rPr>
        <w:t>Nedko</w:t>
      </w:r>
      <w:proofErr w:type="spellEnd"/>
      <w:r w:rsidRPr="00155A0C">
        <w:rPr>
          <w:rStyle w:val="Hyperlink"/>
          <w:rFonts w:hint="eastAsia"/>
          <w:color w:val="000000" w:themeColor="text1"/>
          <w:u w:val="none"/>
        </w:rPr>
        <w:t xml:space="preserve"> </w:t>
      </w:r>
      <w:proofErr w:type="spellStart"/>
      <w:r w:rsidRPr="00155A0C">
        <w:rPr>
          <w:rStyle w:val="Hyperlink"/>
          <w:rFonts w:hint="eastAsia"/>
          <w:color w:val="000000" w:themeColor="text1"/>
          <w:u w:val="none"/>
        </w:rPr>
        <w:t>Elenski</w:t>
      </w:r>
      <w:proofErr w:type="spellEnd"/>
      <w:r w:rsidRPr="00155A0C">
        <w:fldChar w:fldCharType="end"/>
      </w:r>
      <w:r w:rsidRPr="00155A0C">
        <w:rPr>
          <w:rFonts w:hint="eastAsia"/>
        </w:rPr>
        <w:t>; </w:t>
      </w:r>
      <w:hyperlink r:id="rId8" w:tooltip="Search for more by this author" w:history="1">
        <w:r w:rsidRPr="00155A0C">
          <w:rPr>
            <w:rStyle w:val="Hyperlink"/>
            <w:rFonts w:hint="eastAsia"/>
            <w:color w:val="000000" w:themeColor="text1"/>
            <w:u w:val="none"/>
          </w:rPr>
          <w:t xml:space="preserve">Bernhard </w:t>
        </w:r>
        <w:proofErr w:type="spellStart"/>
        <w:r w:rsidRPr="00155A0C">
          <w:rPr>
            <w:rStyle w:val="Hyperlink"/>
            <w:rFonts w:hint="eastAsia"/>
            <w:color w:val="000000" w:themeColor="text1"/>
            <w:u w:val="none"/>
          </w:rPr>
          <w:t>Weninger</w:t>
        </w:r>
        <w:proofErr w:type="spellEnd"/>
      </w:hyperlink>
      <w:r w:rsidRPr="00155A0C">
        <w:rPr>
          <w:rFonts w:hint="eastAsia"/>
        </w:rPr>
        <w:t>; </w:t>
      </w:r>
      <w:hyperlink r:id="rId9" w:tooltip="Search for more by this author" w:history="1">
        <w:r w:rsidRPr="00155A0C">
          <w:rPr>
            <w:rStyle w:val="Hyperlink"/>
            <w:rFonts w:hint="eastAsia"/>
            <w:color w:val="000000" w:themeColor="text1"/>
            <w:u w:val="none"/>
          </w:rPr>
          <w:t>Lee Clare</w:t>
        </w:r>
      </w:hyperlink>
      <w:r w:rsidRPr="00155A0C">
        <w:rPr>
          <w:rFonts w:hint="eastAsia"/>
        </w:rPr>
        <w:t>; </w:t>
      </w:r>
      <w:proofErr w:type="spellStart"/>
      <w:r w:rsidRPr="00155A0C">
        <w:fldChar w:fldCharType="begin"/>
      </w:r>
      <w:r w:rsidRPr="00155A0C">
        <w:instrText xml:space="preserve"> HYPERLINK "http://www.worldcat.org/search?q=au%3AC%CC%A7akirlar%2C+Canan.&amp;qt=hot_author" \o "Search for more by this author" </w:instrText>
      </w:r>
      <w:r w:rsidRPr="00155A0C">
        <w:fldChar w:fldCharType="separate"/>
      </w:r>
      <w:r w:rsidRPr="00155A0C">
        <w:rPr>
          <w:rStyle w:val="Hyperlink"/>
          <w:rFonts w:hint="eastAsia"/>
          <w:color w:val="000000" w:themeColor="text1"/>
          <w:u w:val="none"/>
        </w:rPr>
        <w:t>Canan</w:t>
      </w:r>
      <w:proofErr w:type="spellEnd"/>
      <w:r w:rsidRPr="00155A0C">
        <w:rPr>
          <w:rStyle w:val="Hyperlink"/>
          <w:rFonts w:hint="eastAsia"/>
          <w:color w:val="000000" w:themeColor="text1"/>
          <w:u w:val="none"/>
        </w:rPr>
        <w:t xml:space="preserve"> </w:t>
      </w:r>
      <w:proofErr w:type="spellStart"/>
      <w:r w:rsidRPr="00155A0C">
        <w:rPr>
          <w:rStyle w:val="Hyperlink"/>
          <w:rFonts w:hint="eastAsia"/>
          <w:color w:val="000000" w:themeColor="text1"/>
          <w:u w:val="none"/>
        </w:rPr>
        <w:t>Çakirlar</w:t>
      </w:r>
      <w:proofErr w:type="spellEnd"/>
      <w:r w:rsidRPr="00155A0C">
        <w:fldChar w:fldCharType="end"/>
      </w:r>
      <w:r w:rsidRPr="00155A0C">
        <w:rPr>
          <w:rFonts w:hint="eastAsia"/>
        </w:rPr>
        <w:t>; </w:t>
      </w:r>
      <w:proofErr w:type="spellStart"/>
      <w:r w:rsidRPr="00155A0C">
        <w:fldChar w:fldCharType="begin"/>
      </w:r>
      <w:r w:rsidRPr="00155A0C">
        <w:instrText xml:space="preserve"> HYPERLINK "http://www.worldcat.org/search?q=au%3AZidarov%2C+Peta%CC%8Cr.&amp;qt=hot_author" \o "Search for more by this author" </w:instrText>
      </w:r>
      <w:r w:rsidRPr="00155A0C">
        <w:fldChar w:fldCharType="separate"/>
      </w:r>
      <w:r w:rsidRPr="00155A0C">
        <w:rPr>
          <w:rStyle w:val="Hyperlink"/>
          <w:rFonts w:hint="eastAsia"/>
          <w:color w:val="000000" w:themeColor="text1"/>
          <w:u w:val="none"/>
        </w:rPr>
        <w:t>Petǎr</w:t>
      </w:r>
      <w:proofErr w:type="spellEnd"/>
      <w:r w:rsidRPr="00155A0C">
        <w:rPr>
          <w:rStyle w:val="Hyperlink"/>
          <w:rFonts w:hint="eastAsia"/>
          <w:color w:val="000000" w:themeColor="text1"/>
          <w:u w:val="none"/>
        </w:rPr>
        <w:t xml:space="preserve"> </w:t>
      </w:r>
      <w:proofErr w:type="spellStart"/>
      <w:r w:rsidRPr="00155A0C">
        <w:rPr>
          <w:rStyle w:val="Hyperlink"/>
          <w:rFonts w:hint="eastAsia"/>
          <w:color w:val="000000" w:themeColor="text1"/>
          <w:u w:val="none"/>
        </w:rPr>
        <w:t>Zidarov</w:t>
      </w:r>
      <w:proofErr w:type="spellEnd"/>
      <w:r w:rsidRPr="00155A0C">
        <w:fldChar w:fldCharType="end"/>
      </w:r>
      <w:r w:rsidRPr="00155A0C">
        <w:t xml:space="preserve">. </w:t>
      </w:r>
      <w:r>
        <w:t>2014. “</w:t>
      </w:r>
      <w:r w:rsidRPr="00155A0C">
        <w:rPr>
          <w:rFonts w:hint="eastAsia"/>
        </w:rPr>
        <w:t xml:space="preserve">Beginnings of the </w:t>
      </w:r>
      <w:r>
        <w:t>N</w:t>
      </w:r>
      <w:r w:rsidRPr="00155A0C">
        <w:rPr>
          <w:rFonts w:hint="eastAsia"/>
        </w:rPr>
        <w:t xml:space="preserve">eolithic in Southeast </w:t>
      </w:r>
      <w:proofErr w:type="gramStart"/>
      <w:r w:rsidRPr="00155A0C">
        <w:rPr>
          <w:rFonts w:hint="eastAsia"/>
        </w:rPr>
        <w:t>Europe :</w:t>
      </w:r>
      <w:proofErr w:type="gramEnd"/>
      <w:r w:rsidRPr="00155A0C">
        <w:rPr>
          <w:rFonts w:hint="eastAsia"/>
        </w:rPr>
        <w:t xml:space="preserve"> the early </w:t>
      </w:r>
      <w:r>
        <w:t>N</w:t>
      </w:r>
      <w:r w:rsidRPr="00155A0C">
        <w:rPr>
          <w:rFonts w:hint="eastAsia"/>
        </w:rPr>
        <w:t xml:space="preserve">eolithic sequence and absolute dates from </w:t>
      </w:r>
      <w:proofErr w:type="spellStart"/>
      <w:r w:rsidRPr="00155A0C">
        <w:rPr>
          <w:rFonts w:hint="eastAsia"/>
        </w:rPr>
        <w:t>Džuljunica-Smǎrdes</w:t>
      </w:r>
      <w:proofErr w:type="spellEnd"/>
      <w:r w:rsidRPr="00155A0C">
        <w:rPr>
          <w:rFonts w:hint="eastAsia"/>
        </w:rPr>
        <w:t>̌ (Bulgaria)</w:t>
      </w:r>
      <w:r w:rsidRPr="00155A0C">
        <w:t>,</w:t>
      </w:r>
      <w:r>
        <w:t>”</w:t>
      </w:r>
      <w:r w:rsidRPr="00155A0C">
        <w:t xml:space="preserve"> </w:t>
      </w:r>
      <w:proofErr w:type="spellStart"/>
      <w:r w:rsidRPr="00155A0C">
        <w:rPr>
          <w:rFonts w:hint="eastAsia"/>
          <w:i/>
        </w:rPr>
        <w:t>Documenta</w:t>
      </w:r>
      <w:proofErr w:type="spellEnd"/>
      <w:r w:rsidRPr="00155A0C">
        <w:rPr>
          <w:rFonts w:hint="eastAsia"/>
          <w:i/>
        </w:rPr>
        <w:t xml:space="preserve"> </w:t>
      </w:r>
      <w:proofErr w:type="spellStart"/>
      <w:r w:rsidRPr="00155A0C">
        <w:rPr>
          <w:rFonts w:hint="eastAsia"/>
          <w:i/>
        </w:rPr>
        <w:t>Praehistorica</w:t>
      </w:r>
      <w:proofErr w:type="spellEnd"/>
      <w:r w:rsidRPr="00155A0C">
        <w:rPr>
          <w:rFonts w:hint="eastAsia"/>
          <w:i/>
        </w:rPr>
        <w:t xml:space="preserve">. </w:t>
      </w:r>
      <w:proofErr w:type="spellStart"/>
      <w:r w:rsidRPr="00155A0C">
        <w:rPr>
          <w:rFonts w:hint="eastAsia"/>
          <w:i/>
        </w:rPr>
        <w:t>Poročilo</w:t>
      </w:r>
      <w:proofErr w:type="spellEnd"/>
      <w:r w:rsidRPr="00155A0C">
        <w:rPr>
          <w:rFonts w:hint="eastAsia"/>
          <w:i/>
        </w:rPr>
        <w:t xml:space="preserve"> o </w:t>
      </w:r>
      <w:proofErr w:type="spellStart"/>
      <w:r w:rsidRPr="00155A0C">
        <w:rPr>
          <w:rFonts w:hint="eastAsia"/>
          <w:i/>
        </w:rPr>
        <w:t>raziskovanju</w:t>
      </w:r>
      <w:proofErr w:type="spellEnd"/>
      <w:r w:rsidRPr="00155A0C">
        <w:rPr>
          <w:rFonts w:hint="eastAsia"/>
          <w:i/>
        </w:rPr>
        <w:t xml:space="preserve"> </w:t>
      </w:r>
      <w:proofErr w:type="spellStart"/>
      <w:r w:rsidRPr="00155A0C">
        <w:rPr>
          <w:rFonts w:hint="eastAsia"/>
          <w:i/>
        </w:rPr>
        <w:t>paleolitika</w:t>
      </w:r>
      <w:proofErr w:type="spellEnd"/>
      <w:r w:rsidRPr="00155A0C">
        <w:rPr>
          <w:rFonts w:hint="eastAsia"/>
          <w:i/>
        </w:rPr>
        <w:t xml:space="preserve">, </w:t>
      </w:r>
      <w:proofErr w:type="spellStart"/>
      <w:r w:rsidRPr="00155A0C">
        <w:rPr>
          <w:rFonts w:hint="eastAsia"/>
          <w:i/>
        </w:rPr>
        <w:t>neolitika</w:t>
      </w:r>
      <w:proofErr w:type="spellEnd"/>
      <w:r w:rsidRPr="00155A0C">
        <w:rPr>
          <w:rFonts w:hint="eastAsia"/>
          <w:i/>
        </w:rPr>
        <w:t xml:space="preserve"> in </w:t>
      </w:r>
      <w:proofErr w:type="spellStart"/>
      <w:r w:rsidRPr="00155A0C">
        <w:rPr>
          <w:rFonts w:hint="eastAsia"/>
          <w:i/>
        </w:rPr>
        <w:t>eneolitika</w:t>
      </w:r>
      <w:proofErr w:type="spellEnd"/>
      <w:r w:rsidRPr="00155A0C">
        <w:rPr>
          <w:rFonts w:hint="eastAsia"/>
          <w:i/>
        </w:rPr>
        <w:t xml:space="preserve"> v </w:t>
      </w:r>
      <w:proofErr w:type="spellStart"/>
      <w:r w:rsidRPr="00155A0C">
        <w:rPr>
          <w:rFonts w:hint="eastAsia"/>
          <w:i/>
        </w:rPr>
        <w:t>Sloveniji</w:t>
      </w:r>
      <w:proofErr w:type="spellEnd"/>
      <w:r w:rsidRPr="00155A0C">
        <w:rPr>
          <w:rFonts w:hint="eastAsia"/>
          <w:i/>
        </w:rPr>
        <w:t xml:space="preserve">. </w:t>
      </w:r>
      <w:proofErr w:type="spellStart"/>
      <w:r w:rsidRPr="00155A0C">
        <w:rPr>
          <w:rFonts w:hint="eastAsia"/>
          <w:i/>
        </w:rPr>
        <w:t>Neolitske</w:t>
      </w:r>
      <w:proofErr w:type="spellEnd"/>
      <w:r w:rsidRPr="00155A0C">
        <w:rPr>
          <w:rFonts w:hint="eastAsia"/>
          <w:i/>
        </w:rPr>
        <w:t xml:space="preserve"> </w:t>
      </w:r>
      <w:proofErr w:type="spellStart"/>
      <w:r w:rsidRPr="00155A0C">
        <w:rPr>
          <w:rFonts w:hint="eastAsia"/>
          <w:i/>
        </w:rPr>
        <w:t>študije</w:t>
      </w:r>
      <w:proofErr w:type="spellEnd"/>
      <w:r w:rsidRPr="00155A0C">
        <w:rPr>
          <w:rFonts w:hint="eastAsia"/>
          <w:i/>
        </w:rPr>
        <w:t xml:space="preserve"> = Neolithic studies</w:t>
      </w:r>
      <w:r w:rsidRPr="00155A0C">
        <w:rPr>
          <w:rFonts w:hint="eastAsia"/>
        </w:rPr>
        <w:t>,</w:t>
      </w:r>
      <w:r>
        <w:rPr>
          <w:rFonts w:hint="eastAsia"/>
        </w:rPr>
        <w:t xml:space="preserve"> 41:</w:t>
      </w:r>
      <w:r w:rsidRPr="00155A0C">
        <w:rPr>
          <w:rFonts w:hint="eastAsia"/>
        </w:rPr>
        <w:t>51-77</w:t>
      </w:r>
      <w:r>
        <w:t>.</w:t>
      </w:r>
    </w:p>
    <w:p w:rsidR="00155A0C" w:rsidRDefault="00155A0C" w:rsidP="00155A0C">
      <w:pPr>
        <w:spacing w:after="0"/>
      </w:pPr>
    </w:p>
    <w:p w:rsidR="000500FD" w:rsidRPr="0056438F" w:rsidRDefault="0056438F" w:rsidP="00155A0C">
      <w:pPr>
        <w:spacing w:after="0"/>
      </w:pPr>
      <w:r w:rsidRPr="0056438F">
        <w:rPr>
          <w:rFonts w:hint="eastAsia"/>
        </w:rPr>
        <w:t>Todorova</w:t>
      </w:r>
      <w:r w:rsidRPr="0056438F">
        <w:t xml:space="preserve">, </w:t>
      </w:r>
      <w:proofErr w:type="spellStart"/>
      <w:r w:rsidRPr="0056438F">
        <w:rPr>
          <w:rFonts w:hint="eastAsia"/>
        </w:rPr>
        <w:t>Khenriet</w:t>
      </w:r>
      <w:r w:rsidRPr="0056438F">
        <w:t>a</w:t>
      </w:r>
      <w:proofErr w:type="spellEnd"/>
      <w:r w:rsidRPr="0056438F">
        <w:t xml:space="preserve">. 1978. </w:t>
      </w:r>
      <w:r w:rsidRPr="0056438F">
        <w:rPr>
          <w:rFonts w:hint="eastAsia"/>
          <w:i/>
        </w:rPr>
        <w:t xml:space="preserve">The </w:t>
      </w:r>
      <w:proofErr w:type="spellStart"/>
      <w:r w:rsidRPr="0056438F">
        <w:rPr>
          <w:rFonts w:hint="eastAsia"/>
          <w:i/>
        </w:rPr>
        <w:t>eneolithic</w:t>
      </w:r>
      <w:proofErr w:type="spellEnd"/>
      <w:r w:rsidRPr="0056438F">
        <w:rPr>
          <w:rFonts w:hint="eastAsia"/>
          <w:i/>
        </w:rPr>
        <w:t xml:space="preserve"> period in Bulgaria in the fifth millennium B.C</w:t>
      </w:r>
      <w:r w:rsidRPr="0056438F">
        <w:rPr>
          <w:rFonts w:hint="eastAsia"/>
        </w:rPr>
        <w:t>.</w:t>
      </w:r>
      <w:r w:rsidRPr="0056438F">
        <w:t xml:space="preserve"> </w:t>
      </w:r>
      <w:r w:rsidRPr="0056438F">
        <w:rPr>
          <w:rFonts w:hint="eastAsia"/>
        </w:rPr>
        <w:t>Oxford:</w:t>
      </w:r>
      <w:r w:rsidR="00155A0C">
        <w:rPr>
          <w:rFonts w:hint="eastAsia"/>
        </w:rPr>
        <w:t xml:space="preserve"> British Archaeological Reports.</w:t>
      </w:r>
    </w:p>
    <w:p w:rsidR="003E6D19" w:rsidRDefault="003E6D19" w:rsidP="0056438F"/>
    <w:sectPr w:rsidR="003E6D19" w:rsidSect="00215513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28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624"/>
    <w:rsid w:val="0000162B"/>
    <w:rsid w:val="00003BD7"/>
    <w:rsid w:val="0001706D"/>
    <w:rsid w:val="00027CE8"/>
    <w:rsid w:val="00041AA4"/>
    <w:rsid w:val="000500FD"/>
    <w:rsid w:val="000505A1"/>
    <w:rsid w:val="00055A9C"/>
    <w:rsid w:val="00062047"/>
    <w:rsid w:val="00065636"/>
    <w:rsid w:val="00065DB6"/>
    <w:rsid w:val="00067A3C"/>
    <w:rsid w:val="00070932"/>
    <w:rsid w:val="00084668"/>
    <w:rsid w:val="00085949"/>
    <w:rsid w:val="000901AC"/>
    <w:rsid w:val="00091FDA"/>
    <w:rsid w:val="00094A49"/>
    <w:rsid w:val="000A0621"/>
    <w:rsid w:val="000A4AB8"/>
    <w:rsid w:val="000C43B8"/>
    <w:rsid w:val="000E2D48"/>
    <w:rsid w:val="000F0EE4"/>
    <w:rsid w:val="000F35A2"/>
    <w:rsid w:val="000F58F1"/>
    <w:rsid w:val="0011027E"/>
    <w:rsid w:val="0011700F"/>
    <w:rsid w:val="0013010C"/>
    <w:rsid w:val="00130887"/>
    <w:rsid w:val="00135862"/>
    <w:rsid w:val="001477EE"/>
    <w:rsid w:val="00153479"/>
    <w:rsid w:val="00155A0C"/>
    <w:rsid w:val="00161F1B"/>
    <w:rsid w:val="00162278"/>
    <w:rsid w:val="00174ACB"/>
    <w:rsid w:val="00182334"/>
    <w:rsid w:val="0019234D"/>
    <w:rsid w:val="001A5F6F"/>
    <w:rsid w:val="001B6E29"/>
    <w:rsid w:val="001D1968"/>
    <w:rsid w:val="001E0729"/>
    <w:rsid w:val="001E2105"/>
    <w:rsid w:val="001E365E"/>
    <w:rsid w:val="001F347F"/>
    <w:rsid w:val="00210575"/>
    <w:rsid w:val="0021487B"/>
    <w:rsid w:val="00215513"/>
    <w:rsid w:val="00217D1D"/>
    <w:rsid w:val="00237EB1"/>
    <w:rsid w:val="0024149A"/>
    <w:rsid w:val="00251D9A"/>
    <w:rsid w:val="00256ACB"/>
    <w:rsid w:val="00270172"/>
    <w:rsid w:val="00270E0E"/>
    <w:rsid w:val="00291626"/>
    <w:rsid w:val="002A0F6C"/>
    <w:rsid w:val="002A25A3"/>
    <w:rsid w:val="002A538B"/>
    <w:rsid w:val="002E2F00"/>
    <w:rsid w:val="002F333C"/>
    <w:rsid w:val="002F6BFE"/>
    <w:rsid w:val="00304226"/>
    <w:rsid w:val="00306932"/>
    <w:rsid w:val="0031028B"/>
    <w:rsid w:val="00316204"/>
    <w:rsid w:val="00321B6F"/>
    <w:rsid w:val="003348D7"/>
    <w:rsid w:val="003377A2"/>
    <w:rsid w:val="00360FBB"/>
    <w:rsid w:val="0037637F"/>
    <w:rsid w:val="00392FB8"/>
    <w:rsid w:val="003A1F5E"/>
    <w:rsid w:val="003A7AEC"/>
    <w:rsid w:val="003B1BBA"/>
    <w:rsid w:val="003B2EA8"/>
    <w:rsid w:val="003C26AE"/>
    <w:rsid w:val="003D043E"/>
    <w:rsid w:val="003D350A"/>
    <w:rsid w:val="003E532C"/>
    <w:rsid w:val="003E579F"/>
    <w:rsid w:val="003E6978"/>
    <w:rsid w:val="003E6D19"/>
    <w:rsid w:val="003F05AF"/>
    <w:rsid w:val="0040056B"/>
    <w:rsid w:val="004133B9"/>
    <w:rsid w:val="004148F0"/>
    <w:rsid w:val="004152F1"/>
    <w:rsid w:val="00415551"/>
    <w:rsid w:val="00425F3E"/>
    <w:rsid w:val="0043232E"/>
    <w:rsid w:val="0044288D"/>
    <w:rsid w:val="004437F0"/>
    <w:rsid w:val="00454BD4"/>
    <w:rsid w:val="00467E7C"/>
    <w:rsid w:val="00470496"/>
    <w:rsid w:val="00470CC5"/>
    <w:rsid w:val="004714B2"/>
    <w:rsid w:val="004718DF"/>
    <w:rsid w:val="00483DDF"/>
    <w:rsid w:val="00491C3E"/>
    <w:rsid w:val="004A26C9"/>
    <w:rsid w:val="004B0915"/>
    <w:rsid w:val="004B4047"/>
    <w:rsid w:val="004C7A27"/>
    <w:rsid w:val="004E4F31"/>
    <w:rsid w:val="004E70BC"/>
    <w:rsid w:val="004F7A42"/>
    <w:rsid w:val="00502CB4"/>
    <w:rsid w:val="00507034"/>
    <w:rsid w:val="0053246E"/>
    <w:rsid w:val="00532A62"/>
    <w:rsid w:val="00534E07"/>
    <w:rsid w:val="00534FF2"/>
    <w:rsid w:val="00542F63"/>
    <w:rsid w:val="005466F8"/>
    <w:rsid w:val="005476E6"/>
    <w:rsid w:val="0056438F"/>
    <w:rsid w:val="00567AC6"/>
    <w:rsid w:val="00577D40"/>
    <w:rsid w:val="0058549A"/>
    <w:rsid w:val="005A387C"/>
    <w:rsid w:val="005C0557"/>
    <w:rsid w:val="005D0D38"/>
    <w:rsid w:val="005D1CC0"/>
    <w:rsid w:val="005F5F4F"/>
    <w:rsid w:val="00606514"/>
    <w:rsid w:val="006071F9"/>
    <w:rsid w:val="00617980"/>
    <w:rsid w:val="00630740"/>
    <w:rsid w:val="006463A4"/>
    <w:rsid w:val="0066580B"/>
    <w:rsid w:val="0069225F"/>
    <w:rsid w:val="0069282A"/>
    <w:rsid w:val="006928D8"/>
    <w:rsid w:val="00694332"/>
    <w:rsid w:val="00695E64"/>
    <w:rsid w:val="00696891"/>
    <w:rsid w:val="006B5B06"/>
    <w:rsid w:val="006C4624"/>
    <w:rsid w:val="006D4B9E"/>
    <w:rsid w:val="006E1D8D"/>
    <w:rsid w:val="006E4FED"/>
    <w:rsid w:val="006F4334"/>
    <w:rsid w:val="007028EF"/>
    <w:rsid w:val="007168A8"/>
    <w:rsid w:val="00717FF3"/>
    <w:rsid w:val="007344D3"/>
    <w:rsid w:val="00740F00"/>
    <w:rsid w:val="0075260E"/>
    <w:rsid w:val="007671F8"/>
    <w:rsid w:val="007809E9"/>
    <w:rsid w:val="00792D28"/>
    <w:rsid w:val="007A23CE"/>
    <w:rsid w:val="007B410A"/>
    <w:rsid w:val="007B5668"/>
    <w:rsid w:val="007B7A50"/>
    <w:rsid w:val="007D5D22"/>
    <w:rsid w:val="007F2D0E"/>
    <w:rsid w:val="008008F0"/>
    <w:rsid w:val="00814E42"/>
    <w:rsid w:val="00830214"/>
    <w:rsid w:val="0083480A"/>
    <w:rsid w:val="00847B3D"/>
    <w:rsid w:val="0085172E"/>
    <w:rsid w:val="0085590C"/>
    <w:rsid w:val="00863FD6"/>
    <w:rsid w:val="008645D9"/>
    <w:rsid w:val="0086680A"/>
    <w:rsid w:val="00870CB9"/>
    <w:rsid w:val="0087249F"/>
    <w:rsid w:val="00877D6B"/>
    <w:rsid w:val="008814FE"/>
    <w:rsid w:val="00895A36"/>
    <w:rsid w:val="008A7AF4"/>
    <w:rsid w:val="008C4D54"/>
    <w:rsid w:val="008D0597"/>
    <w:rsid w:val="008D2A1B"/>
    <w:rsid w:val="008D424C"/>
    <w:rsid w:val="008F5D0A"/>
    <w:rsid w:val="00903030"/>
    <w:rsid w:val="009060D0"/>
    <w:rsid w:val="00913604"/>
    <w:rsid w:val="00924D6C"/>
    <w:rsid w:val="00930C58"/>
    <w:rsid w:val="009331D5"/>
    <w:rsid w:val="00955C53"/>
    <w:rsid w:val="00955D64"/>
    <w:rsid w:val="0096275C"/>
    <w:rsid w:val="00975627"/>
    <w:rsid w:val="00976D01"/>
    <w:rsid w:val="0098066C"/>
    <w:rsid w:val="00987EA8"/>
    <w:rsid w:val="009909DD"/>
    <w:rsid w:val="009B070F"/>
    <w:rsid w:val="009C2C0F"/>
    <w:rsid w:val="009E10B5"/>
    <w:rsid w:val="009F1E61"/>
    <w:rsid w:val="009F4E00"/>
    <w:rsid w:val="00A04001"/>
    <w:rsid w:val="00A15646"/>
    <w:rsid w:val="00A16C35"/>
    <w:rsid w:val="00A274BA"/>
    <w:rsid w:val="00A43570"/>
    <w:rsid w:val="00A454E8"/>
    <w:rsid w:val="00A46A57"/>
    <w:rsid w:val="00A4746E"/>
    <w:rsid w:val="00A6107D"/>
    <w:rsid w:val="00A8168A"/>
    <w:rsid w:val="00AA413C"/>
    <w:rsid w:val="00AB06EA"/>
    <w:rsid w:val="00AB7332"/>
    <w:rsid w:val="00AC785E"/>
    <w:rsid w:val="00AD55D6"/>
    <w:rsid w:val="00AE5A7E"/>
    <w:rsid w:val="00AF7F52"/>
    <w:rsid w:val="00B048CC"/>
    <w:rsid w:val="00B07AE5"/>
    <w:rsid w:val="00B12B2C"/>
    <w:rsid w:val="00B20D7A"/>
    <w:rsid w:val="00B2732F"/>
    <w:rsid w:val="00B3298B"/>
    <w:rsid w:val="00B35139"/>
    <w:rsid w:val="00B42F4D"/>
    <w:rsid w:val="00B43FEB"/>
    <w:rsid w:val="00B44B1E"/>
    <w:rsid w:val="00B56131"/>
    <w:rsid w:val="00B565D3"/>
    <w:rsid w:val="00B75368"/>
    <w:rsid w:val="00B83F68"/>
    <w:rsid w:val="00B92197"/>
    <w:rsid w:val="00BA3532"/>
    <w:rsid w:val="00BA75CB"/>
    <w:rsid w:val="00BB24A2"/>
    <w:rsid w:val="00BB5A60"/>
    <w:rsid w:val="00BC50A5"/>
    <w:rsid w:val="00BC6C4E"/>
    <w:rsid w:val="00BF65DF"/>
    <w:rsid w:val="00C26AB0"/>
    <w:rsid w:val="00C4210B"/>
    <w:rsid w:val="00C5093F"/>
    <w:rsid w:val="00C535F8"/>
    <w:rsid w:val="00C538C9"/>
    <w:rsid w:val="00C53E08"/>
    <w:rsid w:val="00C56D16"/>
    <w:rsid w:val="00C769BB"/>
    <w:rsid w:val="00C80778"/>
    <w:rsid w:val="00C86B6F"/>
    <w:rsid w:val="00C971D9"/>
    <w:rsid w:val="00CA4578"/>
    <w:rsid w:val="00CA6A8E"/>
    <w:rsid w:val="00CE4E9C"/>
    <w:rsid w:val="00CE53CB"/>
    <w:rsid w:val="00CF6CBD"/>
    <w:rsid w:val="00D01B0E"/>
    <w:rsid w:val="00D1334D"/>
    <w:rsid w:val="00D162F1"/>
    <w:rsid w:val="00D16FC5"/>
    <w:rsid w:val="00D22F09"/>
    <w:rsid w:val="00D4486D"/>
    <w:rsid w:val="00D479DB"/>
    <w:rsid w:val="00D73DC3"/>
    <w:rsid w:val="00DB537E"/>
    <w:rsid w:val="00DB5F81"/>
    <w:rsid w:val="00DC2B73"/>
    <w:rsid w:val="00DE2682"/>
    <w:rsid w:val="00DE29E7"/>
    <w:rsid w:val="00DE5C32"/>
    <w:rsid w:val="00DE73D9"/>
    <w:rsid w:val="00DF2457"/>
    <w:rsid w:val="00E04B87"/>
    <w:rsid w:val="00E058A4"/>
    <w:rsid w:val="00E105DF"/>
    <w:rsid w:val="00E123FB"/>
    <w:rsid w:val="00E24574"/>
    <w:rsid w:val="00E31BC0"/>
    <w:rsid w:val="00E42753"/>
    <w:rsid w:val="00E577B7"/>
    <w:rsid w:val="00E612D2"/>
    <w:rsid w:val="00E75408"/>
    <w:rsid w:val="00E85105"/>
    <w:rsid w:val="00E9254F"/>
    <w:rsid w:val="00EA64EF"/>
    <w:rsid w:val="00EC0A59"/>
    <w:rsid w:val="00ED738C"/>
    <w:rsid w:val="00EE08A4"/>
    <w:rsid w:val="00EF737E"/>
    <w:rsid w:val="00F10BD0"/>
    <w:rsid w:val="00F10CBE"/>
    <w:rsid w:val="00F1551D"/>
    <w:rsid w:val="00F210CE"/>
    <w:rsid w:val="00F27008"/>
    <w:rsid w:val="00F43E8C"/>
    <w:rsid w:val="00F6498A"/>
    <w:rsid w:val="00F66767"/>
    <w:rsid w:val="00F75CF0"/>
    <w:rsid w:val="00F86A7D"/>
    <w:rsid w:val="00F91875"/>
    <w:rsid w:val="00F938E4"/>
    <w:rsid w:val="00FA193D"/>
    <w:rsid w:val="00FA2A87"/>
    <w:rsid w:val="00FA6561"/>
    <w:rsid w:val="00FB6F43"/>
    <w:rsid w:val="00FC04F9"/>
    <w:rsid w:val="00FC7F1B"/>
    <w:rsid w:val="00FD1028"/>
    <w:rsid w:val="00FD1926"/>
    <w:rsid w:val="00FE5452"/>
    <w:rsid w:val="00FE5986"/>
    <w:rsid w:val="00FF0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26ADD1-DF0B-41D7-BBAF-B1A552DE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 w:themeColor="text1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4624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3E6D19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3232E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3E6D1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uiPriority w:val="22"/>
    <w:qFormat/>
    <w:rsid w:val="000500FD"/>
    <w:rPr>
      <w:b/>
      <w:bCs/>
    </w:rPr>
  </w:style>
  <w:style w:type="character" w:styleId="Hyperlink">
    <w:name w:val="Hyperlink"/>
    <w:basedOn w:val="DefaultParagraphFont"/>
    <w:uiPriority w:val="99"/>
    <w:unhideWhenUsed/>
    <w:rsid w:val="0056438F"/>
    <w:rPr>
      <w:color w:val="0000FF"/>
      <w:u w:val="single"/>
    </w:rPr>
  </w:style>
  <w:style w:type="character" w:customStyle="1" w:styleId="itemtype">
    <w:name w:val="itemtype"/>
    <w:basedOn w:val="DefaultParagraphFont"/>
    <w:rsid w:val="0056438F"/>
  </w:style>
  <w:style w:type="character" w:customStyle="1" w:styleId="itemlanguage">
    <w:name w:val="itemlanguage"/>
    <w:basedOn w:val="DefaultParagraphFont"/>
    <w:rsid w:val="0056438F"/>
  </w:style>
  <w:style w:type="character" w:customStyle="1" w:styleId="itempublisher">
    <w:name w:val="itempublisher"/>
    <w:basedOn w:val="DefaultParagraphFont"/>
    <w:rsid w:val="005643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49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39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8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5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orldcat.org/search?q=au%3AWeninger%2C+Bernhard.&amp;qt=hot_autho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worldcat.org/search?q=au%3AKrau%C3%9F%2C+Raiko.&amp;qt=hot_autho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rldcat.org/title/neolithic-period-in-bulgaria-early-food-producing-cultures-of-eastern-europe/oclc/1001170812&amp;referer=brief_result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://www.worldcat.org/search?q=au%3AClare%2C+Lee.&amp;qt=hot_auth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Ralph Coffman</cp:lastModifiedBy>
  <cp:revision>3</cp:revision>
  <dcterms:created xsi:type="dcterms:W3CDTF">2016-12-16T17:55:00Z</dcterms:created>
  <dcterms:modified xsi:type="dcterms:W3CDTF">2017-12-04T23:09:00Z</dcterms:modified>
</cp:coreProperties>
</file>