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3B" w:rsidRDefault="00BF313B" w:rsidP="00BF313B">
      <w:bookmarkStart w:id="0" w:name="_GoBack"/>
      <w:r>
        <w:t>Dis-Paleo-Clactonian-England-Swanscombe-400,000 BP</w:t>
      </w:r>
    </w:p>
    <w:bookmarkEnd w:id="0"/>
    <w:p w:rsidR="00BF313B" w:rsidRPr="00E81CBF" w:rsidRDefault="00BF313B" w:rsidP="00BF313B">
      <w:pPr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E81CBF">
        <w:rPr>
          <w:rFonts w:ascii="Times New Roman" w:hAnsi="Times New Roman" w:cs="Times New Roman"/>
          <w:b/>
          <w:smallCaps/>
          <w:sz w:val="24"/>
          <w:szCs w:val="24"/>
        </w:rPr>
        <w:t xml:space="preserve">Clactonian Flint Tools, </w:t>
      </w:r>
      <w:r>
        <w:rPr>
          <w:rFonts w:ascii="Times New Roman" w:hAnsi="Times New Roman" w:cs="Times New Roman"/>
          <w:b/>
          <w:smallCaps/>
          <w:sz w:val="24"/>
          <w:szCs w:val="24"/>
        </w:rPr>
        <w:t>Northfleet</w:t>
      </w:r>
      <w:r w:rsidRPr="00E81CBF">
        <w:rPr>
          <w:rFonts w:ascii="Times New Roman" w:hAnsi="Times New Roman" w:cs="Times New Roman"/>
          <w:b/>
          <w:smallCaps/>
          <w:sz w:val="24"/>
          <w:szCs w:val="24"/>
        </w:rPr>
        <w:t>, England, 400,000 BP</w:t>
      </w:r>
    </w:p>
    <w:p w:rsidR="00BF313B" w:rsidRDefault="00BF313B" w:rsidP="00BF313B">
      <w:pPr>
        <w:pStyle w:val="NormalWeb"/>
      </w:pPr>
      <w:r w:rsidRPr="00502330">
        <w:t xml:space="preserve">These </w:t>
      </w:r>
      <w:r w:rsidRPr="00502330">
        <w:rPr>
          <w:bCs/>
        </w:rPr>
        <w:t>Clactonian</w:t>
      </w:r>
      <w:r w:rsidRPr="00502330">
        <w:t xml:space="preserve"> flint tools were made by </w:t>
      </w:r>
      <w:r w:rsidRPr="00502330">
        <w:rPr>
          <w:i/>
        </w:rPr>
        <w:t>Homo erectus</w:t>
      </w:r>
      <w:r w:rsidRPr="00502330">
        <w:t xml:space="preserve"> in the early </w:t>
      </w:r>
      <w:proofErr w:type="spellStart"/>
      <w:r w:rsidRPr="00502330">
        <w:t>Hoxnian</w:t>
      </w:r>
      <w:proofErr w:type="spellEnd"/>
      <w:r w:rsidRPr="00502330">
        <w:t xml:space="preserve"> Interglacial, ca 400,000 BP (Marine Isotope Stage 11, 424,000-374,000 BP</w:t>
      </w:r>
      <w:r>
        <w:t xml:space="preserve"> (</w:t>
      </w:r>
      <w:proofErr w:type="spellStart"/>
      <w:r w:rsidRPr="000E0D30">
        <w:rPr>
          <w:rStyle w:val="HTMLCite"/>
        </w:rPr>
        <w:t>Lisiecki</w:t>
      </w:r>
      <w:proofErr w:type="spellEnd"/>
      <w:r>
        <w:rPr>
          <w:rStyle w:val="HTMLCite"/>
        </w:rPr>
        <w:t xml:space="preserve"> </w:t>
      </w:r>
      <w:r w:rsidRPr="000E0D30">
        <w:rPr>
          <w:rStyle w:val="HTMLCite"/>
        </w:rPr>
        <w:t xml:space="preserve">and </w:t>
      </w:r>
      <w:proofErr w:type="spellStart"/>
      <w:r w:rsidRPr="000E0D30">
        <w:rPr>
          <w:rStyle w:val="HTMLCite"/>
        </w:rPr>
        <w:t>Raymo</w:t>
      </w:r>
      <w:proofErr w:type="spellEnd"/>
      <w:r w:rsidRPr="000E0D30">
        <w:rPr>
          <w:rStyle w:val="HTMLCite"/>
        </w:rPr>
        <w:t xml:space="preserve"> 2005</w:t>
      </w:r>
      <w:r>
        <w:rPr>
          <w:rStyle w:val="HTMLCite"/>
        </w:rPr>
        <w:t xml:space="preserve">; </w:t>
      </w:r>
      <w:r w:rsidRPr="00502330">
        <w:t xml:space="preserve">Stringer 2006) and may have been used for hunting Pleistocene animals including the straight-tusked elephant </w:t>
      </w:r>
      <w:r w:rsidRPr="00502330">
        <w:rPr>
          <w:i/>
        </w:rPr>
        <w:t>(</w:t>
      </w:r>
      <w:proofErr w:type="spellStart"/>
      <w:r w:rsidRPr="00502330">
        <w:rPr>
          <w:i/>
        </w:rPr>
        <w:t>Palaeoloxodon</w:t>
      </w:r>
      <w:proofErr w:type="spellEnd"/>
      <w:r w:rsidRPr="00502330">
        <w:rPr>
          <w:i/>
        </w:rPr>
        <w:t xml:space="preserve"> antiquus</w:t>
      </w:r>
      <w:r w:rsidRPr="00502330">
        <w:t>)</w:t>
      </w:r>
      <w:r>
        <w:t xml:space="preserve"> (Glass 2016)</w:t>
      </w:r>
      <w:r w:rsidRPr="00502330">
        <w:t xml:space="preserve"> and the giant hippopotamus, (</w:t>
      </w:r>
      <w:r w:rsidRPr="00502330">
        <w:rPr>
          <w:rStyle w:val="Emphasis"/>
        </w:rPr>
        <w:t xml:space="preserve">Hippopotamus </w:t>
      </w:r>
      <w:proofErr w:type="spellStart"/>
      <w:r w:rsidRPr="00502330">
        <w:rPr>
          <w:rStyle w:val="Emphasis"/>
        </w:rPr>
        <w:t>amphibius</w:t>
      </w:r>
      <w:proofErr w:type="spellEnd"/>
      <w:r w:rsidRPr="00502330">
        <w:t>) (</w:t>
      </w:r>
      <w:proofErr w:type="spellStart"/>
      <w:r w:rsidRPr="005B56AB">
        <w:t>Schreve</w:t>
      </w:r>
      <w:proofErr w:type="spellEnd"/>
      <w:r w:rsidRPr="005B56AB">
        <w:t xml:space="preserve"> 2009</w:t>
      </w:r>
      <w:r>
        <w:rPr>
          <w:b/>
        </w:rPr>
        <w:t xml:space="preserve">; </w:t>
      </w:r>
      <w:r w:rsidRPr="00502330">
        <w:t>Tester 1984). Clactonian refers to the flint tools found in a paleo-channel at Clacton-on-Sea in Essex, England, in 1911</w:t>
      </w:r>
      <w:r>
        <w:t xml:space="preserve"> (Warren 1922)</w:t>
      </w:r>
      <w:r w:rsidRPr="00502330">
        <w:t xml:space="preserve">. The present tools above were found in </w:t>
      </w:r>
      <w:r>
        <w:t xml:space="preserve">Northfleet, near the destroyed flint quarries of </w:t>
      </w:r>
      <w:proofErr w:type="spellStart"/>
      <w:r w:rsidRPr="00502330">
        <w:t>Barnfield</w:t>
      </w:r>
      <w:proofErr w:type="spellEnd"/>
      <w:r w:rsidRPr="00502330">
        <w:t xml:space="preserve"> Pit and Rickson's Pit, Swanscombe, Kent County</w:t>
      </w:r>
      <w:r w:rsidRPr="00E81CBF">
        <w:t>, England</w:t>
      </w:r>
      <w:r>
        <w:t>, previously noted for their Clactonian artifacts (</w:t>
      </w:r>
      <w:proofErr w:type="spellStart"/>
      <w:r>
        <w:t>Darvill</w:t>
      </w:r>
      <w:proofErr w:type="spellEnd"/>
      <w:r>
        <w:t>, 30 Jan 2017; Tester 1984)</w:t>
      </w:r>
      <w:r w:rsidRPr="00E81CBF">
        <w:t xml:space="preserve">. Clactonian tools </w:t>
      </w:r>
      <w:r>
        <w:t xml:space="preserve">evolved from </w:t>
      </w:r>
      <w:r w:rsidRPr="00E81CBF">
        <w:t>Old</w:t>
      </w:r>
      <w:r>
        <w:t>u</w:t>
      </w:r>
      <w:r w:rsidRPr="00E81CBF">
        <w:t xml:space="preserve">wan tools that are associated with </w:t>
      </w:r>
      <w:r w:rsidRPr="00437B8D">
        <w:rPr>
          <w:i/>
        </w:rPr>
        <w:t>Australopithecus afarensis</w:t>
      </w:r>
      <w:r w:rsidRPr="00E81CBF">
        <w:t xml:space="preserve"> (“Lucy”)</w:t>
      </w:r>
      <w:r>
        <w:t>, but unlike Olduwan tools,</w:t>
      </w:r>
      <w:r w:rsidRPr="00E81CBF">
        <w:t xml:space="preserve"> some </w:t>
      </w:r>
      <w:r>
        <w:t>Clactonian tools are</w:t>
      </w:r>
      <w:r w:rsidRPr="00E81CBF">
        <w:t xml:space="preserve"> </w:t>
      </w:r>
      <w:r>
        <w:t>side-</w:t>
      </w:r>
      <w:r w:rsidRPr="00E81CBF">
        <w:t>notched, like the side</w:t>
      </w:r>
      <w:r>
        <w:t>-</w:t>
      </w:r>
      <w:r w:rsidRPr="00E81CBF">
        <w:t xml:space="preserve">scraper (above) indicating they were hafted to a handle or shaft. Retouch </w:t>
      </w:r>
      <w:r>
        <w:t xml:space="preserve">on </w:t>
      </w:r>
      <w:r w:rsidRPr="00E81CBF">
        <w:t>Cla</w:t>
      </w:r>
      <w:r>
        <w:t>c</w:t>
      </w:r>
      <w:r w:rsidRPr="00E81CBF">
        <w:t>tonian tools</w:t>
      </w:r>
      <w:r>
        <w:t xml:space="preserve"> is uncommon,</w:t>
      </w:r>
      <w:r w:rsidRPr="00E81CBF">
        <w:t xml:space="preserve"> but the side-scraper </w:t>
      </w:r>
      <w:r>
        <w:t xml:space="preserve">(above) </w:t>
      </w:r>
      <w:r w:rsidRPr="00E81CBF">
        <w:t xml:space="preserve">exhibits retouching </w:t>
      </w:r>
      <w:r>
        <w:t>both to make it sharper and to make it possible to haft it to a handle with two larger, opposing side-notch flakes.</w:t>
      </w:r>
      <w:r w:rsidRPr="00E81CBF">
        <w:t xml:space="preserve"> </w:t>
      </w:r>
      <w:r>
        <w:t>T</w:t>
      </w:r>
      <w:r w:rsidRPr="00E81CBF">
        <w:t>he prominent bulb of percussion on the flakes indicates use of a hammerstone</w:t>
      </w:r>
      <w:r>
        <w:t xml:space="preserve"> for more controlled and regulated shapes than was possible with the Olduwan technology</w:t>
      </w:r>
      <w:r w:rsidRPr="00E81CBF">
        <w:t xml:space="preserve">. </w:t>
      </w:r>
    </w:p>
    <w:p w:rsidR="00BF313B" w:rsidRDefault="00BF313B" w:rsidP="00BF313B">
      <w:pPr>
        <w:pStyle w:val="NormalWeb"/>
      </w:pPr>
      <w:r>
        <w:t>References</w:t>
      </w:r>
    </w:p>
    <w:p w:rsidR="00BF313B" w:rsidRPr="00B8771C" w:rsidRDefault="00BF313B" w:rsidP="00BF313B">
      <w:pPr>
        <w:pStyle w:val="NormalWeb"/>
      </w:pPr>
      <w:proofErr w:type="spellStart"/>
      <w:r w:rsidRPr="00B8771C">
        <w:t>Darvill</w:t>
      </w:r>
      <w:proofErr w:type="spellEnd"/>
      <w:r w:rsidRPr="00B8771C">
        <w:t>, J. 2017. Pers. comm. 30 Jan. 11</w:t>
      </w:r>
      <w:r>
        <w:t>, ME</w:t>
      </w:r>
      <w:r w:rsidRPr="00B8771C">
        <w:t>19 5LH, UK.</w:t>
      </w:r>
    </w:p>
    <w:p w:rsidR="00BF313B" w:rsidRDefault="00BF313B" w:rsidP="00BF313B">
      <w:pPr>
        <w:rPr>
          <w:rStyle w:val="HTMLCite"/>
          <w:rFonts w:ascii="Times New Roman" w:hAnsi="Times New Roman" w:cs="Times New Roman"/>
          <w:sz w:val="24"/>
          <w:szCs w:val="24"/>
        </w:rPr>
      </w:pPr>
      <w:r w:rsidRPr="00B8771C">
        <w:rPr>
          <w:rFonts w:ascii="Times New Roman" w:hAnsi="Times New Roman" w:cs="Times New Roman"/>
          <w:sz w:val="24"/>
          <w:szCs w:val="24"/>
        </w:rPr>
        <w:t xml:space="preserve">Glass, Helen. 2004. “Stone Age elephant remains found,” BBC News, </w:t>
      </w:r>
      <w:r w:rsidRPr="00B8771C">
        <w:rPr>
          <w:rStyle w:val="ds"/>
          <w:rFonts w:ascii="Times New Roman" w:hAnsi="Times New Roman" w:cs="Times New Roman"/>
          <w:sz w:val="24"/>
          <w:szCs w:val="24"/>
        </w:rPr>
        <w:t xml:space="preserve">19 June. </w:t>
      </w:r>
      <w:hyperlink r:id="rId4" w:history="1">
        <w:r w:rsidRPr="00B8771C">
          <w:rPr>
            <w:rStyle w:val="Hyperlink"/>
            <w:rFonts w:ascii="Times New Roman" w:hAnsi="Times New Roman" w:cs="Times New Roman"/>
            <w:sz w:val="24"/>
            <w:szCs w:val="24"/>
          </w:rPr>
          <w:t>http://news.bbc.co.uk/2/hi/uk_news/england/kent/3821527.stm</w:t>
        </w:r>
      </w:hyperlink>
      <w:r w:rsidRPr="00B8771C">
        <w:rPr>
          <w:rStyle w:val="ds"/>
          <w:rFonts w:ascii="Times New Roman" w:hAnsi="Times New Roman" w:cs="Times New Roman"/>
          <w:sz w:val="24"/>
          <w:szCs w:val="24"/>
        </w:rPr>
        <w:t xml:space="preserve">. </w:t>
      </w:r>
      <w:r w:rsidRPr="00B8771C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Retrieved </w:t>
      </w:r>
      <w:r w:rsidRPr="00B8771C">
        <w:rPr>
          <w:rStyle w:val="nowrap"/>
          <w:rFonts w:ascii="Times New Roman" w:hAnsi="Times New Roman" w:cs="Times New Roman"/>
          <w:sz w:val="24"/>
          <w:szCs w:val="24"/>
        </w:rPr>
        <w:t>1 Feb 2017</w:t>
      </w:r>
      <w:r w:rsidRPr="00B8771C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:rsidR="00BF313B" w:rsidRPr="000E0D30" w:rsidRDefault="00BF313B" w:rsidP="00BF313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E0D30">
        <w:rPr>
          <w:rStyle w:val="HTMLCite"/>
          <w:rFonts w:ascii="Times New Roman" w:hAnsi="Times New Roman" w:cs="Times New Roman"/>
          <w:sz w:val="24"/>
          <w:szCs w:val="24"/>
        </w:rPr>
        <w:t>Lisiecki</w:t>
      </w:r>
      <w:proofErr w:type="spellEnd"/>
      <w:r w:rsidRPr="000E0D30">
        <w:rPr>
          <w:rStyle w:val="HTMLCite"/>
          <w:rFonts w:ascii="Times New Roman" w:hAnsi="Times New Roman" w:cs="Times New Roman"/>
          <w:sz w:val="24"/>
          <w:szCs w:val="24"/>
        </w:rPr>
        <w:t>,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r w:rsidRPr="000E0D30">
        <w:rPr>
          <w:rStyle w:val="HTMLCite"/>
          <w:rFonts w:ascii="Times New Roman" w:hAnsi="Times New Roman" w:cs="Times New Roman"/>
          <w:sz w:val="24"/>
          <w:szCs w:val="24"/>
        </w:rPr>
        <w:t xml:space="preserve">Lorraine E. and Maureen E. </w:t>
      </w:r>
      <w:proofErr w:type="spellStart"/>
      <w:r w:rsidRPr="000E0D30">
        <w:rPr>
          <w:rStyle w:val="HTMLCite"/>
          <w:rFonts w:ascii="Times New Roman" w:hAnsi="Times New Roman" w:cs="Times New Roman"/>
          <w:sz w:val="24"/>
          <w:szCs w:val="24"/>
        </w:rPr>
        <w:t>Raymo</w:t>
      </w:r>
      <w:proofErr w:type="spellEnd"/>
      <w:r>
        <w:rPr>
          <w:rStyle w:val="HTMLCite"/>
          <w:rFonts w:ascii="Times New Roman" w:hAnsi="Times New Roman" w:cs="Times New Roman"/>
          <w:sz w:val="24"/>
          <w:szCs w:val="24"/>
        </w:rPr>
        <w:t>.</w:t>
      </w:r>
      <w:r w:rsidRPr="000E0D30">
        <w:rPr>
          <w:rStyle w:val="HTMLCite"/>
          <w:rFonts w:ascii="Times New Roman" w:hAnsi="Times New Roman" w:cs="Times New Roman"/>
          <w:sz w:val="24"/>
          <w:szCs w:val="24"/>
        </w:rPr>
        <w:t xml:space="preserve"> 2005. </w:t>
      </w:r>
      <w:hyperlink r:id="rId5" w:history="1">
        <w:r w:rsidRPr="000E0D3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"A Pliocene-Pleistocene stack of 57 globally distributed benthic δ18O records"</w:t>
        </w:r>
      </w:hyperlink>
      <w:r w:rsidRPr="000E0D30"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2119CF">
          <w:rPr>
            <w:rStyle w:val="Hyperlink"/>
            <w:rFonts w:ascii="Times New Roman" w:hAnsi="Times New Roman" w:cs="Times New Roman"/>
            <w:sz w:val="24"/>
            <w:szCs w:val="24"/>
          </w:rPr>
          <w:t>http://www.lorraine-lisiecki.com/LR04_MISboundaries.txt</w:t>
        </w:r>
      </w:hyperlink>
      <w:r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  <w:r w:rsidRPr="000E0D30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Retrieved </w:t>
      </w:r>
      <w:r w:rsidRPr="000E0D30">
        <w:rPr>
          <w:rStyle w:val="nowrap"/>
          <w:rFonts w:ascii="Times New Roman" w:hAnsi="Times New Roman" w:cs="Times New Roman"/>
          <w:sz w:val="24"/>
          <w:szCs w:val="24"/>
        </w:rPr>
        <w:t>1 Feb 2017</w:t>
      </w:r>
      <w:r w:rsidRPr="000E0D30">
        <w:rPr>
          <w:rStyle w:val="HTMLCite"/>
          <w:rFonts w:ascii="Times New Roman" w:hAnsi="Times New Roman" w:cs="Times New Roman"/>
          <w:sz w:val="24"/>
          <w:szCs w:val="24"/>
        </w:rPr>
        <w:t>.</w:t>
      </w:r>
      <w:r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</w:p>
    <w:p w:rsidR="00BF313B" w:rsidRPr="0031296D" w:rsidRDefault="00BF313B" w:rsidP="00BF313B">
      <w:pPr>
        <w:pStyle w:val="Heading1"/>
        <w:rPr>
          <w:b w:val="0"/>
          <w:sz w:val="24"/>
          <w:szCs w:val="24"/>
        </w:rPr>
      </w:pPr>
      <w:proofErr w:type="spellStart"/>
      <w:r w:rsidRPr="00B8771C">
        <w:rPr>
          <w:b w:val="0"/>
          <w:sz w:val="24"/>
          <w:szCs w:val="24"/>
        </w:rPr>
        <w:t>Schreve</w:t>
      </w:r>
      <w:proofErr w:type="spellEnd"/>
      <w:r w:rsidRPr="00B8771C">
        <w:rPr>
          <w:b w:val="0"/>
          <w:sz w:val="24"/>
          <w:szCs w:val="24"/>
        </w:rPr>
        <w:t>, Danielle C. 2009. “A new record of Pleistocene hippopotamus from River Severn terrace</w:t>
      </w:r>
      <w:r w:rsidRPr="0031296D">
        <w:rPr>
          <w:b w:val="0"/>
          <w:sz w:val="24"/>
          <w:szCs w:val="24"/>
        </w:rPr>
        <w:t xml:space="preserve"> deposits, Gloucester, UK—</w:t>
      </w:r>
      <w:proofErr w:type="spellStart"/>
      <w:r w:rsidRPr="0031296D">
        <w:rPr>
          <w:b w:val="0"/>
          <w:sz w:val="24"/>
          <w:szCs w:val="24"/>
        </w:rPr>
        <w:t>palaeoenvironmental</w:t>
      </w:r>
      <w:proofErr w:type="spellEnd"/>
      <w:r w:rsidRPr="0031296D">
        <w:rPr>
          <w:b w:val="0"/>
          <w:sz w:val="24"/>
          <w:szCs w:val="24"/>
        </w:rPr>
        <w:t xml:space="preserve"> setting and stratigraphical significance,” </w:t>
      </w:r>
      <w:r w:rsidRPr="0031296D">
        <w:rPr>
          <w:b w:val="0"/>
          <w:i/>
          <w:sz w:val="24"/>
          <w:szCs w:val="24"/>
        </w:rPr>
        <w:t>Proceedings of the Geologists' Association</w:t>
      </w:r>
      <w:r w:rsidRPr="0031296D">
        <w:rPr>
          <w:b w:val="0"/>
          <w:sz w:val="24"/>
          <w:szCs w:val="24"/>
        </w:rPr>
        <w:t>, 120 (1): 58–64.</w:t>
      </w:r>
    </w:p>
    <w:p w:rsidR="00BF313B" w:rsidRPr="005B56AB" w:rsidRDefault="00BF313B" w:rsidP="00BF313B">
      <w:pPr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r w:rsidRPr="00502330">
        <w:rPr>
          <w:rStyle w:val="HTMLCite"/>
          <w:rFonts w:ascii="Times New Roman" w:hAnsi="Times New Roman" w:cs="Times New Roman"/>
          <w:sz w:val="24"/>
          <w:szCs w:val="24"/>
        </w:rPr>
        <w:t>Stringer, Chris</w:t>
      </w:r>
      <w:r>
        <w:rPr>
          <w:rStyle w:val="HTMLCite"/>
          <w:rFonts w:ascii="Times New Roman" w:hAnsi="Times New Roman" w:cs="Times New Roman"/>
          <w:sz w:val="24"/>
          <w:szCs w:val="24"/>
        </w:rPr>
        <w:t>. 2006</w:t>
      </w:r>
      <w:r w:rsidRPr="005B56AB">
        <w:rPr>
          <w:rStyle w:val="HTMLCite"/>
          <w:rFonts w:ascii="Times New Roman" w:hAnsi="Times New Roman" w:cs="Times New Roman"/>
          <w:sz w:val="24"/>
          <w:szCs w:val="24"/>
        </w:rPr>
        <w:t xml:space="preserve">. Homo </w:t>
      </w:r>
      <w:proofErr w:type="spellStart"/>
      <w:r w:rsidRPr="005B56AB">
        <w:rPr>
          <w:rStyle w:val="HTMLCite"/>
          <w:rFonts w:ascii="Times New Roman" w:hAnsi="Times New Roman" w:cs="Times New Roman"/>
          <w:sz w:val="24"/>
          <w:szCs w:val="24"/>
        </w:rPr>
        <w:t>Britannicus</w:t>
      </w:r>
      <w:proofErr w:type="spellEnd"/>
      <w:r w:rsidRPr="005B56AB">
        <w:rPr>
          <w:rStyle w:val="HTMLCite"/>
          <w:rFonts w:ascii="Times New Roman" w:hAnsi="Times New Roman" w:cs="Times New Roman"/>
          <w:sz w:val="24"/>
          <w:szCs w:val="24"/>
        </w:rPr>
        <w:t>: The incredible story of human life in Britain</w:t>
      </w:r>
      <w:r w:rsidRPr="00502330">
        <w:rPr>
          <w:rStyle w:val="HTMLCite"/>
          <w:rFonts w:ascii="Times New Roman" w:hAnsi="Times New Roman" w:cs="Times New Roman"/>
          <w:sz w:val="24"/>
          <w:szCs w:val="24"/>
        </w:rPr>
        <w:t xml:space="preserve">. </w:t>
      </w:r>
      <w:r w:rsidRPr="005B56AB">
        <w:rPr>
          <w:rStyle w:val="HTMLCite"/>
          <w:rFonts w:ascii="Times New Roman" w:hAnsi="Times New Roman" w:cs="Times New Roman"/>
          <w:sz w:val="24"/>
          <w:szCs w:val="24"/>
        </w:rPr>
        <w:t xml:space="preserve">London: Penguin. </w:t>
      </w:r>
    </w:p>
    <w:p w:rsidR="00BF313B" w:rsidRDefault="00BF313B" w:rsidP="00BF313B">
      <w:pPr>
        <w:rPr>
          <w:rStyle w:val="HTMLCite"/>
          <w:rFonts w:ascii="Times New Roman" w:hAnsi="Times New Roman" w:cs="Times New Roman"/>
          <w:sz w:val="24"/>
          <w:szCs w:val="24"/>
        </w:rPr>
      </w:pPr>
      <w:r w:rsidRPr="00502330">
        <w:rPr>
          <w:rStyle w:val="HTMLCite"/>
          <w:rFonts w:ascii="Times New Roman" w:hAnsi="Times New Roman" w:cs="Times New Roman"/>
          <w:sz w:val="24"/>
          <w:szCs w:val="24"/>
        </w:rPr>
        <w:t xml:space="preserve">Tester, P. J. (1984). "Clactonian Flints from Rickson's Pit, Swanscombe," </w:t>
      </w:r>
      <w:proofErr w:type="spellStart"/>
      <w:r w:rsidRPr="00502330">
        <w:rPr>
          <w:rStyle w:val="HTMLCite"/>
          <w:rFonts w:ascii="Times New Roman" w:hAnsi="Times New Roman" w:cs="Times New Roman"/>
          <w:sz w:val="24"/>
          <w:szCs w:val="24"/>
        </w:rPr>
        <w:t>Archaeologia</w:t>
      </w:r>
      <w:proofErr w:type="spellEnd"/>
      <w:r w:rsidRPr="00502330"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330">
        <w:rPr>
          <w:rStyle w:val="HTMLCite"/>
          <w:rFonts w:ascii="Times New Roman" w:hAnsi="Times New Roman" w:cs="Times New Roman"/>
          <w:sz w:val="24"/>
          <w:szCs w:val="24"/>
        </w:rPr>
        <w:t>Cantiana</w:t>
      </w:r>
      <w:proofErr w:type="spellEnd"/>
      <w:r w:rsidRPr="00502330">
        <w:rPr>
          <w:rStyle w:val="HTMLCite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HTMLCite"/>
          <w:rFonts w:ascii="Times New Roman" w:hAnsi="Times New Roman" w:cs="Times New Roman"/>
          <w:sz w:val="24"/>
          <w:szCs w:val="24"/>
        </w:rPr>
        <w:t>Kent Archaeological Society.</w:t>
      </w:r>
      <w:r w:rsidRPr="00502330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 Retrieved </w:t>
      </w:r>
      <w:r w:rsidRPr="00502330">
        <w:rPr>
          <w:rStyle w:val="nowrap"/>
          <w:rFonts w:ascii="Times New Roman" w:hAnsi="Times New Roman" w:cs="Times New Roman"/>
          <w:sz w:val="24"/>
          <w:szCs w:val="24"/>
        </w:rPr>
        <w:t>1 Feb 2017</w:t>
      </w:r>
      <w:r w:rsidRPr="00502330">
        <w:rPr>
          <w:rStyle w:val="HTMLCite"/>
          <w:rFonts w:ascii="Times New Roman" w:hAnsi="Times New Roman" w:cs="Times New Roman"/>
          <w:sz w:val="24"/>
          <w:szCs w:val="24"/>
        </w:rPr>
        <w:t>.</w:t>
      </w:r>
    </w:p>
    <w:p w:rsidR="00BF313B" w:rsidRDefault="00BF313B" w:rsidP="00BF313B">
      <w:pPr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r>
        <w:rPr>
          <w:rStyle w:val="HTMLCite"/>
          <w:rFonts w:ascii="Times New Roman" w:hAnsi="Times New Roman" w:cs="Times New Roman"/>
          <w:sz w:val="24"/>
          <w:szCs w:val="24"/>
        </w:rPr>
        <w:t xml:space="preserve">Warren, S. H. 1922. “The </w:t>
      </w:r>
      <w:proofErr w:type="spellStart"/>
      <w:r>
        <w:rPr>
          <w:rStyle w:val="HTMLCite"/>
          <w:rFonts w:ascii="Times New Roman" w:hAnsi="Times New Roman" w:cs="Times New Roman"/>
          <w:sz w:val="24"/>
          <w:szCs w:val="24"/>
        </w:rPr>
        <w:t>Mesvinian</w:t>
      </w:r>
      <w:proofErr w:type="spellEnd"/>
      <w:r>
        <w:rPr>
          <w:rStyle w:val="HTMLCite"/>
          <w:rFonts w:ascii="Times New Roman" w:hAnsi="Times New Roman" w:cs="Times New Roman"/>
          <w:sz w:val="24"/>
          <w:szCs w:val="24"/>
        </w:rPr>
        <w:t xml:space="preserve"> Industry of Clacton-on-Sea,” </w:t>
      </w:r>
      <w:r w:rsidRPr="00741FC6">
        <w:rPr>
          <w:rStyle w:val="HTMLCite"/>
          <w:rFonts w:ascii="Times New Roman" w:hAnsi="Times New Roman" w:cs="Times New Roman"/>
          <w:sz w:val="24"/>
          <w:szCs w:val="24"/>
        </w:rPr>
        <w:t>Proc</w:t>
      </w:r>
      <w:r>
        <w:rPr>
          <w:rStyle w:val="HTMLCite"/>
          <w:rFonts w:ascii="Times New Roman" w:hAnsi="Times New Roman" w:cs="Times New Roman"/>
          <w:sz w:val="24"/>
          <w:szCs w:val="24"/>
        </w:rPr>
        <w:t>eedings of the Prehistoric Society of East</w:t>
      </w:r>
      <w:r w:rsidRPr="00B8771C">
        <w:rPr>
          <w:rStyle w:val="HTMLCite"/>
          <w:rFonts w:ascii="Times New Roman" w:hAnsi="Times New Roman" w:cs="Times New Roman"/>
          <w:sz w:val="24"/>
          <w:szCs w:val="24"/>
        </w:rPr>
        <w:t xml:space="preserve"> Anglia</w:t>
      </w:r>
      <w:r>
        <w:rPr>
          <w:rStyle w:val="HTMLCite"/>
          <w:rFonts w:ascii="Times New Roman" w:hAnsi="Times New Roman" w:cs="Times New Roman"/>
          <w:sz w:val="24"/>
          <w:szCs w:val="24"/>
        </w:rPr>
        <w:t>, 3: 597-602.</w:t>
      </w:r>
    </w:p>
    <w:p w:rsidR="00BF313B" w:rsidRPr="00B8771C" w:rsidRDefault="00BF313B" w:rsidP="00BF313B">
      <w:pPr>
        <w:rPr>
          <w:rFonts w:ascii="Times New Roman" w:hAnsi="Times New Roman" w:cs="Times New Roman"/>
          <w:sz w:val="24"/>
          <w:szCs w:val="24"/>
        </w:rPr>
      </w:pPr>
    </w:p>
    <w:p w:rsidR="0000311B" w:rsidRDefault="0000311B"/>
    <w:sectPr w:rsidR="0000311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3B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313B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332F6-B4C5-405F-96E9-8DF2653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13B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F3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3B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F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313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F313B"/>
    <w:rPr>
      <w:i/>
      <w:iCs/>
    </w:rPr>
  </w:style>
  <w:style w:type="character" w:customStyle="1" w:styleId="reference-accessdate">
    <w:name w:val="reference-accessdate"/>
    <w:basedOn w:val="DefaultParagraphFont"/>
    <w:rsid w:val="00BF313B"/>
  </w:style>
  <w:style w:type="character" w:customStyle="1" w:styleId="nowrap">
    <w:name w:val="nowrap"/>
    <w:basedOn w:val="DefaultParagraphFont"/>
    <w:rsid w:val="00BF313B"/>
  </w:style>
  <w:style w:type="character" w:styleId="Emphasis">
    <w:name w:val="Emphasis"/>
    <w:basedOn w:val="DefaultParagraphFont"/>
    <w:uiPriority w:val="20"/>
    <w:qFormat/>
    <w:rsid w:val="00BF313B"/>
    <w:rPr>
      <w:i/>
      <w:iCs/>
    </w:rPr>
  </w:style>
  <w:style w:type="character" w:customStyle="1" w:styleId="ds">
    <w:name w:val="ds"/>
    <w:basedOn w:val="DefaultParagraphFont"/>
    <w:rsid w:val="00BF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rraine-lisiecki.com/LR04_MISboundaries.txt" TargetMode="External"/><Relationship Id="rId5" Type="http://schemas.openxmlformats.org/officeDocument/2006/relationships/hyperlink" Target="http://www.lorraine-lisiecki.com/LR04_MISboundaries.txt" TargetMode="External"/><Relationship Id="rId4" Type="http://schemas.openxmlformats.org/officeDocument/2006/relationships/hyperlink" Target="http://news.bbc.co.uk/2/hi/uk_news/england/kent/3821527.s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2018-06-20T13:11:00Z</dcterms:created>
  <dcterms:modified xsi:type="dcterms:W3CDTF">2018-06-20T13:11:00Z</dcterms:modified>
</cp:coreProperties>
</file>