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/>
    <w:p w:rsidR="00637750" w:rsidRPr="0089149B" w:rsidRDefault="00D56971" w:rsidP="00637750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-Czech Rep</w:t>
      </w:r>
      <w:r w:rsidR="00637750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637750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637750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Věstonice-Figurine-</w:t>
      </w:r>
      <w:r w:rsidR="006377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Mammoth-</w:t>
      </w:r>
      <w:r w:rsidR="00637750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637750" w:rsidRDefault="00637750"/>
    <w:p w:rsidR="00637750" w:rsidRPr="00637750" w:rsidRDefault="00637750" w:rsidP="00637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7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4293" cy="2476097"/>
            <wp:effectExtent l="0" t="0" r="0" b="635"/>
            <wp:docPr id="1" name="Picture 1" descr="http://i.ebayimg.com/images/g/XrAAAOxyoExSBmcy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XrAAAOxyoExSBmcy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22" cy="24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D1" w:rsidRDefault="00637750" w:rsidP="00637750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7750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Věstonice-Figurine-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Mammoth-</w:t>
      </w:r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637750" w:rsidRPr="00682AD1" w:rsidRDefault="00682AD1" w:rsidP="00A03990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2A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Description:</w:t>
      </w:r>
      <w:r w:rsidR="00A039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039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mammoth-ivory human head from </w:t>
      </w:r>
      <w:proofErr w:type="spellStart"/>
      <w:r w:rsidR="00A03990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A03990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03990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 </w:t>
      </w:r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was found</w:t>
      </w:r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990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A03990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</w:t>
      </w:r>
      <w:proofErr w:type="spellStart"/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(1,801 </w:t>
      </w:r>
      <w:proofErr w:type="spellStart"/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and was dated</w:t>
      </w:r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approximately 26,000 BP. Th</w:t>
      </w:r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A0399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 has been a source of artifacts of the Gravettian period (27,000-20,000 BP).</w:t>
      </w:r>
    </w:p>
    <w:p w:rsidR="00682AD1" w:rsidRPr="0089149B" w:rsidRDefault="00637750" w:rsidP="0063775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GN772.22.C95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26,000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BP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</w:p>
    <w:p w:rsidR="00A03990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Moravia in the Czech Republic, </w:t>
      </w:r>
      <w:r w:rsidR="00A03990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A03990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A039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4E36" w:rsidRPr="00B93905" w:rsidRDefault="00F14E36" w:rsidP="00F14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F14E36" w:rsidRDefault="00F14E36" w:rsidP="00F14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443B0D" wp14:editId="6D9A60E0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68354A7" wp14:editId="07537E7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63427" wp14:editId="39AB8F1D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36" w:rsidRDefault="00F14E36" w:rsidP="00F14E36">
      <w:pPr>
        <w:spacing w:after="0"/>
        <w:rPr>
          <w:rStyle w:val="referen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Fig. 2. Map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sites. </w:t>
      </w:r>
      <w:r w:rsidRPr="00A51190">
        <w:rPr>
          <w:rFonts w:ascii="Times New Roman" w:hAnsi="Times New Roman" w:cs="Times New Roman"/>
          <w:sz w:val="24"/>
          <w:szCs w:val="24"/>
        </w:rPr>
        <w:t xml:space="preserve">Key: 3.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</w:t>
      </w:r>
      <w:proofErr w:type="gramStart"/>
      <w:r w:rsidRPr="00A51190">
        <w:rPr>
          <w:rFonts w:ascii="Times New Roman" w:hAnsi="Times New Roman" w:cs="Times New Roman"/>
          <w:sz w:val="24"/>
          <w:szCs w:val="24"/>
        </w:rPr>
        <w:t>;  4</w:t>
      </w:r>
      <w:proofErr w:type="gramEnd"/>
      <w:r w:rsidRPr="00A5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II-A;  5.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III; A.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of stone</w:t>
      </w:r>
      <w:r w:rsidRPr="00A511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proofErr w:type="spellEnd"/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0. </w:t>
      </w:r>
    </w:p>
    <w:p w:rsidR="00F14E36" w:rsidRPr="00A51190" w:rsidRDefault="00F14E36" w:rsidP="00F14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reference"/>
          <w:rFonts w:ascii="Times New Roman" w:hAnsi="Times New Roman" w:cs="Times New Roman"/>
          <w:sz w:val="24"/>
          <w:szCs w:val="24"/>
        </w:rPr>
        <w:t xml:space="preserve">Figs. 3-4. Maps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Style w:val="reference"/>
          <w:rFonts w:ascii="Times New Roman" w:hAnsi="Times New Roman" w:cs="Times New Roman"/>
          <w:sz w:val="24"/>
          <w:szCs w:val="24"/>
        </w:rPr>
        <w:t xml:space="preserve"> from </w:t>
      </w:r>
      <w:r w:rsidRPr="006161C9">
        <w:rPr>
          <w:rStyle w:val="reference"/>
          <w:rFonts w:ascii="Times New Roman" w:hAnsi="Times New Roman" w:cs="Times New Roman"/>
          <w:sz w:val="24"/>
          <w:szCs w:val="24"/>
        </w:rPr>
        <w:t>http://latitude.to/img/latitude-logo.svg</w:t>
      </w:r>
      <w:r>
        <w:rPr>
          <w:rStyle w:val="reference"/>
          <w:rFonts w:ascii="Times New Roman" w:hAnsi="Times New Roman" w:cs="Times New Roman"/>
          <w:sz w:val="24"/>
          <w:szCs w:val="24"/>
        </w:rPr>
        <w:t>.</w:t>
      </w:r>
    </w:p>
    <w:p w:rsidR="00F14E36" w:rsidRDefault="00F14E36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Gravettian period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</w:p>
    <w:p w:rsidR="00637750" w:rsidRPr="0089149B" w:rsidRDefault="00637750" w:rsidP="0063775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891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682A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museum replica in resin.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 in the Czech Republic, is </w:t>
      </w:r>
      <w:r w:rsidR="00A03990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A03990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D569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(1,801 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D56971">
        <w:rPr>
          <w:rFonts w:ascii="Times New Roman" w:hAnsi="Times New Roman" w:cs="Times New Roman"/>
          <w:color w:val="000000" w:themeColor="text1"/>
          <w:sz w:val="24"/>
          <w:szCs w:val="24"/>
        </w:rPr>
        <w:t>and dates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the Gravettian period (2</w:t>
      </w:r>
      <w:r w:rsidR="00682AD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,000 BP). This</w:t>
      </w:r>
      <w:r w:rsidR="00D56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6971">
        <w:rPr>
          <w:rFonts w:ascii="Times New Roman" w:hAnsi="Times New Roman" w:cs="Times New Roman"/>
          <w:color w:val="000000" w:themeColor="text1"/>
          <w:sz w:val="24"/>
          <w:szCs w:val="24"/>
        </w:rPr>
        <w:t>carving of a mammoth provides a glimpse into a developing aesthetic sense of geometric volumes that approach the animal as an artistic entity and not as a rationalistic entity that could be identified by its biology.</w:t>
      </w: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7750" w:rsidRPr="0089149B" w:rsidRDefault="00637750" w:rsidP="006377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637750" w:rsidRPr="0089149B" w:rsidRDefault="00637750" w:rsidP="00637750">
      <w:pPr>
        <w:spacing w:after="0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750" w:rsidRPr="005F399A" w:rsidRDefault="00637750" w:rsidP="006377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9149B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>Trinkaus</w:t>
      </w:r>
      <w:proofErr w:type="spellEnd"/>
      <w:r w:rsidRPr="0089149B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9149B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 xml:space="preserve">Erik and Jiri Svoboda </w:t>
      </w:r>
      <w:r w:rsidRPr="0089149B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89149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89149B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89149B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89149B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9149B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89149B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89149B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637750" w:rsidRDefault="00637750" w:rsidP="00637750">
      <w:pPr>
        <w:spacing w:after="0"/>
      </w:pPr>
    </w:p>
    <w:sectPr w:rsidR="0063775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50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37750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2AD1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990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6971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4E36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EC07-B071-4F1E-924F-55F2335C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750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637750"/>
    <w:rPr>
      <w:b/>
      <w:bCs/>
    </w:rPr>
  </w:style>
  <w:style w:type="character" w:customStyle="1" w:styleId="author">
    <w:name w:val="author"/>
    <w:basedOn w:val="DefaultParagraphFont"/>
    <w:rsid w:val="00637750"/>
  </w:style>
  <w:style w:type="character" w:customStyle="1" w:styleId="a-color-secondary">
    <w:name w:val="a-color-secondary"/>
    <w:basedOn w:val="DefaultParagraphFont"/>
    <w:rsid w:val="00637750"/>
  </w:style>
  <w:style w:type="character" w:customStyle="1" w:styleId="reference">
    <w:name w:val="reference"/>
    <w:basedOn w:val="DefaultParagraphFont"/>
    <w:rsid w:val="00F14E36"/>
  </w:style>
  <w:style w:type="paragraph" w:styleId="BalloonText">
    <w:name w:val="Balloon Text"/>
    <w:basedOn w:val="Normal"/>
    <w:link w:val="BalloonTextChar"/>
    <w:uiPriority w:val="99"/>
    <w:semiHidden/>
    <w:unhideWhenUsed/>
    <w:rsid w:val="00F14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36"/>
    <w:rPr>
      <w:rFonts w:ascii="Segoe U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4</cp:revision>
  <cp:lastPrinted>2017-03-17T13:20:00Z</cp:lastPrinted>
  <dcterms:created xsi:type="dcterms:W3CDTF">2017-03-13T18:15:00Z</dcterms:created>
  <dcterms:modified xsi:type="dcterms:W3CDTF">2017-03-17T13:20:00Z</dcterms:modified>
</cp:coreProperties>
</file>