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8D4" w:rsidRPr="00253390" w:rsidRDefault="005508D4" w:rsidP="005508D4">
      <w:pPr>
        <w:pStyle w:val="Heading2"/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NEW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Dis-Eur-</w:t>
      </w:r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Czech Republic-Těšetice-Kyjovice-</w:t>
      </w:r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Sutnách-</w:t>
      </w:r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Figurine</w:t>
      </w:r>
      <w:r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Venus</w:t>
      </w:r>
      <w:r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Pr="0025339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4,600 BCE-4,400 BCE</w:t>
      </w:r>
    </w:p>
    <w:p w:rsidR="005508D4" w:rsidRPr="00253390" w:rsidRDefault="005508D4" w:rsidP="005508D4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softHyphen/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softHyphen/>
        <w:t xml:space="preserve"> </w:t>
      </w:r>
      <w:r>
        <w:rPr>
          <w:noProof/>
        </w:rPr>
        <w:drawing>
          <wp:inline distT="0" distB="0" distL="0" distR="0" wp14:anchorId="0F580A46" wp14:editId="5A16351A">
            <wp:extent cx="98107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</w:t>
      </w:r>
    </w:p>
    <w:p w:rsidR="005508D4" w:rsidRPr="00253390" w:rsidRDefault="007D7E15" w:rsidP="005508D4">
      <w:pPr>
        <w:pStyle w:val="Heading2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Fig. 1. </w:t>
      </w:r>
      <w:r w:rsidR="005508D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Czech Republic-Těšetice-Kyjovice-</w:t>
      </w:r>
      <w:r w:rsidR="005508D4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Sutnách-</w:t>
      </w:r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Figurine</w:t>
      </w:r>
      <w:r w:rsidR="005508D4"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Venus</w:t>
      </w:r>
      <w:r w:rsidR="005508D4"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5508D4" w:rsidRPr="0025339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4,600 BCE-4,400 BCE</w:t>
      </w:r>
    </w:p>
    <w:p w:rsidR="005508D4" w:rsidRPr="00253390" w:rsidRDefault="005508D4" w:rsidP="005508D4">
      <w:pPr>
        <w:pStyle w:val="Heading2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Formal Label:</w:t>
      </w:r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Czech Republic-Těšetice-Kyjovice-</w:t>
      </w:r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Sutnách-</w:t>
      </w:r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Figurine</w:t>
      </w:r>
      <w:r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Venus</w:t>
      </w:r>
      <w:r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Pr="0025339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4,600 BCE-4,400 BCE</w:t>
      </w:r>
    </w:p>
    <w:p w:rsidR="005508D4" w:rsidRDefault="005508D4" w:rsidP="005508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533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Display Description</w:t>
      </w: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35B22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The</w:t>
      </w:r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339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Sutnach 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site </w:t>
      </w:r>
      <w:r w:rsidRPr="0025339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at </w:t>
      </w:r>
      <w:r w:rsidRPr="00253390">
        <w:rPr>
          <w:rStyle w:val="notranslate"/>
          <w:rFonts w:ascii="Times New Roman" w:hAnsi="Times New Roman" w:cs="Times New Roman"/>
          <w:bCs/>
          <w:color w:val="000000" w:themeColor="text1"/>
          <w:sz w:val="24"/>
          <w:szCs w:val="24"/>
        </w:rPr>
        <w:t>Těšetice-Kyjovice</w:t>
      </w:r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 is located on the southern slope above the </w:t>
      </w:r>
      <w:r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river Únanovkou.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It was discovered in 1956 and excavated since 1967. It lies about 9 km northeast of Znojmo on the border of the municipalities of Kyjovice and </w:t>
      </w:r>
      <w:r w:rsidRPr="00253390">
        <w:rPr>
          <w:rStyle w:val="notranslate"/>
          <w:rFonts w:ascii="Times New Roman" w:hAnsi="Times New Roman" w:cs="Times New Roman"/>
          <w:bCs/>
          <w:color w:val="000000" w:themeColor="text1"/>
          <w:sz w:val="24"/>
          <w:szCs w:val="24"/>
        </w:rPr>
        <w:t>Těšetice</w:t>
      </w:r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figurine has been sculpted in two volumes. The portion above the waist is apparently slender while the portion below the waist is more corpulent. This is a feature of many Sutnach female figurines. </w:t>
      </w:r>
      <w:r w:rsidRPr="00F1614B">
        <w:rPr>
          <w:rFonts w:ascii="Times New Roman" w:hAnsi="Times New Roman" w:cs="Times New Roman"/>
          <w:bCs/>
          <w:sz w:val="24"/>
          <w:szCs w:val="24"/>
        </w:rPr>
        <w:t>This particular figurine was fractured in antiquity: It has lost</w:t>
      </w:r>
      <w:r>
        <w:rPr>
          <w:rFonts w:ascii="Times New Roman" w:hAnsi="Times New Roman" w:cs="Times New Roman"/>
          <w:bCs/>
          <w:sz w:val="24"/>
          <w:szCs w:val="24"/>
        </w:rPr>
        <w:t>its head,</w:t>
      </w:r>
      <w:r w:rsidRPr="00F1614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both </w:t>
      </w:r>
      <w:r w:rsidRPr="00F1614B">
        <w:rPr>
          <w:rFonts w:ascii="Times New Roman" w:hAnsi="Times New Roman" w:cs="Times New Roman"/>
          <w:bCs/>
          <w:sz w:val="24"/>
          <w:szCs w:val="24"/>
        </w:rPr>
        <w:t>arm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F1614B">
        <w:rPr>
          <w:rFonts w:ascii="Times New Roman" w:hAnsi="Times New Roman" w:cs="Times New Roman"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Cs/>
          <w:sz w:val="24"/>
          <w:szCs w:val="24"/>
        </w:rPr>
        <w:t xml:space="preserve"> legs below the knee</w:t>
      </w:r>
      <w:r w:rsidRPr="00F1614B">
        <w:rPr>
          <w:rFonts w:ascii="Times New Roman" w:hAnsi="Times New Roman" w:cs="Times New Roman"/>
          <w:bCs/>
          <w:sz w:val="24"/>
          <w:szCs w:val="24"/>
        </w:rPr>
        <w:t xml:space="preserve">. Fracturing ritual figurines inside a habitation was common when the houses were ritually burned and the household was moved and figurines inside were ritually broken. </w:t>
      </w:r>
    </w:p>
    <w:p w:rsidR="005508D4" w:rsidRPr="00253390" w:rsidRDefault="005508D4" w:rsidP="005508D4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F1614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Accession</w:t>
      </w: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Number: A152</w:t>
      </w:r>
    </w:p>
    <w:p w:rsidR="005508D4" w:rsidRPr="00253390" w:rsidRDefault="005508D4" w:rsidP="005508D4">
      <w:pPr>
        <w:pStyle w:val="Heading4"/>
        <w:spacing w:before="0" w:beforeAutospacing="0" w:after="0" w:afterAutospacing="0"/>
        <w:rPr>
          <w:color w:val="000000" w:themeColor="text1"/>
        </w:rPr>
      </w:pPr>
      <w:r w:rsidRPr="00253390">
        <w:rPr>
          <w:rStyle w:val="Strong"/>
          <w:b/>
          <w:color w:val="000000" w:themeColor="text1"/>
        </w:rPr>
        <w:t>LC Classification:</w:t>
      </w:r>
      <w:r w:rsidRPr="00253390">
        <w:rPr>
          <w:color w:val="000000" w:themeColor="text1"/>
        </w:rPr>
        <w:t xml:space="preserve"> GN776.22.C95</w:t>
      </w:r>
    </w:p>
    <w:p w:rsidR="005508D4" w:rsidRPr="00253390" w:rsidRDefault="005508D4" w:rsidP="005508D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Date or Time Horizon: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339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4,600 BCE-4,400 BC</w:t>
      </w:r>
    </w:p>
    <w:p w:rsidR="005508D4" w:rsidRPr="00253390" w:rsidRDefault="005508D4" w:rsidP="005508D4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Geographical Area: </w:t>
      </w:r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Czech Republic-Těšetice-Kyjovice</w:t>
      </w:r>
    </w:p>
    <w:p w:rsidR="005508D4" w:rsidRPr="00EF25AA" w:rsidRDefault="005508D4" w:rsidP="005508D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Map, GPS Coordinates: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7C13">
        <w:rPr>
          <w:rFonts w:ascii="Times New Roman" w:hAnsi="Times New Roman" w:cs="Times New Roman"/>
          <w:color w:val="000000" w:themeColor="text1"/>
          <w:sz w:val="24"/>
          <w:szCs w:val="24"/>
        </w:rPr>
        <w:t>48.89567 16</w:t>
      </w:r>
      <w:r w:rsidRPr="00EF25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.13701, </w:t>
      </w:r>
      <w:r w:rsidRPr="00EF25AA">
        <w:rPr>
          <w:rFonts w:ascii="Times New Roman" w:hAnsi="Times New Roman" w:cs="Times New Roman"/>
          <w:sz w:val="24"/>
          <w:szCs w:val="24"/>
        </w:rPr>
        <w:t>40° 26' 46" N 79° 58' 56" W</w:t>
      </w:r>
    </w:p>
    <w:p w:rsidR="005508D4" w:rsidRPr="00253390" w:rsidRDefault="005508D4" w:rsidP="005508D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08D4" w:rsidRPr="00253390" w:rsidRDefault="005508D4" w:rsidP="005508D4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B7FBBDE" wp14:editId="6E573C64">
            <wp:extent cx="2066925" cy="2619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3B4B533" wp14:editId="66983C84">
            <wp:extent cx="2650567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4253" cy="264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D4" w:rsidRPr="00253390" w:rsidRDefault="007D7E15" w:rsidP="005508D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Fig. 2-3. </w:t>
      </w:r>
      <w:bookmarkStart w:id="0" w:name="_GoBack"/>
      <w:bookmarkEnd w:id="0"/>
      <w:r w:rsidR="005508D4"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Map of location of Sutnach site at </w:t>
      </w:r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Těšetice-Kyjovice</w:t>
      </w:r>
      <w:r w:rsidR="005508D4"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from http://latitude.to/img/latitude-logo.svg.</w:t>
      </w:r>
    </w:p>
    <w:p w:rsidR="005508D4" w:rsidRPr="00253390" w:rsidRDefault="005508D4" w:rsidP="005508D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Cultural Affiliation: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Neolithic</w:t>
      </w:r>
    </w:p>
    <w:p w:rsidR="005508D4" w:rsidRPr="00253390" w:rsidRDefault="005508D4" w:rsidP="005508D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Medium: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ceramic.</w:t>
      </w:r>
    </w:p>
    <w:p w:rsidR="005508D4" w:rsidRPr="00253390" w:rsidRDefault="005508D4" w:rsidP="005508D4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Dimensions: H 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5.35 in</w:t>
      </w:r>
      <w:r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br/>
      </w: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Weight: </w:t>
      </w:r>
    </w:p>
    <w:p w:rsidR="005508D4" w:rsidRPr="00253390" w:rsidRDefault="005508D4" w:rsidP="005508D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Provenance:</w:t>
      </w:r>
    </w:p>
    <w:p w:rsidR="005508D4" w:rsidRPr="00253390" w:rsidRDefault="005508D4" w:rsidP="005508D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33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Condition: museum replica in resin.</w:t>
      </w:r>
    </w:p>
    <w:p w:rsidR="005508D4" w:rsidRPr="00253390" w:rsidRDefault="005508D4" w:rsidP="005508D4">
      <w:pPr>
        <w:pStyle w:val="NormalWeb"/>
        <w:jc w:val="both"/>
        <w:rPr>
          <w:color w:val="000000" w:themeColor="text1"/>
        </w:rPr>
      </w:pPr>
      <w:r w:rsidRPr="00253390">
        <w:rPr>
          <w:b/>
          <w:color w:val="000000" w:themeColor="text1"/>
        </w:rPr>
        <w:t xml:space="preserve">Discussion: </w:t>
      </w:r>
      <w:r w:rsidRPr="00435B22">
        <w:rPr>
          <w:color w:val="000000" w:themeColor="text1"/>
        </w:rPr>
        <w:t>The</w:t>
      </w:r>
      <w:r w:rsidRPr="00253390">
        <w:rPr>
          <w:b/>
          <w:color w:val="000000" w:themeColor="text1"/>
        </w:rPr>
        <w:t xml:space="preserve"> </w:t>
      </w:r>
      <w:r w:rsidRPr="00253390">
        <w:rPr>
          <w:rStyle w:val="notranslate"/>
          <w:rFonts w:eastAsiaTheme="majorEastAsia"/>
          <w:color w:val="000000" w:themeColor="text1"/>
        </w:rPr>
        <w:t>Sutnách</w:t>
      </w:r>
      <w:r w:rsidRPr="00253390">
        <w:rPr>
          <w:rStyle w:val="notranslate"/>
          <w:color w:val="000000" w:themeColor="text1"/>
        </w:rPr>
        <w:t xml:space="preserve"> site at </w:t>
      </w:r>
      <w:r w:rsidRPr="00253390">
        <w:rPr>
          <w:bCs/>
          <w:color w:val="000000" w:themeColor="text1"/>
        </w:rPr>
        <w:t xml:space="preserve">Těšetice-Kyjovice </w:t>
      </w:r>
      <w:r w:rsidRPr="00253390">
        <w:rPr>
          <w:rStyle w:val="notranslate"/>
          <w:rFonts w:eastAsiaTheme="majorEastAsia"/>
          <w:color w:val="000000" w:themeColor="text1"/>
        </w:rPr>
        <w:t xml:space="preserve">was discovered by </w:t>
      </w:r>
      <w:r w:rsidRPr="00253390">
        <w:rPr>
          <w:rStyle w:val="notranslate"/>
          <w:color w:val="000000" w:themeColor="text1"/>
        </w:rPr>
        <w:t>P</w:t>
      </w:r>
      <w:r w:rsidRPr="00253390">
        <w:rPr>
          <w:rStyle w:val="notranslate"/>
          <w:rFonts w:eastAsiaTheme="majorEastAsia"/>
          <w:color w:val="000000" w:themeColor="text1"/>
        </w:rPr>
        <w:t>rof.</w:t>
      </w:r>
      <w:r w:rsidRPr="00253390">
        <w:rPr>
          <w:color w:val="000000" w:themeColor="text1"/>
        </w:rPr>
        <w:t xml:space="preserve"> </w:t>
      </w:r>
      <w:r w:rsidRPr="00253390">
        <w:rPr>
          <w:rStyle w:val="notranslate"/>
          <w:rFonts w:eastAsiaTheme="majorEastAsia"/>
          <w:color w:val="000000" w:themeColor="text1"/>
        </w:rPr>
        <w:t>F. Kalousek 1956 during relief operations "Vinohrady" at Tesetice.</w:t>
      </w:r>
      <w:r w:rsidRPr="00253390">
        <w:rPr>
          <w:color w:val="000000" w:themeColor="text1"/>
        </w:rPr>
        <w:t xml:space="preserve"> </w:t>
      </w:r>
      <w:r w:rsidRPr="00253390">
        <w:rPr>
          <w:rStyle w:val="notranslate"/>
          <w:color w:val="000000" w:themeColor="text1"/>
        </w:rPr>
        <w:t>Its</w:t>
      </w:r>
      <w:r w:rsidRPr="00253390">
        <w:rPr>
          <w:rStyle w:val="notranslate"/>
          <w:rFonts w:eastAsiaTheme="majorEastAsia"/>
          <w:color w:val="000000" w:themeColor="text1"/>
        </w:rPr>
        <w:t xml:space="preserve"> location is situated between </w:t>
      </w:r>
      <w:r w:rsidRPr="00253390">
        <w:rPr>
          <w:bCs/>
          <w:color w:val="000000" w:themeColor="text1"/>
        </w:rPr>
        <w:t>Těšetice</w:t>
      </w:r>
      <w:r w:rsidRPr="00253390">
        <w:rPr>
          <w:rStyle w:val="notranslate"/>
          <w:rFonts w:eastAsiaTheme="majorEastAsia"/>
          <w:color w:val="000000" w:themeColor="text1"/>
        </w:rPr>
        <w:t xml:space="preserve"> and Kyjovice </w:t>
      </w:r>
      <w:r w:rsidRPr="00253390">
        <w:rPr>
          <w:rStyle w:val="notranslate"/>
          <w:color w:val="000000" w:themeColor="text1"/>
        </w:rPr>
        <w:t xml:space="preserve">villages </w:t>
      </w:r>
      <w:r w:rsidRPr="00253390">
        <w:rPr>
          <w:rStyle w:val="notranslate"/>
          <w:rFonts w:eastAsiaTheme="majorEastAsia"/>
          <w:color w:val="000000" w:themeColor="text1"/>
        </w:rPr>
        <w:t xml:space="preserve">on </w:t>
      </w:r>
      <w:r w:rsidRPr="00253390">
        <w:rPr>
          <w:rStyle w:val="notranslate"/>
          <w:color w:val="000000" w:themeColor="text1"/>
        </w:rPr>
        <w:t>a</w:t>
      </w:r>
      <w:r w:rsidRPr="00253390">
        <w:rPr>
          <w:rStyle w:val="notranslate"/>
          <w:rFonts w:eastAsiaTheme="majorEastAsia"/>
          <w:color w:val="000000" w:themeColor="text1"/>
        </w:rPr>
        <w:t xml:space="preserve"> loess hill near Těšetičky / Únanovky</w:t>
      </w:r>
      <w:r w:rsidRPr="00253390">
        <w:rPr>
          <w:rStyle w:val="notranslate"/>
          <w:color w:val="000000" w:themeColor="text1"/>
        </w:rPr>
        <w:t xml:space="preserve"> Creek</w:t>
      </w:r>
      <w:r w:rsidRPr="00253390">
        <w:rPr>
          <w:rStyle w:val="notranslate"/>
          <w:rFonts w:eastAsiaTheme="majorEastAsia"/>
          <w:color w:val="000000" w:themeColor="text1"/>
        </w:rPr>
        <w:t>.</w:t>
      </w:r>
      <w:r w:rsidRPr="00253390">
        <w:rPr>
          <w:color w:val="000000" w:themeColor="text1"/>
        </w:rPr>
        <w:t xml:space="preserve"> </w:t>
      </w:r>
      <w:r w:rsidRPr="00253390">
        <w:rPr>
          <w:rStyle w:val="notranslate"/>
          <w:rFonts w:eastAsiaTheme="majorEastAsia"/>
          <w:color w:val="000000" w:themeColor="text1"/>
        </w:rPr>
        <w:t>Moravian painted pottery and stone tools, including obsidian</w:t>
      </w:r>
      <w:r w:rsidRPr="00253390">
        <w:rPr>
          <w:rStyle w:val="notranslate"/>
          <w:color w:val="000000" w:themeColor="text1"/>
        </w:rPr>
        <w:t xml:space="preserve"> were discovered in addition to Venus ceramic figurines</w:t>
      </w:r>
      <w:r w:rsidRPr="00253390">
        <w:rPr>
          <w:rStyle w:val="notranslate"/>
          <w:rFonts w:eastAsiaTheme="majorEastAsia"/>
          <w:color w:val="000000" w:themeColor="text1"/>
        </w:rPr>
        <w:t>.</w:t>
      </w:r>
      <w:r w:rsidRPr="00253390">
        <w:rPr>
          <w:color w:val="000000" w:themeColor="text1"/>
        </w:rPr>
        <w:t xml:space="preserve"> </w:t>
      </w:r>
      <w:r w:rsidRPr="00253390">
        <w:rPr>
          <w:rStyle w:val="notranslate"/>
          <w:color w:val="000000" w:themeColor="text1"/>
        </w:rPr>
        <w:t>Since only agricultural work was</w:t>
      </w:r>
      <w:r w:rsidRPr="00253390">
        <w:rPr>
          <w:rStyle w:val="notranslate"/>
          <w:rFonts w:eastAsiaTheme="majorEastAsia"/>
          <w:color w:val="000000" w:themeColor="text1"/>
        </w:rPr>
        <w:t xml:space="preserve"> carried out </w:t>
      </w:r>
      <w:r w:rsidRPr="00253390">
        <w:rPr>
          <w:rStyle w:val="notranslate"/>
          <w:color w:val="000000" w:themeColor="text1"/>
        </w:rPr>
        <w:t>in the area,</w:t>
      </w:r>
      <w:r w:rsidRPr="00253390">
        <w:rPr>
          <w:rStyle w:val="notranslate"/>
          <w:rFonts w:eastAsiaTheme="majorEastAsia"/>
          <w:color w:val="000000" w:themeColor="text1"/>
        </w:rPr>
        <w:t xml:space="preserve"> it can be assumed </w:t>
      </w:r>
      <w:r w:rsidRPr="00253390">
        <w:rPr>
          <w:rStyle w:val="notranslate"/>
          <w:color w:val="000000" w:themeColor="text1"/>
        </w:rPr>
        <w:t>that the site and its</w:t>
      </w:r>
      <w:r w:rsidRPr="00253390">
        <w:rPr>
          <w:rStyle w:val="notranslate"/>
          <w:rFonts w:eastAsiaTheme="majorEastAsia"/>
          <w:color w:val="000000" w:themeColor="text1"/>
        </w:rPr>
        <w:t xml:space="preserve"> archaeological objects </w:t>
      </w:r>
      <w:r w:rsidRPr="00253390">
        <w:rPr>
          <w:rStyle w:val="notranslate"/>
          <w:color w:val="000000" w:themeColor="text1"/>
        </w:rPr>
        <w:t xml:space="preserve">are in good condition. </w:t>
      </w:r>
      <w:r w:rsidRPr="00253390">
        <w:rPr>
          <w:rStyle w:val="notranslate"/>
          <w:rFonts w:eastAsiaTheme="majorEastAsia"/>
          <w:color w:val="000000" w:themeColor="text1"/>
        </w:rPr>
        <w:t xml:space="preserve">The first systematic work </w:t>
      </w:r>
      <w:r w:rsidRPr="00253390">
        <w:rPr>
          <w:rStyle w:val="notranslate"/>
          <w:color w:val="000000" w:themeColor="text1"/>
        </w:rPr>
        <w:t>was</w:t>
      </w:r>
      <w:r w:rsidRPr="00253390">
        <w:rPr>
          <w:rStyle w:val="notranslate"/>
          <w:rFonts w:eastAsiaTheme="majorEastAsia"/>
          <w:color w:val="000000" w:themeColor="text1"/>
        </w:rPr>
        <w:t xml:space="preserve"> carried out in 1964, when it was </w:t>
      </w:r>
      <w:r w:rsidRPr="00253390">
        <w:rPr>
          <w:rFonts w:eastAsiaTheme="majorEastAsia"/>
          <w:color w:val="000000" w:themeColor="text1"/>
        </w:rPr>
        <w:t xml:space="preserve">found that the site is very large (about 12 ha) </w:t>
      </w:r>
      <w:r w:rsidRPr="00253390">
        <w:rPr>
          <w:color w:val="000000" w:themeColor="text1"/>
        </w:rPr>
        <w:t>and</w:t>
      </w:r>
      <w:r w:rsidRPr="00253390">
        <w:rPr>
          <w:rFonts w:eastAsiaTheme="majorEastAsia"/>
          <w:color w:val="000000" w:themeColor="text1"/>
        </w:rPr>
        <w:t xml:space="preserve"> bears traces of </w:t>
      </w:r>
      <w:r w:rsidRPr="00253390">
        <w:rPr>
          <w:color w:val="000000" w:themeColor="text1"/>
        </w:rPr>
        <w:t>the</w:t>
      </w:r>
      <w:r w:rsidRPr="00253390">
        <w:rPr>
          <w:rFonts w:eastAsiaTheme="majorEastAsia"/>
          <w:color w:val="000000" w:themeColor="text1"/>
        </w:rPr>
        <w:t xml:space="preserve"> Neolithic period</w:t>
      </w:r>
      <w:r w:rsidRPr="00253390">
        <w:rPr>
          <w:color w:val="000000" w:themeColor="text1"/>
        </w:rPr>
        <w:t>,</w:t>
      </w:r>
      <w:r w:rsidRPr="00253390">
        <w:rPr>
          <w:rFonts w:eastAsiaTheme="majorEastAsia"/>
          <w:color w:val="000000" w:themeColor="text1"/>
        </w:rPr>
        <w:t xml:space="preserve"> the Bronze Age and Hallstatt</w:t>
      </w:r>
      <w:r w:rsidRPr="00253390">
        <w:rPr>
          <w:rStyle w:val="notranslate"/>
          <w:rFonts w:eastAsiaTheme="majorEastAsia"/>
          <w:color w:val="000000" w:themeColor="text1"/>
          <w:shd w:val="clear" w:color="auto" w:fill="E6ECF9"/>
        </w:rPr>
        <w:t>.</w:t>
      </w:r>
    </w:p>
    <w:p w:rsidR="005508D4" w:rsidRPr="00253390" w:rsidRDefault="005508D4" w:rsidP="005508D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33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</w:t>
      </w:r>
    </w:p>
    <w:p w:rsidR="005508D4" w:rsidRPr="00253390" w:rsidRDefault="005508D4" w:rsidP="005508D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3390">
        <w:rPr>
          <w:rStyle w:val="HTMLCite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Department of Archaeology and Museology. 2014. </w:t>
      </w:r>
      <w:r w:rsidRPr="00253390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>The history of research on "Sutnách" at Těšetice-Kyjovice</w:t>
      </w:r>
      <w:r w:rsidRPr="00253390">
        <w:rPr>
          <w:rStyle w:val="HTMLCite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[online].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3390">
        <w:rPr>
          <w:rStyle w:val="HTMLCite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Brno.</w:t>
      </w:r>
    </w:p>
    <w:p w:rsidR="005508D4" w:rsidRPr="00253390" w:rsidRDefault="005508D4" w:rsidP="005508D4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Pavlů, Ivan and M. Zápotocká. 1978.  </w:t>
      </w:r>
      <w:r w:rsidRPr="0025339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Analysis of the Czech Neolithic pottery: morphological and chronological structure of projections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[přel. H. Tichá; tabule kresby, Z. Kříž, T. Mazálková]. Prague: [Academia].</w:t>
      </w:r>
    </w:p>
    <w:p w:rsidR="0031028B" w:rsidRDefault="0031028B"/>
    <w:sectPr w:rsidR="003102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8D4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7490"/>
    <w:rsid w:val="000078F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1CD0"/>
    <w:rsid w:val="00073BC0"/>
    <w:rsid w:val="000744B6"/>
    <w:rsid w:val="00076441"/>
    <w:rsid w:val="00076744"/>
    <w:rsid w:val="000806A9"/>
    <w:rsid w:val="0008237A"/>
    <w:rsid w:val="000827D7"/>
    <w:rsid w:val="00084668"/>
    <w:rsid w:val="00084FC0"/>
    <w:rsid w:val="0008544D"/>
    <w:rsid w:val="00085949"/>
    <w:rsid w:val="00086BBF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A7979"/>
    <w:rsid w:val="000B4141"/>
    <w:rsid w:val="000B6379"/>
    <w:rsid w:val="000B7106"/>
    <w:rsid w:val="000C43B8"/>
    <w:rsid w:val="000C589C"/>
    <w:rsid w:val="000C5BC2"/>
    <w:rsid w:val="000D0764"/>
    <w:rsid w:val="000D08B3"/>
    <w:rsid w:val="000D1438"/>
    <w:rsid w:val="000D427C"/>
    <w:rsid w:val="000D6416"/>
    <w:rsid w:val="000D6D82"/>
    <w:rsid w:val="000D75F1"/>
    <w:rsid w:val="000E1663"/>
    <w:rsid w:val="000E16B1"/>
    <w:rsid w:val="000E1EC9"/>
    <w:rsid w:val="000E2D48"/>
    <w:rsid w:val="000E41DB"/>
    <w:rsid w:val="000E59B0"/>
    <w:rsid w:val="000E717C"/>
    <w:rsid w:val="000E75AB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7101"/>
    <w:rsid w:val="001077F4"/>
    <w:rsid w:val="0011027E"/>
    <w:rsid w:val="00113007"/>
    <w:rsid w:val="001131C6"/>
    <w:rsid w:val="001132A5"/>
    <w:rsid w:val="00113373"/>
    <w:rsid w:val="00113DD6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6B5E"/>
    <w:rsid w:val="00137444"/>
    <w:rsid w:val="001404B0"/>
    <w:rsid w:val="00140F4C"/>
    <w:rsid w:val="001436E1"/>
    <w:rsid w:val="001438F4"/>
    <w:rsid w:val="001449D9"/>
    <w:rsid w:val="00145ACC"/>
    <w:rsid w:val="00146004"/>
    <w:rsid w:val="0014709E"/>
    <w:rsid w:val="001477EE"/>
    <w:rsid w:val="00151176"/>
    <w:rsid w:val="001521A5"/>
    <w:rsid w:val="00152D9D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5B04"/>
    <w:rsid w:val="00176212"/>
    <w:rsid w:val="001805D6"/>
    <w:rsid w:val="00181831"/>
    <w:rsid w:val="00182334"/>
    <w:rsid w:val="00183092"/>
    <w:rsid w:val="0018328C"/>
    <w:rsid w:val="0018380D"/>
    <w:rsid w:val="00186528"/>
    <w:rsid w:val="00187EA3"/>
    <w:rsid w:val="0019013E"/>
    <w:rsid w:val="001915C8"/>
    <w:rsid w:val="0019234D"/>
    <w:rsid w:val="0019377B"/>
    <w:rsid w:val="001947CC"/>
    <w:rsid w:val="0019494E"/>
    <w:rsid w:val="00194A72"/>
    <w:rsid w:val="00194D03"/>
    <w:rsid w:val="00194F6C"/>
    <w:rsid w:val="001958B4"/>
    <w:rsid w:val="001A2628"/>
    <w:rsid w:val="001A46DE"/>
    <w:rsid w:val="001A5D79"/>
    <w:rsid w:val="001A5F6F"/>
    <w:rsid w:val="001A6291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4300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29F9"/>
    <w:rsid w:val="00203FB8"/>
    <w:rsid w:val="00204C01"/>
    <w:rsid w:val="002051B0"/>
    <w:rsid w:val="0020596E"/>
    <w:rsid w:val="00205F1A"/>
    <w:rsid w:val="00210575"/>
    <w:rsid w:val="00211528"/>
    <w:rsid w:val="00211E62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58FE"/>
    <w:rsid w:val="0024678B"/>
    <w:rsid w:val="00246964"/>
    <w:rsid w:val="00251D9A"/>
    <w:rsid w:val="00256ACB"/>
    <w:rsid w:val="00261118"/>
    <w:rsid w:val="002614E1"/>
    <w:rsid w:val="002616DE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22F9"/>
    <w:rsid w:val="00283C05"/>
    <w:rsid w:val="00284E82"/>
    <w:rsid w:val="00286E13"/>
    <w:rsid w:val="00287734"/>
    <w:rsid w:val="00290CD6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A5727"/>
    <w:rsid w:val="002B5080"/>
    <w:rsid w:val="002B52F1"/>
    <w:rsid w:val="002C0E34"/>
    <w:rsid w:val="002C0FE7"/>
    <w:rsid w:val="002C12A3"/>
    <w:rsid w:val="002C2049"/>
    <w:rsid w:val="002C4F6B"/>
    <w:rsid w:val="002D09F6"/>
    <w:rsid w:val="002D2373"/>
    <w:rsid w:val="002D29B3"/>
    <w:rsid w:val="002D3A6D"/>
    <w:rsid w:val="002D4B1F"/>
    <w:rsid w:val="002D5542"/>
    <w:rsid w:val="002D5F9A"/>
    <w:rsid w:val="002D691D"/>
    <w:rsid w:val="002E076F"/>
    <w:rsid w:val="002E0CD8"/>
    <w:rsid w:val="002E2F00"/>
    <w:rsid w:val="002E3B44"/>
    <w:rsid w:val="002E45DB"/>
    <w:rsid w:val="002E60B2"/>
    <w:rsid w:val="002F135A"/>
    <w:rsid w:val="002F1594"/>
    <w:rsid w:val="002F264F"/>
    <w:rsid w:val="002F333C"/>
    <w:rsid w:val="002F68E0"/>
    <w:rsid w:val="002F6BFE"/>
    <w:rsid w:val="002F7CF7"/>
    <w:rsid w:val="003041BB"/>
    <w:rsid w:val="00304226"/>
    <w:rsid w:val="00304C60"/>
    <w:rsid w:val="00304E0E"/>
    <w:rsid w:val="00305B2F"/>
    <w:rsid w:val="00306119"/>
    <w:rsid w:val="00306932"/>
    <w:rsid w:val="00306D48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9BD"/>
    <w:rsid w:val="00317A65"/>
    <w:rsid w:val="00321B6F"/>
    <w:rsid w:val="00322B59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335"/>
    <w:rsid w:val="00360E5D"/>
    <w:rsid w:val="00360FBB"/>
    <w:rsid w:val="00362A24"/>
    <w:rsid w:val="00363C4D"/>
    <w:rsid w:val="00363F71"/>
    <w:rsid w:val="00366526"/>
    <w:rsid w:val="003718A8"/>
    <w:rsid w:val="003728A6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68F0"/>
    <w:rsid w:val="003D043E"/>
    <w:rsid w:val="003D2954"/>
    <w:rsid w:val="003D350A"/>
    <w:rsid w:val="003D497E"/>
    <w:rsid w:val="003D62B0"/>
    <w:rsid w:val="003D718A"/>
    <w:rsid w:val="003E11EF"/>
    <w:rsid w:val="003E1BD8"/>
    <w:rsid w:val="003E4179"/>
    <w:rsid w:val="003E532C"/>
    <w:rsid w:val="003E55A2"/>
    <w:rsid w:val="003E579F"/>
    <w:rsid w:val="003E6978"/>
    <w:rsid w:val="003F05AF"/>
    <w:rsid w:val="003F098C"/>
    <w:rsid w:val="003F2E56"/>
    <w:rsid w:val="003F3643"/>
    <w:rsid w:val="003F3682"/>
    <w:rsid w:val="003F3CC7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620F2"/>
    <w:rsid w:val="00462AB3"/>
    <w:rsid w:val="0046441F"/>
    <w:rsid w:val="0046456D"/>
    <w:rsid w:val="00464AD5"/>
    <w:rsid w:val="00466965"/>
    <w:rsid w:val="00466BC9"/>
    <w:rsid w:val="00467E7C"/>
    <w:rsid w:val="00470496"/>
    <w:rsid w:val="00470659"/>
    <w:rsid w:val="00470CC5"/>
    <w:rsid w:val="004714B2"/>
    <w:rsid w:val="004718DF"/>
    <w:rsid w:val="00471A73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A0F98"/>
    <w:rsid w:val="004A26C9"/>
    <w:rsid w:val="004B0915"/>
    <w:rsid w:val="004B1039"/>
    <w:rsid w:val="004B2492"/>
    <w:rsid w:val="004B2FF9"/>
    <w:rsid w:val="004B4047"/>
    <w:rsid w:val="004B74B8"/>
    <w:rsid w:val="004C2223"/>
    <w:rsid w:val="004C2B7F"/>
    <w:rsid w:val="004C7A27"/>
    <w:rsid w:val="004D1E4C"/>
    <w:rsid w:val="004D4D3A"/>
    <w:rsid w:val="004D4EE0"/>
    <w:rsid w:val="004D5FBA"/>
    <w:rsid w:val="004D61C6"/>
    <w:rsid w:val="004D62B8"/>
    <w:rsid w:val="004E1535"/>
    <w:rsid w:val="004E4F31"/>
    <w:rsid w:val="004E5D86"/>
    <w:rsid w:val="004E6712"/>
    <w:rsid w:val="004E6DB0"/>
    <w:rsid w:val="004E70BC"/>
    <w:rsid w:val="004F0A37"/>
    <w:rsid w:val="004F7A42"/>
    <w:rsid w:val="00502CB4"/>
    <w:rsid w:val="005032BD"/>
    <w:rsid w:val="0050540C"/>
    <w:rsid w:val="0050577D"/>
    <w:rsid w:val="00505BAF"/>
    <w:rsid w:val="005062DD"/>
    <w:rsid w:val="00507034"/>
    <w:rsid w:val="005134F0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08D4"/>
    <w:rsid w:val="00551193"/>
    <w:rsid w:val="0055596A"/>
    <w:rsid w:val="005574A2"/>
    <w:rsid w:val="00560BE4"/>
    <w:rsid w:val="005613B8"/>
    <w:rsid w:val="0056178C"/>
    <w:rsid w:val="00562DA6"/>
    <w:rsid w:val="00562E51"/>
    <w:rsid w:val="00564554"/>
    <w:rsid w:val="005646EC"/>
    <w:rsid w:val="0056672D"/>
    <w:rsid w:val="005667CE"/>
    <w:rsid w:val="00567AC6"/>
    <w:rsid w:val="00567D0D"/>
    <w:rsid w:val="0057016A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A213D"/>
    <w:rsid w:val="005A387C"/>
    <w:rsid w:val="005A3BD4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22FD"/>
    <w:rsid w:val="005C529B"/>
    <w:rsid w:val="005C53A3"/>
    <w:rsid w:val="005C62B0"/>
    <w:rsid w:val="005C63FF"/>
    <w:rsid w:val="005D0D38"/>
    <w:rsid w:val="005D1B69"/>
    <w:rsid w:val="005D1CC0"/>
    <w:rsid w:val="005D6CAA"/>
    <w:rsid w:val="005E2393"/>
    <w:rsid w:val="005E2620"/>
    <w:rsid w:val="005E2A3E"/>
    <w:rsid w:val="005E2E20"/>
    <w:rsid w:val="005E3F7D"/>
    <w:rsid w:val="005E4B7D"/>
    <w:rsid w:val="005E5066"/>
    <w:rsid w:val="005E6EF9"/>
    <w:rsid w:val="005F09C2"/>
    <w:rsid w:val="005F0A18"/>
    <w:rsid w:val="005F2405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634"/>
    <w:rsid w:val="00621B52"/>
    <w:rsid w:val="00623989"/>
    <w:rsid w:val="00625234"/>
    <w:rsid w:val="00626336"/>
    <w:rsid w:val="00627E18"/>
    <w:rsid w:val="00630135"/>
    <w:rsid w:val="00630740"/>
    <w:rsid w:val="00630FF2"/>
    <w:rsid w:val="00632544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56F6A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25D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A3B79"/>
    <w:rsid w:val="006B0047"/>
    <w:rsid w:val="006B00C5"/>
    <w:rsid w:val="006B19D1"/>
    <w:rsid w:val="006B1B06"/>
    <w:rsid w:val="006B33AD"/>
    <w:rsid w:val="006B5B06"/>
    <w:rsid w:val="006C1622"/>
    <w:rsid w:val="006C409F"/>
    <w:rsid w:val="006C5D51"/>
    <w:rsid w:val="006D0B9D"/>
    <w:rsid w:val="006D1759"/>
    <w:rsid w:val="006D21EB"/>
    <w:rsid w:val="006D3623"/>
    <w:rsid w:val="006D46C4"/>
    <w:rsid w:val="006D4B9E"/>
    <w:rsid w:val="006E1D8D"/>
    <w:rsid w:val="006E3A65"/>
    <w:rsid w:val="006E4EA1"/>
    <w:rsid w:val="006E4FED"/>
    <w:rsid w:val="006E54AC"/>
    <w:rsid w:val="006F2123"/>
    <w:rsid w:val="006F3DA2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373"/>
    <w:rsid w:val="007168A8"/>
    <w:rsid w:val="00717B6E"/>
    <w:rsid w:val="00717FF3"/>
    <w:rsid w:val="00723874"/>
    <w:rsid w:val="00730746"/>
    <w:rsid w:val="007311EE"/>
    <w:rsid w:val="00731758"/>
    <w:rsid w:val="007344D3"/>
    <w:rsid w:val="00735C90"/>
    <w:rsid w:val="00736101"/>
    <w:rsid w:val="0073617A"/>
    <w:rsid w:val="00736343"/>
    <w:rsid w:val="00737506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361F"/>
    <w:rsid w:val="007643A4"/>
    <w:rsid w:val="00764A9A"/>
    <w:rsid w:val="00765317"/>
    <w:rsid w:val="007671F8"/>
    <w:rsid w:val="007708F7"/>
    <w:rsid w:val="00771A5F"/>
    <w:rsid w:val="0077408C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A23CE"/>
    <w:rsid w:val="007A5A79"/>
    <w:rsid w:val="007A792B"/>
    <w:rsid w:val="007A7E23"/>
    <w:rsid w:val="007B2BA3"/>
    <w:rsid w:val="007B345D"/>
    <w:rsid w:val="007B35B8"/>
    <w:rsid w:val="007B3877"/>
    <w:rsid w:val="007B410A"/>
    <w:rsid w:val="007B4864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E15"/>
    <w:rsid w:val="007E08BB"/>
    <w:rsid w:val="007E15E2"/>
    <w:rsid w:val="007E49BF"/>
    <w:rsid w:val="007F2D0E"/>
    <w:rsid w:val="007F4C65"/>
    <w:rsid w:val="007F4FFD"/>
    <w:rsid w:val="007F609D"/>
    <w:rsid w:val="007F6E84"/>
    <w:rsid w:val="008008F0"/>
    <w:rsid w:val="008014FF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902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1CCF"/>
    <w:rsid w:val="00883481"/>
    <w:rsid w:val="00884E9B"/>
    <w:rsid w:val="00886BCB"/>
    <w:rsid w:val="0088711A"/>
    <w:rsid w:val="00887323"/>
    <w:rsid w:val="00887717"/>
    <w:rsid w:val="00895A36"/>
    <w:rsid w:val="00896F72"/>
    <w:rsid w:val="008A0ADD"/>
    <w:rsid w:val="008A14EF"/>
    <w:rsid w:val="008A1889"/>
    <w:rsid w:val="008A1E0E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5347"/>
    <w:rsid w:val="008D63C0"/>
    <w:rsid w:val="008D6959"/>
    <w:rsid w:val="008D7793"/>
    <w:rsid w:val="008E0F25"/>
    <w:rsid w:val="008E5E6A"/>
    <w:rsid w:val="008F1363"/>
    <w:rsid w:val="008F1B52"/>
    <w:rsid w:val="008F4ABA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27D1"/>
    <w:rsid w:val="00922FF8"/>
    <w:rsid w:val="009247CC"/>
    <w:rsid w:val="00924D6C"/>
    <w:rsid w:val="009274A2"/>
    <w:rsid w:val="00930C58"/>
    <w:rsid w:val="00931FE7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57F3A"/>
    <w:rsid w:val="00957FD6"/>
    <w:rsid w:val="009604D0"/>
    <w:rsid w:val="00962109"/>
    <w:rsid w:val="00962634"/>
    <w:rsid w:val="0096275C"/>
    <w:rsid w:val="00964668"/>
    <w:rsid w:val="00966CBA"/>
    <w:rsid w:val="0097042A"/>
    <w:rsid w:val="00970D94"/>
    <w:rsid w:val="009735D0"/>
    <w:rsid w:val="00973909"/>
    <w:rsid w:val="00974331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C0271"/>
    <w:rsid w:val="009C0C97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E7D15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048A3"/>
    <w:rsid w:val="00A05A6E"/>
    <w:rsid w:val="00A100D7"/>
    <w:rsid w:val="00A1188D"/>
    <w:rsid w:val="00A12752"/>
    <w:rsid w:val="00A1377B"/>
    <w:rsid w:val="00A155BD"/>
    <w:rsid w:val="00A15646"/>
    <w:rsid w:val="00A16C35"/>
    <w:rsid w:val="00A17A61"/>
    <w:rsid w:val="00A20162"/>
    <w:rsid w:val="00A22741"/>
    <w:rsid w:val="00A24123"/>
    <w:rsid w:val="00A247D9"/>
    <w:rsid w:val="00A24C38"/>
    <w:rsid w:val="00A27159"/>
    <w:rsid w:val="00A274BA"/>
    <w:rsid w:val="00A27581"/>
    <w:rsid w:val="00A27C5D"/>
    <w:rsid w:val="00A306BE"/>
    <w:rsid w:val="00A31BF2"/>
    <w:rsid w:val="00A32272"/>
    <w:rsid w:val="00A32437"/>
    <w:rsid w:val="00A34114"/>
    <w:rsid w:val="00A35A36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2F1"/>
    <w:rsid w:val="00A655E1"/>
    <w:rsid w:val="00A746F5"/>
    <w:rsid w:val="00A76746"/>
    <w:rsid w:val="00A771CB"/>
    <w:rsid w:val="00A80CB9"/>
    <w:rsid w:val="00A81620"/>
    <w:rsid w:val="00A8168A"/>
    <w:rsid w:val="00A83E53"/>
    <w:rsid w:val="00A85589"/>
    <w:rsid w:val="00A93E2E"/>
    <w:rsid w:val="00A93E33"/>
    <w:rsid w:val="00A9405C"/>
    <w:rsid w:val="00AA120F"/>
    <w:rsid w:val="00AA3853"/>
    <w:rsid w:val="00AA413C"/>
    <w:rsid w:val="00AB06EA"/>
    <w:rsid w:val="00AB31D8"/>
    <w:rsid w:val="00AB7332"/>
    <w:rsid w:val="00AC1C24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1DFC"/>
    <w:rsid w:val="00B04290"/>
    <w:rsid w:val="00B048CC"/>
    <w:rsid w:val="00B0497E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3F9F"/>
    <w:rsid w:val="00B54E1E"/>
    <w:rsid w:val="00B55329"/>
    <w:rsid w:val="00B56131"/>
    <w:rsid w:val="00B565D3"/>
    <w:rsid w:val="00B56674"/>
    <w:rsid w:val="00B61619"/>
    <w:rsid w:val="00B63936"/>
    <w:rsid w:val="00B65113"/>
    <w:rsid w:val="00B66F6B"/>
    <w:rsid w:val="00B74C57"/>
    <w:rsid w:val="00B75368"/>
    <w:rsid w:val="00B77E14"/>
    <w:rsid w:val="00B81723"/>
    <w:rsid w:val="00B8196A"/>
    <w:rsid w:val="00B81F91"/>
    <w:rsid w:val="00B8339A"/>
    <w:rsid w:val="00B83C4D"/>
    <w:rsid w:val="00B83F68"/>
    <w:rsid w:val="00B84D10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B55"/>
    <w:rsid w:val="00BE1D60"/>
    <w:rsid w:val="00BE3200"/>
    <w:rsid w:val="00BE3E04"/>
    <w:rsid w:val="00BE7B45"/>
    <w:rsid w:val="00BF4A2C"/>
    <w:rsid w:val="00BF5840"/>
    <w:rsid w:val="00BF65DF"/>
    <w:rsid w:val="00BF6B92"/>
    <w:rsid w:val="00C05DB7"/>
    <w:rsid w:val="00C076EA"/>
    <w:rsid w:val="00C10825"/>
    <w:rsid w:val="00C10877"/>
    <w:rsid w:val="00C12346"/>
    <w:rsid w:val="00C16D12"/>
    <w:rsid w:val="00C25F22"/>
    <w:rsid w:val="00C2603B"/>
    <w:rsid w:val="00C26AB0"/>
    <w:rsid w:val="00C315F5"/>
    <w:rsid w:val="00C32DEC"/>
    <w:rsid w:val="00C3313A"/>
    <w:rsid w:val="00C333D8"/>
    <w:rsid w:val="00C34029"/>
    <w:rsid w:val="00C3489C"/>
    <w:rsid w:val="00C34F51"/>
    <w:rsid w:val="00C36100"/>
    <w:rsid w:val="00C41FE1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57EC1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3558"/>
    <w:rsid w:val="00C84120"/>
    <w:rsid w:val="00C86B6F"/>
    <w:rsid w:val="00C8709B"/>
    <w:rsid w:val="00C920CA"/>
    <w:rsid w:val="00C9223A"/>
    <w:rsid w:val="00C92722"/>
    <w:rsid w:val="00C93AA5"/>
    <w:rsid w:val="00C95F12"/>
    <w:rsid w:val="00C96E90"/>
    <w:rsid w:val="00C971D9"/>
    <w:rsid w:val="00CA1C87"/>
    <w:rsid w:val="00CA2F64"/>
    <w:rsid w:val="00CA4578"/>
    <w:rsid w:val="00CA4EDA"/>
    <w:rsid w:val="00CA5B38"/>
    <w:rsid w:val="00CA694C"/>
    <w:rsid w:val="00CA6A8E"/>
    <w:rsid w:val="00CA71CE"/>
    <w:rsid w:val="00CB2144"/>
    <w:rsid w:val="00CB6B17"/>
    <w:rsid w:val="00CB76D1"/>
    <w:rsid w:val="00CC204F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2090"/>
    <w:rsid w:val="00D02CDB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35E9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665E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5B8"/>
    <w:rsid w:val="00D97EAD"/>
    <w:rsid w:val="00DA64D6"/>
    <w:rsid w:val="00DA7FD1"/>
    <w:rsid w:val="00DB0CE4"/>
    <w:rsid w:val="00DB44F8"/>
    <w:rsid w:val="00DB4690"/>
    <w:rsid w:val="00DB537E"/>
    <w:rsid w:val="00DB5AD5"/>
    <w:rsid w:val="00DB5F81"/>
    <w:rsid w:val="00DB6CD2"/>
    <w:rsid w:val="00DC2AD7"/>
    <w:rsid w:val="00DC2B73"/>
    <w:rsid w:val="00DC2C1E"/>
    <w:rsid w:val="00DC2E7E"/>
    <w:rsid w:val="00DC396B"/>
    <w:rsid w:val="00DC5845"/>
    <w:rsid w:val="00DD0841"/>
    <w:rsid w:val="00DD2132"/>
    <w:rsid w:val="00DD266E"/>
    <w:rsid w:val="00DD39BF"/>
    <w:rsid w:val="00DE2580"/>
    <w:rsid w:val="00DE2682"/>
    <w:rsid w:val="00DE29E7"/>
    <w:rsid w:val="00DE3C4E"/>
    <w:rsid w:val="00DE4D0B"/>
    <w:rsid w:val="00DE5C32"/>
    <w:rsid w:val="00DE73D9"/>
    <w:rsid w:val="00DF2457"/>
    <w:rsid w:val="00DF378B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229E9"/>
    <w:rsid w:val="00E22B79"/>
    <w:rsid w:val="00E22D81"/>
    <w:rsid w:val="00E23001"/>
    <w:rsid w:val="00E24574"/>
    <w:rsid w:val="00E264FF"/>
    <w:rsid w:val="00E31BC0"/>
    <w:rsid w:val="00E3220A"/>
    <w:rsid w:val="00E36465"/>
    <w:rsid w:val="00E36D2F"/>
    <w:rsid w:val="00E4036B"/>
    <w:rsid w:val="00E40CF2"/>
    <w:rsid w:val="00E42753"/>
    <w:rsid w:val="00E42818"/>
    <w:rsid w:val="00E43231"/>
    <w:rsid w:val="00E43408"/>
    <w:rsid w:val="00E47E88"/>
    <w:rsid w:val="00E52643"/>
    <w:rsid w:val="00E542B3"/>
    <w:rsid w:val="00E54872"/>
    <w:rsid w:val="00E55A0B"/>
    <w:rsid w:val="00E55D3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0F7"/>
    <w:rsid w:val="00E76B58"/>
    <w:rsid w:val="00E775A1"/>
    <w:rsid w:val="00E80269"/>
    <w:rsid w:val="00E807E5"/>
    <w:rsid w:val="00E80853"/>
    <w:rsid w:val="00E83E0B"/>
    <w:rsid w:val="00E85105"/>
    <w:rsid w:val="00E86175"/>
    <w:rsid w:val="00E9254F"/>
    <w:rsid w:val="00E94730"/>
    <w:rsid w:val="00E94C0D"/>
    <w:rsid w:val="00E95886"/>
    <w:rsid w:val="00E9697B"/>
    <w:rsid w:val="00EA157D"/>
    <w:rsid w:val="00EA27E1"/>
    <w:rsid w:val="00EA4B84"/>
    <w:rsid w:val="00EA4C7A"/>
    <w:rsid w:val="00EA6008"/>
    <w:rsid w:val="00EA64EF"/>
    <w:rsid w:val="00EB40A2"/>
    <w:rsid w:val="00EB4AC7"/>
    <w:rsid w:val="00EC0A59"/>
    <w:rsid w:val="00EC2314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E0FDA"/>
    <w:rsid w:val="00EF038B"/>
    <w:rsid w:val="00EF0DDB"/>
    <w:rsid w:val="00EF5973"/>
    <w:rsid w:val="00EF737E"/>
    <w:rsid w:val="00F002E2"/>
    <w:rsid w:val="00F02382"/>
    <w:rsid w:val="00F04D76"/>
    <w:rsid w:val="00F065A0"/>
    <w:rsid w:val="00F07B48"/>
    <w:rsid w:val="00F10A60"/>
    <w:rsid w:val="00F10BD0"/>
    <w:rsid w:val="00F10CBE"/>
    <w:rsid w:val="00F11347"/>
    <w:rsid w:val="00F11BD0"/>
    <w:rsid w:val="00F11F91"/>
    <w:rsid w:val="00F1267C"/>
    <w:rsid w:val="00F15441"/>
    <w:rsid w:val="00F1551D"/>
    <w:rsid w:val="00F160E2"/>
    <w:rsid w:val="00F163D3"/>
    <w:rsid w:val="00F1779B"/>
    <w:rsid w:val="00F17C2C"/>
    <w:rsid w:val="00F20C73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1C0E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6741"/>
    <w:rsid w:val="00F76D99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874E2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0B1"/>
    <w:rsid w:val="00FA2A87"/>
    <w:rsid w:val="00FA3F0C"/>
    <w:rsid w:val="00FA58AF"/>
    <w:rsid w:val="00FA6561"/>
    <w:rsid w:val="00FA6FD4"/>
    <w:rsid w:val="00FA7E1F"/>
    <w:rsid w:val="00FA7EAB"/>
    <w:rsid w:val="00FB2E7C"/>
    <w:rsid w:val="00FB4087"/>
    <w:rsid w:val="00FB57CE"/>
    <w:rsid w:val="00FB5A63"/>
    <w:rsid w:val="00FB6524"/>
    <w:rsid w:val="00FB6D34"/>
    <w:rsid w:val="00FB6F43"/>
    <w:rsid w:val="00FB7B61"/>
    <w:rsid w:val="00FC04F9"/>
    <w:rsid w:val="00FC12A3"/>
    <w:rsid w:val="00FC2250"/>
    <w:rsid w:val="00FC3352"/>
    <w:rsid w:val="00FC3FFA"/>
    <w:rsid w:val="00FC57BB"/>
    <w:rsid w:val="00FC7F1B"/>
    <w:rsid w:val="00FD1028"/>
    <w:rsid w:val="00FD1926"/>
    <w:rsid w:val="00FD1CD4"/>
    <w:rsid w:val="00FD259F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5EBF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03CCD-A407-42EE-B8D0-579C6F98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8D4"/>
    <w:pPr>
      <w:spacing w:after="160" w:line="259" w:lineRule="auto"/>
    </w:pPr>
    <w:rPr>
      <w:rFonts w:asciiTheme="minorHAnsi" w:hAnsiTheme="minorHAnsi" w:cstheme="minorBidi"/>
      <w:color w:val="auto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508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customStyle="1" w:styleId="Heading1Char">
    <w:name w:val="Heading 1 Char"/>
    <w:basedOn w:val="DefaultParagraphFont"/>
    <w:link w:val="Heading1"/>
    <w:uiPriority w:val="9"/>
    <w:rsid w:val="005508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08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508D4"/>
    <w:rPr>
      <w:rFonts w:eastAsia="Times New Roman"/>
      <w:b/>
      <w:bCs/>
      <w:color w:val="auto"/>
    </w:rPr>
  </w:style>
  <w:style w:type="character" w:customStyle="1" w:styleId="hps">
    <w:name w:val="hps"/>
    <w:basedOn w:val="DefaultParagraphFont"/>
    <w:rsid w:val="005508D4"/>
  </w:style>
  <w:style w:type="character" w:styleId="Strong">
    <w:name w:val="Strong"/>
    <w:qFormat/>
    <w:rsid w:val="005508D4"/>
    <w:rPr>
      <w:b/>
      <w:bCs/>
    </w:rPr>
  </w:style>
  <w:style w:type="paragraph" w:styleId="NormalWeb">
    <w:name w:val="Normal (Web)"/>
    <w:basedOn w:val="Normal"/>
    <w:uiPriority w:val="99"/>
    <w:unhideWhenUsed/>
    <w:rsid w:val="00550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5508D4"/>
  </w:style>
  <w:style w:type="character" w:styleId="HTMLCite">
    <w:name w:val="HTML Cite"/>
    <w:basedOn w:val="DefaultParagraphFont"/>
    <w:uiPriority w:val="99"/>
    <w:semiHidden/>
    <w:unhideWhenUsed/>
    <w:rsid w:val="005508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2017-03-15T09:25:00Z</dcterms:created>
  <dcterms:modified xsi:type="dcterms:W3CDTF">2017-03-17T12:29:00Z</dcterms:modified>
</cp:coreProperties>
</file>