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74370">
      <w:bookmarkStart w:id="0" w:name="_GoBack"/>
      <w:r>
        <w:t>A000-Afr-Egy-Ushabti-Green Faience-Black Ink-New Kingdom-1850-1782 BCE</w:t>
      </w:r>
      <w:bookmarkEnd w:id="0"/>
    </w:p>
    <w:p w:rsidR="00174370" w:rsidRDefault="0010214A">
      <w:r>
        <w:rPr>
          <w:noProof/>
        </w:rPr>
        <w:drawing>
          <wp:inline distT="0" distB="0" distL="0" distR="0" wp14:anchorId="57164557" wp14:editId="4FB88179">
            <wp:extent cx="850073" cy="3807466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7000"/>
                              </a14:imgEffect>
                              <a14:imgEffect>
                                <a14:brightnessContrast bright="4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046" cy="39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952BA" wp14:editId="0F084D2B">
            <wp:extent cx="127635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5000"/>
                              </a14:imgEffect>
                              <a14:imgEffect>
                                <a14:brightnessContrast bright="5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3A630" wp14:editId="0DEEBBA5">
            <wp:extent cx="1025917" cy="3807291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6000"/>
                              </a14:imgEffect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884" cy="38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97D31" wp14:editId="69A00128">
            <wp:extent cx="1093379" cy="385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7000"/>
                              </a14:imgEffect>
                              <a14:imgEffect>
                                <a14:brightnessContrast bright="3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561" cy="38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0" w:rsidRDefault="00174370" w:rsidP="00174370">
      <w:pPr>
        <w:rPr>
          <w:rStyle w:val="Strong"/>
        </w:rPr>
      </w:pPr>
      <w:r>
        <w:rPr>
          <w:rStyle w:val="Strong"/>
        </w:rPr>
        <w:t>Case no.: 2</w:t>
      </w:r>
    </w:p>
    <w:p w:rsidR="00174370" w:rsidRDefault="00174370" w:rsidP="00174370">
      <w:pPr>
        <w:rPr>
          <w:rStyle w:val="Strong"/>
        </w:rPr>
      </w:pPr>
      <w:r>
        <w:rPr>
          <w:rStyle w:val="Strong"/>
        </w:rPr>
        <w:t>Accession Number:</w:t>
      </w:r>
    </w:p>
    <w:p w:rsidR="00174370" w:rsidRPr="00174370" w:rsidRDefault="00174370" w:rsidP="00174370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Ushabti-Green Faience-Black Ink-New Kingdom-1850-1782 BCE</w:t>
      </w:r>
    </w:p>
    <w:p w:rsidR="00174370" w:rsidRDefault="00174370" w:rsidP="0017437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174370" w:rsidRPr="00464E71" w:rsidRDefault="00174370" w:rsidP="00174370">
      <w:pPr>
        <w:rPr>
          <w:b/>
          <w:bCs/>
        </w:rPr>
      </w:pPr>
      <w:r>
        <w:rPr>
          <w:b/>
          <w:bCs/>
        </w:rPr>
        <w:t xml:space="preserve">Mummiform funerary statuette with plain tripartite wig with long lappets. Face well rendered with traces of black ink applied to hieroglyphics on front. </w:t>
      </w:r>
    </w:p>
    <w:p w:rsidR="00174370" w:rsidRPr="00EB5DE2" w:rsidRDefault="00174370" w:rsidP="00174370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NB 75</w:t>
      </w:r>
    </w:p>
    <w:p w:rsidR="00174370" w:rsidRDefault="00174370" w:rsidP="00174370">
      <w:r>
        <w:rPr>
          <w:rStyle w:val="Strong"/>
        </w:rPr>
        <w:t>Date or Time Horizon:</w:t>
      </w:r>
      <w:r>
        <w:t xml:space="preserve"> </w:t>
      </w:r>
      <w:r>
        <w:t>New Kingdom-1850-1782 BCE</w:t>
      </w:r>
    </w:p>
    <w:p w:rsidR="00174370" w:rsidRDefault="00174370" w:rsidP="00174370">
      <w:r>
        <w:rPr>
          <w:rStyle w:val="Strong"/>
        </w:rPr>
        <w:t>Geographical Area:</w:t>
      </w:r>
      <w:r>
        <w:t xml:space="preserve"> Abydos</w:t>
      </w:r>
    </w:p>
    <w:p w:rsidR="00174370" w:rsidRDefault="00174370" w:rsidP="0017437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74370" w:rsidRDefault="00174370" w:rsidP="00174370">
      <w:r>
        <w:rPr>
          <w:noProof/>
        </w:rPr>
        <w:lastRenderedPageBreak/>
        <w:drawing>
          <wp:inline distT="0" distB="0" distL="0" distR="0" wp14:anchorId="2A1EFF33" wp14:editId="1E082963">
            <wp:extent cx="5943600" cy="41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70" w:rsidRPr="00174370" w:rsidRDefault="00174370" w:rsidP="00174370">
      <w:r>
        <w:t xml:space="preserve">Location of Abydos after </w:t>
      </w:r>
      <w:r w:rsidRPr="00174370">
        <w:t>http://mepexonline.com/wp-content/uploads/2016/05/EgyptSitesMap-Coloured.jpg</w:t>
      </w:r>
    </w:p>
    <w:p w:rsidR="00174370" w:rsidRDefault="00174370" w:rsidP="0017437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5636184"/>
            <wp:effectExtent l="0" t="0" r="0" b="3175"/>
            <wp:docPr id="1" name="Picture 1" descr="Image result for Abydo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ydos 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70" w:rsidRDefault="00174370" w:rsidP="00174370">
      <w:pPr>
        <w:rPr>
          <w:b/>
        </w:rPr>
      </w:pPr>
      <w:r w:rsidRPr="00174370">
        <w:rPr>
          <w:b/>
        </w:rPr>
        <w:t>http://www.planetware.com/i/map/EGY/abydos-necropolis-map.jpg</w:t>
      </w:r>
    </w:p>
    <w:p w:rsidR="00174370" w:rsidRPr="0011252F" w:rsidRDefault="00174370" w:rsidP="00174370">
      <w:pPr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r>
        <w:rPr>
          <w:b/>
          <w:bCs/>
          <w:color w:val="34495E"/>
          <w:shd w:val="clear" w:color="auto" w:fill="FFFFFF"/>
        </w:rPr>
        <w:t>Latitude:</w:t>
      </w:r>
      <w:r>
        <w:rPr>
          <w:color w:val="34495E"/>
          <w:shd w:val="clear" w:color="auto" w:fill="FFFFFF"/>
        </w:rPr>
        <w:t> 26° 11' 3.30" N</w:t>
      </w:r>
      <w:r>
        <w:rPr>
          <w:color w:val="34495E"/>
        </w:rPr>
        <w:t xml:space="preserve">, </w:t>
      </w:r>
      <w:r>
        <w:rPr>
          <w:b/>
          <w:bCs/>
          <w:color w:val="34495E"/>
          <w:shd w:val="clear" w:color="auto" w:fill="FFFFFF"/>
        </w:rPr>
        <w:t>Longitude:</w:t>
      </w:r>
      <w:r>
        <w:rPr>
          <w:color w:val="34495E"/>
          <w:shd w:val="clear" w:color="auto" w:fill="FFFFFF"/>
        </w:rPr>
        <w:t> 31° 55' 4.76" E</w:t>
      </w:r>
    </w:p>
    <w:p w:rsidR="00174370" w:rsidRDefault="00174370" w:rsidP="00174370">
      <w:r>
        <w:rPr>
          <w:rStyle w:val="Strong"/>
        </w:rPr>
        <w:t>Cultural Affiliation:</w:t>
      </w:r>
      <w:r>
        <w:t xml:space="preserve"> </w:t>
      </w:r>
      <w:r>
        <w:t>New Kingdom-1850-1782 BCE</w:t>
      </w:r>
    </w:p>
    <w:p w:rsidR="00174370" w:rsidRDefault="00174370" w:rsidP="00174370">
      <w:r>
        <w:rPr>
          <w:rStyle w:val="Strong"/>
        </w:rPr>
        <w:t>Media:</w:t>
      </w:r>
      <w:r>
        <w:t xml:space="preserve"> </w:t>
      </w:r>
      <w:r w:rsidR="00BA27C1">
        <w:t>Gre</w:t>
      </w:r>
      <w:r>
        <w:t>en faience, black ink</w:t>
      </w:r>
    </w:p>
    <w:p w:rsidR="00174370" w:rsidRDefault="00174370" w:rsidP="0017437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BA27C1">
        <w:t>10.58 in; 416.7 mm</w:t>
      </w:r>
    </w:p>
    <w:p w:rsidR="00174370" w:rsidRDefault="00174370" w:rsidP="00174370">
      <w:pPr>
        <w:rPr>
          <w:rStyle w:val="Strong"/>
        </w:rPr>
      </w:pPr>
      <w:r>
        <w:rPr>
          <w:rStyle w:val="Strong"/>
        </w:rPr>
        <w:t xml:space="preserve">Weight:  </w:t>
      </w:r>
      <w:r w:rsidR="00BA27C1">
        <w:rPr>
          <w:rStyle w:val="Strong"/>
        </w:rPr>
        <w:t xml:space="preserve">8.5 </w:t>
      </w:r>
      <w:proofErr w:type="spellStart"/>
      <w:r w:rsidR="00BA27C1">
        <w:rPr>
          <w:rStyle w:val="Strong"/>
        </w:rPr>
        <w:t>oz</w:t>
      </w:r>
      <w:proofErr w:type="spellEnd"/>
      <w:r w:rsidR="00BA27C1">
        <w:rPr>
          <w:rStyle w:val="Strong"/>
        </w:rPr>
        <w:t xml:space="preserve">, </w:t>
      </w:r>
      <w:proofErr w:type="gramStart"/>
      <w:r w:rsidR="00BA27C1">
        <w:rPr>
          <w:rStyle w:val="Strong"/>
        </w:rPr>
        <w:t>241  gm</w:t>
      </w:r>
      <w:proofErr w:type="gramEnd"/>
    </w:p>
    <w:p w:rsidR="00174370" w:rsidRDefault="00174370" w:rsidP="00174370">
      <w:pPr>
        <w:rPr>
          <w:rStyle w:val="Strong"/>
        </w:rPr>
      </w:pPr>
      <w:r>
        <w:rPr>
          <w:rStyle w:val="Strong"/>
        </w:rPr>
        <w:t>Condition:</w:t>
      </w:r>
      <w:r w:rsidR="00BA27C1">
        <w:rPr>
          <w:rStyle w:val="Strong"/>
        </w:rPr>
        <w:t xml:space="preserve"> original</w:t>
      </w:r>
    </w:p>
    <w:p w:rsidR="00174370" w:rsidRDefault="00174370" w:rsidP="0017437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174370" w:rsidRDefault="00174370" w:rsidP="00174370">
      <w:pPr>
        <w:rPr>
          <w:b/>
          <w:bCs/>
        </w:rPr>
      </w:pPr>
      <w:r>
        <w:rPr>
          <w:b/>
          <w:bCs/>
        </w:rPr>
        <w:lastRenderedPageBreak/>
        <w:t>Discussion:</w:t>
      </w:r>
    </w:p>
    <w:p w:rsidR="00174370" w:rsidRDefault="00174370" w:rsidP="00174370">
      <w:pPr>
        <w:rPr>
          <w:b/>
          <w:bCs/>
        </w:rPr>
      </w:pPr>
      <w:r>
        <w:rPr>
          <w:b/>
          <w:bCs/>
        </w:rPr>
        <w:t>References:</w:t>
      </w:r>
    </w:p>
    <w:p w:rsidR="00BA27C1" w:rsidRPr="00BA27C1" w:rsidRDefault="00BA27C1" w:rsidP="00174370">
      <w:r w:rsidRPr="00BA27C1">
        <w:rPr>
          <w:bCs/>
        </w:rPr>
        <w:t xml:space="preserve">James, Glenn. 2007. </w:t>
      </w:r>
      <w:proofErr w:type="spellStart"/>
      <w:r w:rsidRPr="00BA27C1">
        <w:rPr>
          <w:bCs/>
          <w:i/>
        </w:rPr>
        <w:t>Shabtis</w:t>
      </w:r>
      <w:proofErr w:type="spellEnd"/>
      <w:r w:rsidRPr="00BA27C1">
        <w:rPr>
          <w:bCs/>
          <w:i/>
        </w:rPr>
        <w:t>, a private View</w:t>
      </w:r>
      <w:r w:rsidRPr="00BA27C1">
        <w:rPr>
          <w:bCs/>
        </w:rPr>
        <w:t>. Paris: Cybele.</w:t>
      </w:r>
    </w:p>
    <w:p w:rsidR="00174370" w:rsidRDefault="00174370" w:rsidP="00174370"/>
    <w:p w:rsidR="00174370" w:rsidRDefault="00174370"/>
    <w:p w:rsidR="00174370" w:rsidRDefault="00174370"/>
    <w:sectPr w:rsidR="0017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0"/>
    <w:rsid w:val="00001B25"/>
    <w:rsid w:val="000029F6"/>
    <w:rsid w:val="0000311B"/>
    <w:rsid w:val="00004588"/>
    <w:rsid w:val="000051F5"/>
    <w:rsid w:val="0000541A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214A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4370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2736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1D67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10D4F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00E4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5828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27C1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4624D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EAEA"/>
  <w15:chartTrackingRefBased/>
  <w15:docId w15:val="{7E9BACFA-D1DD-451E-917B-3E958E52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74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2018-06-25T14:30:00Z</dcterms:created>
  <dcterms:modified xsi:type="dcterms:W3CDTF">2018-06-25T15:06:00Z</dcterms:modified>
</cp:coreProperties>
</file>