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64" w:rsidRDefault="00723185" w:rsidP="003A523D">
      <w:pPr>
        <w:rPr>
          <w:rStyle w:val="Strong"/>
        </w:rPr>
      </w:pPr>
      <w:bookmarkStart w:id="0" w:name="_GoBack"/>
      <w:bookmarkEnd w:id="0"/>
      <w:r>
        <w:t>A182-Afr-Egy-Ushabti-</w:t>
      </w:r>
      <w:r w:rsidR="003A523D">
        <w:t>New Kingdom</w:t>
      </w:r>
      <w:r w:rsidR="003A523D" w:rsidRPr="00607664">
        <w:t>-</w:t>
      </w:r>
      <w:r w:rsidR="00607664" w:rsidRPr="00607664">
        <w:t>19th Dynasty, 1291 – 1278 BCE</w:t>
      </w:r>
      <w:r w:rsidR="00A24AB9">
        <w:t>-</w:t>
      </w:r>
      <w:proofErr w:type="spellStart"/>
      <w:r w:rsidR="00A24AB9">
        <w:t>Seti</w:t>
      </w:r>
      <w:proofErr w:type="spellEnd"/>
      <w:r w:rsidR="00A24AB9">
        <w:t xml:space="preserve"> I</w:t>
      </w:r>
    </w:p>
    <w:p w:rsidR="00607664" w:rsidRDefault="00607664" w:rsidP="003A523D">
      <w:pPr>
        <w:rPr>
          <w:rStyle w:val="Strong"/>
        </w:rPr>
      </w:pPr>
    </w:p>
    <w:p w:rsidR="00D770A0" w:rsidRDefault="00D770A0" w:rsidP="003A523D">
      <w:pPr>
        <w:rPr>
          <w:rStyle w:val="Strong"/>
        </w:rPr>
      </w:pPr>
      <w:r>
        <w:rPr>
          <w:rStyle w:val="Strong"/>
        </w:rPr>
        <w:t xml:space="preserve">Figs. 1-2. </w:t>
      </w:r>
      <w:r>
        <w:t>Ushabti-New Kingdom-</w:t>
      </w:r>
      <w:r w:rsidRPr="00607664">
        <w:t>19th Dynasty, 1291 – 1278 BCE</w:t>
      </w:r>
      <w:r>
        <w:t>-</w:t>
      </w:r>
      <w:proofErr w:type="spellStart"/>
      <w:r>
        <w:t>Seti</w:t>
      </w:r>
      <w:proofErr w:type="spellEnd"/>
      <w:r>
        <w:t xml:space="preserve"> I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Case No.: 2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 xml:space="preserve">Formal Label: </w:t>
      </w:r>
      <w:r w:rsidR="00607664" w:rsidRPr="00607664">
        <w:rPr>
          <w:rStyle w:val="Strong"/>
          <w:b w:val="0"/>
        </w:rPr>
        <w:t xml:space="preserve">Egyptian </w:t>
      </w:r>
      <w:r>
        <w:t>Ushabti-New Kingdom</w:t>
      </w:r>
      <w:r w:rsidR="00A24AB9">
        <w:t>-</w:t>
      </w:r>
      <w:r w:rsidR="00A24AB9" w:rsidRPr="00607664">
        <w:t>19th Dynasty, 1291 – 1278 BCE</w:t>
      </w:r>
      <w:r w:rsidR="00A24AB9">
        <w:t>-</w:t>
      </w:r>
      <w:proofErr w:type="spellStart"/>
      <w:r w:rsidR="00A24AB9">
        <w:t>Seti</w:t>
      </w:r>
      <w:proofErr w:type="spellEnd"/>
      <w:r w:rsidR="00A24AB9">
        <w:t xml:space="preserve"> I</w:t>
      </w:r>
    </w:p>
    <w:p w:rsidR="003A523D" w:rsidRDefault="003A523D" w:rsidP="003A523D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</w:p>
    <w:p w:rsidR="004E3DFA" w:rsidRPr="00607664" w:rsidRDefault="004E3DFA" w:rsidP="00607664">
      <w:r w:rsidRPr="00607664">
        <w:t xml:space="preserve">This </w:t>
      </w:r>
      <w:r w:rsidR="00247EEB">
        <w:t xml:space="preserve">New Kingdom </w:t>
      </w:r>
      <w:proofErr w:type="spellStart"/>
      <w:r w:rsidR="00607664">
        <w:t>P</w:t>
      </w:r>
      <w:r w:rsidRPr="00607664">
        <w:t>har</w:t>
      </w:r>
      <w:r w:rsidR="00607664">
        <w:t>a</w:t>
      </w:r>
      <w:r w:rsidRPr="00607664">
        <w:t>onic</w:t>
      </w:r>
      <w:proofErr w:type="spellEnd"/>
      <w:r w:rsidRPr="00607664">
        <w:t xml:space="preserve"> </w:t>
      </w:r>
      <w:proofErr w:type="spellStart"/>
      <w:r w:rsidRPr="00607664">
        <w:t>Ushabti</w:t>
      </w:r>
      <w:proofErr w:type="spellEnd"/>
      <w:r w:rsidR="00A54AC0">
        <w:t>,</w:t>
      </w:r>
      <w:r w:rsidRPr="00607664">
        <w:t xml:space="preserve"> </w:t>
      </w:r>
      <w:r w:rsidR="00607664">
        <w:t xml:space="preserve">possibly of </w:t>
      </w:r>
      <w:proofErr w:type="spellStart"/>
      <w:r w:rsidR="00607664">
        <w:t>Seti</w:t>
      </w:r>
      <w:proofErr w:type="spellEnd"/>
      <w:r w:rsidR="00607664">
        <w:t xml:space="preserve"> I</w:t>
      </w:r>
      <w:r w:rsidR="00A54AC0">
        <w:t>,</w:t>
      </w:r>
      <w:r w:rsidR="00607664">
        <w:t xml:space="preserve"> </w:t>
      </w:r>
      <w:r w:rsidRPr="00607664">
        <w:t xml:space="preserve">has </w:t>
      </w:r>
      <w:r w:rsidR="00247EEB">
        <w:t xml:space="preserve">a plain lappet wig, a plaited divine beard, bodily </w:t>
      </w:r>
      <w:r w:rsidR="00607664">
        <w:t xml:space="preserve">canonical </w:t>
      </w:r>
      <w:r w:rsidRPr="00607664">
        <w:t xml:space="preserve">proportions, </w:t>
      </w:r>
      <w:r w:rsidR="00607664">
        <w:t xml:space="preserve">beautiful </w:t>
      </w:r>
      <w:r w:rsidRPr="00607664">
        <w:t xml:space="preserve">sculpting of the face, and </w:t>
      </w:r>
      <w:r w:rsidR="00607664">
        <w:t xml:space="preserve">expert </w:t>
      </w:r>
      <w:r w:rsidRPr="00607664">
        <w:t xml:space="preserve">design of the text. 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Accession Number:</w:t>
      </w:r>
    </w:p>
    <w:p w:rsidR="003A523D" w:rsidRDefault="003A523D" w:rsidP="003A523D">
      <w:r>
        <w:rPr>
          <w:rStyle w:val="Strong"/>
        </w:rPr>
        <w:t>LC Classification:</w:t>
      </w:r>
      <w:r>
        <w:t xml:space="preserve"> </w:t>
      </w:r>
      <w:r w:rsidR="00607664" w:rsidRPr="005C2DD9">
        <w:rPr>
          <w:rStyle w:val="exlavailabilitycallnumber"/>
          <w:iCs/>
        </w:rPr>
        <w:t>DT62</w:t>
      </w:r>
    </w:p>
    <w:p w:rsidR="003A523D" w:rsidRDefault="003A523D" w:rsidP="003A523D">
      <w:r>
        <w:rPr>
          <w:rStyle w:val="Strong"/>
        </w:rPr>
        <w:t>Date or Time Horizon:</w:t>
      </w:r>
      <w:r>
        <w:t xml:space="preserve"> </w:t>
      </w:r>
      <w:r w:rsidR="00607664">
        <w:t>New Kingdom</w:t>
      </w:r>
      <w:r w:rsidR="00607664" w:rsidRPr="00607664">
        <w:t>-19th Dynasty, 1291 – 1278 BCE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>Geographical Area:</w:t>
      </w:r>
      <w:r w:rsidR="00A24AB9">
        <w:rPr>
          <w:rStyle w:val="Strong"/>
        </w:rPr>
        <w:t xml:space="preserve"> Luxor, Egypt-Valley of the Kings, </w:t>
      </w:r>
      <w:proofErr w:type="spellStart"/>
      <w:r w:rsidR="00A24AB9">
        <w:rPr>
          <w:rStyle w:val="Strong"/>
        </w:rPr>
        <w:t>Seti</w:t>
      </w:r>
      <w:proofErr w:type="spellEnd"/>
      <w:r w:rsidR="00A24AB9">
        <w:rPr>
          <w:rStyle w:val="Strong"/>
        </w:rPr>
        <w:t xml:space="preserve"> I</w:t>
      </w:r>
      <w:r w:rsidR="00A54AC0">
        <w:rPr>
          <w:rStyle w:val="Strong"/>
        </w:rPr>
        <w:t>,</w:t>
      </w:r>
      <w:r w:rsidR="00A24AB9">
        <w:rPr>
          <w:rStyle w:val="Strong"/>
        </w:rPr>
        <w:t xml:space="preserve"> </w:t>
      </w:r>
      <w:r w:rsidR="00A54AC0">
        <w:rPr>
          <w:rStyle w:val="Strong"/>
        </w:rPr>
        <w:t>T</w:t>
      </w:r>
      <w:r w:rsidR="00A24AB9">
        <w:rPr>
          <w:rStyle w:val="Strong"/>
        </w:rPr>
        <w:t>omb</w:t>
      </w:r>
      <w:r w:rsidR="00A54AC0">
        <w:rPr>
          <w:rStyle w:val="Strong"/>
        </w:rPr>
        <w:t xml:space="preserve"> </w:t>
      </w:r>
      <w:r w:rsidR="00A24AB9">
        <w:rPr>
          <w:rStyle w:val="Strong"/>
        </w:rPr>
        <w:t>KV17</w:t>
      </w:r>
    </w:p>
    <w:p w:rsidR="003A523D" w:rsidRDefault="003A523D" w:rsidP="003A523D">
      <w:pPr>
        <w:rPr>
          <w:rStyle w:val="plainlinks"/>
        </w:rPr>
      </w:pPr>
      <w:r>
        <w:rPr>
          <w:rStyle w:val="Strong"/>
        </w:rPr>
        <w:t>Map, GPS Coordinates:</w:t>
      </w:r>
      <w:r>
        <w:t xml:space="preserve"> </w:t>
      </w:r>
      <w:hyperlink r:id="rId4" w:history="1">
        <w:r w:rsidR="00A24AB9">
          <w:rPr>
            <w:rStyle w:val="latitude"/>
            <w:color w:val="0000FF"/>
            <w:u w:val="single"/>
          </w:rPr>
          <w:t>25°44′23.3″N</w:t>
        </w:r>
        <w:r w:rsidR="00A24AB9">
          <w:rPr>
            <w:rStyle w:val="geo-dms"/>
            <w:color w:val="0000FF"/>
            <w:u w:val="single"/>
          </w:rPr>
          <w:t xml:space="preserve"> </w:t>
        </w:r>
        <w:r w:rsidR="00A24AB9">
          <w:rPr>
            <w:rStyle w:val="longitude"/>
            <w:color w:val="0000FF"/>
            <w:u w:val="single"/>
          </w:rPr>
          <w:t>32°36′06.8″E</w:t>
        </w:r>
      </w:hyperlink>
    </w:p>
    <w:p w:rsidR="00D770A0" w:rsidRDefault="00D770A0" w:rsidP="003A523D">
      <w:pPr>
        <w:rPr>
          <w:noProof/>
        </w:rPr>
      </w:pPr>
      <w:r>
        <w:rPr>
          <w:noProof/>
        </w:rPr>
        <w:drawing>
          <wp:inline distT="0" distB="0" distL="0" distR="0" wp14:anchorId="792031A9" wp14:editId="12EA00F5">
            <wp:extent cx="3383280" cy="26925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623" cy="2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36258" wp14:editId="5421311A">
            <wp:extent cx="2875811" cy="262167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001" cy="26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A0" w:rsidRDefault="00D770A0" w:rsidP="003A523D">
      <w:r>
        <w:rPr>
          <w:noProof/>
        </w:rPr>
        <w:t xml:space="preserve">Figs. 3-4. Maps of KV17 from </w:t>
      </w:r>
      <w:r w:rsidRPr="00D770A0">
        <w:rPr>
          <w:noProof/>
        </w:rPr>
        <w:t>http://latitude.to/lat/25.73972/lng/32.60167</w:t>
      </w:r>
    </w:p>
    <w:p w:rsidR="003A523D" w:rsidRDefault="003A523D" w:rsidP="003A523D">
      <w:r>
        <w:rPr>
          <w:rStyle w:val="Strong"/>
        </w:rPr>
        <w:t>Cultural Affiliation:</w:t>
      </w:r>
      <w:r>
        <w:t xml:space="preserve"> </w:t>
      </w:r>
      <w:r w:rsidR="00A24AB9">
        <w:t>New Kingdom</w:t>
      </w:r>
    </w:p>
    <w:p w:rsidR="003A523D" w:rsidRDefault="003A523D" w:rsidP="003A523D">
      <w:r>
        <w:rPr>
          <w:rStyle w:val="Strong"/>
        </w:rPr>
        <w:t>Medium:</w:t>
      </w:r>
      <w:r>
        <w:t xml:space="preserve"> </w:t>
      </w:r>
      <w:r w:rsidR="00607664">
        <w:t>steatite</w:t>
      </w:r>
    </w:p>
    <w:p w:rsidR="003A523D" w:rsidRDefault="003A523D" w:rsidP="003A523D">
      <w:pPr>
        <w:rPr>
          <w:rStyle w:val="Strong"/>
        </w:rPr>
      </w:pPr>
      <w:r>
        <w:rPr>
          <w:rStyle w:val="Strong"/>
        </w:rPr>
        <w:t xml:space="preserve">Dimensions: </w:t>
      </w:r>
      <w:r w:rsidR="00A54AC0">
        <w:rPr>
          <w:rStyle w:val="Strong"/>
        </w:rPr>
        <w:t>237.66 mm; 9</w:t>
      </w:r>
      <w:r w:rsidR="00247EEB">
        <w:rPr>
          <w:rStyle w:val="Strong"/>
        </w:rPr>
        <w:t>.</w:t>
      </w:r>
      <w:r w:rsidR="00A54AC0">
        <w:rPr>
          <w:rStyle w:val="Strong"/>
        </w:rPr>
        <w:t>357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247EEB">
        <w:rPr>
          <w:rStyle w:val="Strong"/>
        </w:rPr>
        <w:t xml:space="preserve">1 </w:t>
      </w:r>
      <w:proofErr w:type="spellStart"/>
      <w:r w:rsidR="00247EEB">
        <w:rPr>
          <w:rStyle w:val="Strong"/>
        </w:rPr>
        <w:t>lb</w:t>
      </w:r>
      <w:proofErr w:type="spellEnd"/>
      <w:r w:rsidR="00247EEB">
        <w:rPr>
          <w:rStyle w:val="Strong"/>
        </w:rPr>
        <w:t xml:space="preserve">, 8 3/4 </w:t>
      </w:r>
      <w:proofErr w:type="spellStart"/>
      <w:r w:rsidR="00247EEB">
        <w:rPr>
          <w:rStyle w:val="Strong"/>
        </w:rPr>
        <w:t>oz</w:t>
      </w:r>
      <w:proofErr w:type="spellEnd"/>
      <w:r w:rsidR="00247EEB">
        <w:rPr>
          <w:rStyle w:val="Strong"/>
        </w:rPr>
        <w:t>; 692 gm</w:t>
      </w:r>
    </w:p>
    <w:p w:rsidR="003A523D" w:rsidRDefault="003A523D" w:rsidP="003A523D">
      <w:r>
        <w:rPr>
          <w:rStyle w:val="Strong"/>
        </w:rPr>
        <w:t>Provenance:</w:t>
      </w:r>
      <w:r w:rsidR="00A24AB9">
        <w:rPr>
          <w:rStyle w:val="Strong"/>
        </w:rPr>
        <w:t xml:space="preserve"> unknown</w:t>
      </w:r>
    </w:p>
    <w:p w:rsidR="003A523D" w:rsidRPr="004043CB" w:rsidRDefault="003A523D" w:rsidP="003A523D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A24AB9">
        <w:rPr>
          <w:b/>
        </w:rPr>
        <w:t xml:space="preserve"> original</w:t>
      </w:r>
    </w:p>
    <w:p w:rsidR="00D770A0" w:rsidRPr="00607664" w:rsidRDefault="003A523D" w:rsidP="00D770A0">
      <w:r w:rsidRPr="004043CB">
        <w:rPr>
          <w:b/>
        </w:rPr>
        <w:t>Discussion</w:t>
      </w:r>
      <w:r>
        <w:rPr>
          <w:b/>
        </w:rPr>
        <w:t>:</w:t>
      </w:r>
      <w:r w:rsidR="00D770A0">
        <w:rPr>
          <w:b/>
        </w:rPr>
        <w:t xml:space="preserve"> </w:t>
      </w:r>
      <w:r w:rsidR="00D770A0">
        <w:t xml:space="preserve">When </w:t>
      </w:r>
      <w:proofErr w:type="spellStart"/>
      <w:r w:rsidR="00D770A0">
        <w:t>Seti</w:t>
      </w:r>
      <w:proofErr w:type="spellEnd"/>
      <w:r w:rsidR="00D770A0">
        <w:t xml:space="preserve"> I’s</w:t>
      </w:r>
      <w:r w:rsidR="00D770A0" w:rsidRPr="00607664">
        <w:t xml:space="preserve"> tomb, KV 17, was discovered by Giovanni Battista Belzoni in 1817</w:t>
      </w:r>
      <w:r w:rsidR="00D770A0">
        <w:t>, it</w:t>
      </w:r>
      <w:r w:rsidR="00D770A0" w:rsidRPr="00607664">
        <w:t xml:space="preserve"> contained more than 700 </w:t>
      </w:r>
      <w:r w:rsidR="00D770A0">
        <w:t>U</w:t>
      </w:r>
      <w:r w:rsidR="00D770A0" w:rsidRPr="00607664">
        <w:t>shabtis of wood, faience and glazed steatite. </w:t>
      </w:r>
      <w:r w:rsidR="00D770A0">
        <w:t xml:space="preserve">Since many of these </w:t>
      </w:r>
      <w:proofErr w:type="spellStart"/>
      <w:r w:rsidR="00D770A0">
        <w:t>ushabtis</w:t>
      </w:r>
      <w:proofErr w:type="spellEnd"/>
      <w:r w:rsidR="00D770A0">
        <w:t xml:space="preserve"> were covered with bitumen early visitors to the tomb would light the Ushabtis and use them as torches.</w:t>
      </w:r>
    </w:p>
    <w:p w:rsidR="003A523D" w:rsidRPr="004043CB" w:rsidRDefault="003A523D" w:rsidP="003A523D">
      <w:pPr>
        <w:rPr>
          <w:b/>
        </w:rPr>
      </w:pPr>
    </w:p>
    <w:p w:rsidR="0031028B" w:rsidRDefault="003A523D" w:rsidP="003A523D">
      <w:pPr>
        <w:rPr>
          <w:b/>
        </w:rPr>
      </w:pPr>
      <w:r w:rsidRPr="00050BD4">
        <w:rPr>
          <w:b/>
        </w:rPr>
        <w:t>References</w:t>
      </w:r>
      <w:r w:rsidR="00A24AB9">
        <w:rPr>
          <w:b/>
        </w:rPr>
        <w:t>:</w:t>
      </w:r>
    </w:p>
    <w:p w:rsidR="00A54AC0" w:rsidRDefault="00A54AC0" w:rsidP="00A54AC0"/>
    <w:p w:rsidR="00A24AB9" w:rsidRPr="00A54AC0" w:rsidRDefault="00A24AB9" w:rsidP="00A54AC0">
      <w:r w:rsidRPr="00A54AC0">
        <w:t xml:space="preserve">Porter, </w:t>
      </w:r>
      <w:r w:rsidR="00A54AC0" w:rsidRPr="00A54AC0">
        <w:t>Bertha</w:t>
      </w:r>
      <w:r w:rsidRPr="00A54AC0">
        <w:t>, R. L. B. Moss and E. W. Burney. 1964. </w:t>
      </w:r>
      <w:r w:rsidR="00A54AC0" w:rsidRPr="00A54AC0">
        <w:rPr>
          <w:i/>
        </w:rPr>
        <w:t>Topographical bibliography of ancient Egyptian hieroglyphic texts, statues, reliefs and paintings.</w:t>
      </w:r>
      <w:r w:rsidR="00A54AC0" w:rsidRPr="00A54AC0">
        <w:t xml:space="preserve"> 1, The Theban necropolis 2, Royal tombs and smaller cemeteries. 2. ed., rev. and augmented</w:t>
      </w:r>
      <w:r w:rsidRPr="00A54AC0">
        <w:t>, 1</w:t>
      </w:r>
      <w:r w:rsidR="00A54AC0">
        <w:t xml:space="preserve"> Part 2. </w:t>
      </w:r>
      <w:r w:rsidRPr="00A54AC0">
        <w:t>Oxford</w:t>
      </w:r>
      <w:r w:rsidR="00A54AC0">
        <w:t>: Griffith Institute</w:t>
      </w:r>
      <w:r w:rsidRPr="00A54AC0">
        <w:t>.</w:t>
      </w:r>
    </w:p>
    <w:sectPr w:rsidR="00A24AB9" w:rsidRPr="00A54AC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8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661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47EEB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23D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2C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3DFA"/>
    <w:rsid w:val="004E4F31"/>
    <w:rsid w:val="004E5426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87C"/>
    <w:rsid w:val="005A4059"/>
    <w:rsid w:val="005A4543"/>
    <w:rsid w:val="005A5569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07664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3185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63FD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5A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2DB7"/>
    <w:rsid w:val="008E5E6A"/>
    <w:rsid w:val="008F1B52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AB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54AC0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99A"/>
    <w:rsid w:val="00BF4A2C"/>
    <w:rsid w:val="00BF5840"/>
    <w:rsid w:val="00BF65DF"/>
    <w:rsid w:val="00BF6B92"/>
    <w:rsid w:val="00C00451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770A0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2E23A-7447-42FD-9B21-0BDDF80B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23D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54A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3A523D"/>
    <w:rPr>
      <w:b/>
      <w:bCs/>
    </w:rPr>
  </w:style>
  <w:style w:type="character" w:customStyle="1" w:styleId="exlavailabilitycallnumber">
    <w:name w:val="exlavailabilitycallnumber"/>
    <w:basedOn w:val="DefaultParagraphFont"/>
    <w:rsid w:val="00607664"/>
  </w:style>
  <w:style w:type="character" w:customStyle="1" w:styleId="plainlinks">
    <w:name w:val="plainlinks"/>
    <w:basedOn w:val="DefaultParagraphFont"/>
    <w:rsid w:val="00A24AB9"/>
  </w:style>
  <w:style w:type="character" w:customStyle="1" w:styleId="geo-dms">
    <w:name w:val="geo-dms"/>
    <w:basedOn w:val="DefaultParagraphFont"/>
    <w:rsid w:val="00A24AB9"/>
  </w:style>
  <w:style w:type="character" w:customStyle="1" w:styleId="latitude">
    <w:name w:val="latitude"/>
    <w:basedOn w:val="DefaultParagraphFont"/>
    <w:rsid w:val="00A24AB9"/>
  </w:style>
  <w:style w:type="character" w:customStyle="1" w:styleId="longitude">
    <w:name w:val="longitude"/>
    <w:basedOn w:val="DefaultParagraphFont"/>
    <w:rsid w:val="00A24AB9"/>
  </w:style>
  <w:style w:type="character" w:customStyle="1" w:styleId="Heading1Char">
    <w:name w:val="Heading 1 Char"/>
    <w:basedOn w:val="DefaultParagraphFont"/>
    <w:link w:val="Heading1"/>
    <w:uiPriority w:val="9"/>
    <w:rsid w:val="00A54AC0"/>
    <w:rPr>
      <w:rFonts w:eastAsia="Times New Roman"/>
      <w:b/>
      <w:bCs/>
      <w:kern w:val="36"/>
      <w:sz w:val="48"/>
      <w:szCs w:val="48"/>
    </w:rPr>
  </w:style>
  <w:style w:type="character" w:customStyle="1" w:styleId="bks">
    <w:name w:val="bks"/>
    <w:basedOn w:val="DefaultParagraphFont"/>
    <w:rsid w:val="00A5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wmflabs.org/geohack/geohack.php?pagename=KV17&amp;params=25_44_23.3_N_32_36_06.8_E_type:landmark_region: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 Murcott</cp:lastModifiedBy>
  <cp:revision>2</cp:revision>
  <dcterms:created xsi:type="dcterms:W3CDTF">2017-07-08T14:57:00Z</dcterms:created>
  <dcterms:modified xsi:type="dcterms:W3CDTF">2017-07-08T14:57:00Z</dcterms:modified>
</cp:coreProperties>
</file>