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1FA" w:rsidRDefault="005A71FA" w:rsidP="005A71FA">
      <w:r>
        <w:t>Dis-</w:t>
      </w:r>
      <w:proofErr w:type="spellStart"/>
      <w:r>
        <w:t>Eur</w:t>
      </w:r>
      <w:proofErr w:type="spellEnd"/>
      <w:r>
        <w:t>-Spain-Huelva-Plaque-</w:t>
      </w:r>
      <w:proofErr w:type="spellStart"/>
      <w:r>
        <w:t>Biomorph</w:t>
      </w:r>
      <w:proofErr w:type="spellEnd"/>
      <w:r>
        <w:t xml:space="preserve"> Whiskered</w:t>
      </w:r>
    </w:p>
    <w:p w:rsidR="002C256F" w:rsidRDefault="002C256F">
      <w:r>
        <w:rPr>
          <w:noProof/>
        </w:rPr>
        <w:drawing>
          <wp:inline distT="0" distB="0" distL="0" distR="0" wp14:anchorId="68B68BE9" wp14:editId="7A49C15E">
            <wp:extent cx="2247900" cy="24303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1195" cy="2433948"/>
                    </a:xfrm>
                    <a:prstGeom prst="rect">
                      <a:avLst/>
                    </a:prstGeom>
                  </pic:spPr>
                </pic:pic>
              </a:graphicData>
            </a:graphic>
          </wp:inline>
        </w:drawing>
      </w:r>
      <w:r>
        <w:rPr>
          <w:noProof/>
        </w:rPr>
        <w:drawing>
          <wp:inline distT="0" distB="0" distL="0" distR="0" wp14:anchorId="260571F7" wp14:editId="77CA0BBA">
            <wp:extent cx="1965960" cy="2442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4686" cy="2453790"/>
                    </a:xfrm>
                    <a:prstGeom prst="rect">
                      <a:avLst/>
                    </a:prstGeom>
                  </pic:spPr>
                </pic:pic>
              </a:graphicData>
            </a:graphic>
          </wp:inline>
        </w:drawing>
      </w:r>
      <w:r>
        <w:rPr>
          <w:noProof/>
        </w:rPr>
        <w:drawing>
          <wp:inline distT="0" distB="0" distL="0" distR="0" wp14:anchorId="0ACB0A34" wp14:editId="178C707A">
            <wp:extent cx="1455420" cy="2450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9854" cy="2458339"/>
                    </a:xfrm>
                    <a:prstGeom prst="rect">
                      <a:avLst/>
                    </a:prstGeom>
                  </pic:spPr>
                </pic:pic>
              </a:graphicData>
            </a:graphic>
          </wp:inline>
        </w:drawing>
      </w:r>
    </w:p>
    <w:p w:rsidR="004B0925" w:rsidRDefault="004B0925" w:rsidP="00970461">
      <w:pPr>
        <w:spacing w:after="0"/>
        <w:rPr>
          <w:rStyle w:val="Strong"/>
        </w:rPr>
      </w:pPr>
      <w:r>
        <w:rPr>
          <w:rStyle w:val="Strong"/>
        </w:rPr>
        <w:t xml:space="preserve">Formal Label: </w:t>
      </w:r>
      <w:r w:rsidR="00970461">
        <w:t xml:space="preserve">Late Neolithic slate plaque ca. 3,500–2,750 </w:t>
      </w:r>
      <w:r w:rsidR="00970461">
        <w:rPr>
          <w:vertAlign w:val="subscript"/>
        </w:rPr>
        <w:t>BCE</w:t>
      </w:r>
      <w:r w:rsidR="00970461">
        <w:t>) Badajoz, Spain</w:t>
      </w:r>
    </w:p>
    <w:p w:rsidR="004B0925" w:rsidRDefault="004B0925" w:rsidP="004B0925">
      <w:pPr>
        <w:spacing w:after="0"/>
      </w:pPr>
      <w:r>
        <w:rPr>
          <w:rStyle w:val="Strong"/>
        </w:rPr>
        <w:t>Accession Number:</w:t>
      </w:r>
      <w:r>
        <w:t xml:space="preserve"> </w:t>
      </w:r>
    </w:p>
    <w:p w:rsidR="004B0925" w:rsidRPr="00AB3727" w:rsidRDefault="004B0925" w:rsidP="004B0925">
      <w:pPr>
        <w:spacing w:after="0"/>
        <w:rPr>
          <w:b/>
          <w:bCs/>
        </w:rPr>
      </w:pPr>
      <w:r>
        <w:rPr>
          <w:rStyle w:val="Strong"/>
        </w:rPr>
        <w:t>Date or Time Horizon:</w:t>
      </w:r>
      <w:r>
        <w:t xml:space="preserve"> </w:t>
      </w:r>
      <w:r w:rsidR="00AB3727">
        <w:rPr>
          <w:rStyle w:val="Strong"/>
        </w:rPr>
        <w:t>3500-2</w:t>
      </w:r>
      <w:r w:rsidR="00970461">
        <w:rPr>
          <w:rStyle w:val="Strong"/>
        </w:rPr>
        <w:t>75</w:t>
      </w:r>
      <w:r w:rsidR="00AB3727">
        <w:rPr>
          <w:rStyle w:val="Strong"/>
        </w:rPr>
        <w:t>0 BCE</w:t>
      </w:r>
    </w:p>
    <w:p w:rsidR="004B0925" w:rsidRDefault="004B0925" w:rsidP="004B0925">
      <w:pPr>
        <w:spacing w:after="0"/>
      </w:pPr>
      <w:r>
        <w:rPr>
          <w:rStyle w:val="Strong"/>
        </w:rPr>
        <w:t>Geographical Area:</w:t>
      </w:r>
      <w:r>
        <w:t xml:space="preserve"> </w:t>
      </w:r>
      <w:r w:rsidR="00970461">
        <w:t>SW Spain</w:t>
      </w:r>
    </w:p>
    <w:p w:rsidR="004B0925" w:rsidRDefault="004B0925" w:rsidP="00970461">
      <w:pPr>
        <w:spacing w:after="0"/>
      </w:pPr>
      <w:r>
        <w:rPr>
          <w:rStyle w:val="Strong"/>
        </w:rPr>
        <w:t>Cultural Affiliation:</w:t>
      </w:r>
      <w:r>
        <w:t xml:space="preserve"> </w:t>
      </w:r>
      <w:r w:rsidR="00970461">
        <w:t>Late Neolithic</w:t>
      </w:r>
    </w:p>
    <w:p w:rsidR="004B0925" w:rsidRDefault="004B0925" w:rsidP="004B0925">
      <w:pPr>
        <w:spacing w:after="0"/>
      </w:pPr>
      <w:r>
        <w:rPr>
          <w:rStyle w:val="Strong"/>
        </w:rPr>
        <w:t>Medium:</w:t>
      </w:r>
      <w:r>
        <w:t xml:space="preserve"> </w:t>
      </w:r>
      <w:r w:rsidR="00970461">
        <w:t>Slate</w:t>
      </w:r>
    </w:p>
    <w:p w:rsidR="004B0925" w:rsidRDefault="004B0925" w:rsidP="004B0925">
      <w:pPr>
        <w:spacing w:after="0"/>
        <w:rPr>
          <w:b/>
          <w:bCs/>
        </w:rPr>
      </w:pPr>
      <w:r>
        <w:rPr>
          <w:rStyle w:val="Strong"/>
        </w:rPr>
        <w:t>Dimensions:</w:t>
      </w:r>
      <w:r>
        <w:t xml:space="preserve"> </w:t>
      </w:r>
      <w:bookmarkStart w:id="0" w:name="_GoBack"/>
      <w:bookmarkEnd w:id="0"/>
    </w:p>
    <w:p w:rsidR="004B0925" w:rsidRDefault="004B0925" w:rsidP="004B0925">
      <w:pPr>
        <w:spacing w:after="0"/>
        <w:rPr>
          <w:rStyle w:val="Strong"/>
        </w:rPr>
      </w:pPr>
      <w:r>
        <w:rPr>
          <w:rStyle w:val="Strong"/>
        </w:rPr>
        <w:t xml:space="preserve">Weight:  </w:t>
      </w:r>
    </w:p>
    <w:p w:rsidR="004B0925" w:rsidRDefault="004B0925" w:rsidP="004B0925">
      <w:pPr>
        <w:spacing w:after="0"/>
      </w:pPr>
      <w:r>
        <w:rPr>
          <w:rStyle w:val="Strong"/>
        </w:rPr>
        <w:t>Provenance:</w:t>
      </w:r>
      <w:r>
        <w:t xml:space="preserve"> </w:t>
      </w:r>
    </w:p>
    <w:p w:rsidR="004B0925" w:rsidRPr="004043CB" w:rsidRDefault="004B0925" w:rsidP="004B0925">
      <w:pPr>
        <w:spacing w:after="0"/>
        <w:rPr>
          <w:b/>
        </w:rPr>
      </w:pPr>
      <w:r w:rsidRPr="004043CB">
        <w:rPr>
          <w:b/>
        </w:rPr>
        <w:t>Condition</w:t>
      </w:r>
      <w:r>
        <w:rPr>
          <w:b/>
        </w:rPr>
        <w:t>:</w:t>
      </w:r>
      <w:r w:rsidR="00970461">
        <w:rPr>
          <w:b/>
        </w:rPr>
        <w:t xml:space="preserve"> Excellent</w:t>
      </w:r>
    </w:p>
    <w:p w:rsidR="004B0925" w:rsidRPr="004043CB" w:rsidRDefault="004B0925" w:rsidP="004B0925">
      <w:pPr>
        <w:spacing w:after="0"/>
        <w:rPr>
          <w:b/>
        </w:rPr>
      </w:pPr>
      <w:r w:rsidRPr="004043CB">
        <w:rPr>
          <w:b/>
        </w:rPr>
        <w:t>Discussion</w:t>
      </w:r>
      <w:r>
        <w:rPr>
          <w:b/>
        </w:rPr>
        <w:t>:</w:t>
      </w:r>
    </w:p>
    <w:p w:rsidR="00970461" w:rsidRDefault="00970461" w:rsidP="00970461">
      <w:r>
        <w:t xml:space="preserve">This </w:t>
      </w:r>
      <w:r>
        <w:t xml:space="preserve">Late Neolithic engraved slate plaque ca. 3,500–2,750 </w:t>
      </w:r>
      <w:r>
        <w:rPr>
          <w:vertAlign w:val="subscript"/>
        </w:rPr>
        <w:t>BCE</w:t>
      </w:r>
      <w:r>
        <w:t xml:space="preserve"> (calibrated age) from La Pijotilla2, Badajoz, Spain (southwest Iberian Peninsula)</w:t>
      </w:r>
      <w:r>
        <w:t xml:space="preserve"> </w:t>
      </w:r>
      <w:r>
        <w:t>has three registers: a lower register of six levels of cross-</w:t>
      </w:r>
      <w:proofErr w:type="spellStart"/>
      <w:r>
        <w:t>hatcheurs</w:t>
      </w:r>
      <w:proofErr w:type="spellEnd"/>
      <w:r>
        <w:t>, a middle register of two cross-</w:t>
      </w:r>
      <w:proofErr w:type="spellStart"/>
      <w:r>
        <w:t>hatcheurs</w:t>
      </w:r>
      <w:proofErr w:type="spellEnd"/>
      <w:r>
        <w:t xml:space="preserve"> set off by horizontal lines and an upper register of “eye” designs with a drilled hole through which strings were passed (based on use-wear analysis) so that it was worn as an amulet. While each of the six to ten “styles” of these slate plaques is distinctive in its specific details, each style exhibits a consistency in basic form, structure, and grammar.</w:t>
      </w:r>
    </w:p>
    <w:p w:rsidR="00970461" w:rsidRDefault="00970461" w:rsidP="00970461">
      <w:r>
        <w:t xml:space="preserve">The emergence of craft specialization in Late Neolithic Iberia reflects a shift in </w:t>
      </w:r>
      <w:r>
        <w:t xml:space="preserve">growing cultural stability in which various tribal groups began to coalesce around identities of social expression. These identities are reflected in the expressions of grammars of design incorporated into these engraved slates.  The social shift </w:t>
      </w:r>
      <w:r>
        <w:t xml:space="preserve">underlying </w:t>
      </w:r>
      <w:r>
        <w:t>these design grammars</w:t>
      </w:r>
      <w:r>
        <w:t xml:space="preserve"> represents </w:t>
      </w:r>
      <w:r>
        <w:t>articulation of social identities of several groups to a coalescence of these groups into cultural nodes reflective of fewer identities</w:t>
      </w:r>
      <w:r>
        <w:t xml:space="preserve"> (Clark and Blake 2004; </w:t>
      </w:r>
      <w:proofErr w:type="spellStart"/>
      <w:r>
        <w:t>Flad</w:t>
      </w:r>
      <w:proofErr w:type="spellEnd"/>
      <w:r>
        <w:t xml:space="preserve"> and Hruby 2007; Helms 1993; Sennett 2008).</w:t>
      </w:r>
    </w:p>
    <w:p w:rsidR="00970461" w:rsidRDefault="00970461" w:rsidP="00970461">
      <w:r>
        <w:t>REFERENCES</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Bibliography of Iberian Plaque Studies</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Åberg</w:t>
      </w:r>
      <w:proofErr w:type="spellEnd"/>
      <w:r w:rsidRPr="00CA7981">
        <w:rPr>
          <w:rFonts w:ascii="Times New Roman" w:eastAsia="Times New Roman" w:hAnsi="Times New Roman" w:cs="Times New Roman"/>
          <w:sz w:val="24"/>
          <w:szCs w:val="24"/>
        </w:rPr>
        <w:t xml:space="preserve">, N. (1921). </w:t>
      </w:r>
      <w:proofErr w:type="spellStart"/>
      <w:r w:rsidRPr="00CA7981">
        <w:rPr>
          <w:rFonts w:ascii="Times New Roman" w:eastAsia="Times New Roman" w:hAnsi="Times New Roman" w:cs="Times New Roman"/>
          <w:sz w:val="24"/>
          <w:szCs w:val="24"/>
        </w:rPr>
        <w:t>Civilisation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énéolithique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dans</w:t>
      </w:r>
      <w:proofErr w:type="spellEnd"/>
      <w:r w:rsidRPr="00CA7981">
        <w:rPr>
          <w:rFonts w:ascii="Times New Roman" w:eastAsia="Times New Roman" w:hAnsi="Times New Roman" w:cs="Times New Roman"/>
          <w:sz w:val="24"/>
          <w:szCs w:val="24"/>
        </w:rPr>
        <w:t xml:space="preserve"> la </w:t>
      </w:r>
      <w:proofErr w:type="spellStart"/>
      <w:r w:rsidRPr="00CA7981">
        <w:rPr>
          <w:rFonts w:ascii="Times New Roman" w:eastAsia="Times New Roman" w:hAnsi="Times New Roman" w:cs="Times New Roman"/>
          <w:sz w:val="24"/>
          <w:szCs w:val="24"/>
        </w:rPr>
        <w:t>péninsule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ibérique</w:t>
      </w:r>
      <w:proofErr w:type="spellEnd"/>
      <w:r w:rsidRPr="00CA7981">
        <w:rPr>
          <w:rFonts w:ascii="Times New Roman" w:eastAsia="Times New Roman" w:hAnsi="Times New Roman" w:cs="Times New Roman"/>
          <w:sz w:val="24"/>
          <w:szCs w:val="24"/>
        </w:rPr>
        <w:t xml:space="preserve">. Uppsala, A.-b. </w:t>
      </w:r>
      <w:proofErr w:type="spellStart"/>
      <w:r w:rsidRPr="00CA7981">
        <w:rPr>
          <w:rFonts w:ascii="Times New Roman" w:eastAsia="Times New Roman" w:hAnsi="Times New Roman" w:cs="Times New Roman"/>
          <w:sz w:val="24"/>
          <w:szCs w:val="24"/>
        </w:rPr>
        <w:t>Akademiska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bokhandeln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kommission</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Almagro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Gorbea</w:t>
      </w:r>
      <w:proofErr w:type="spellEnd"/>
      <w:r w:rsidRPr="00CA7981">
        <w:rPr>
          <w:rFonts w:ascii="Times New Roman" w:eastAsia="Times New Roman" w:hAnsi="Times New Roman" w:cs="Times New Roman"/>
          <w:sz w:val="24"/>
          <w:szCs w:val="24"/>
        </w:rPr>
        <w:t xml:space="preserve">, M. J. (1973). Los </w:t>
      </w:r>
      <w:proofErr w:type="spellStart"/>
      <w:r w:rsidRPr="00CA7981">
        <w:rPr>
          <w:rFonts w:ascii="Times New Roman" w:eastAsia="Times New Roman" w:hAnsi="Times New Roman" w:cs="Times New Roman"/>
          <w:sz w:val="24"/>
          <w:szCs w:val="24"/>
        </w:rPr>
        <w:t>Idolos</w:t>
      </w:r>
      <w:proofErr w:type="spellEnd"/>
      <w:r w:rsidRPr="00CA7981">
        <w:rPr>
          <w:rFonts w:ascii="Times New Roman" w:eastAsia="Times New Roman" w:hAnsi="Times New Roman" w:cs="Times New Roman"/>
          <w:sz w:val="24"/>
          <w:szCs w:val="24"/>
        </w:rPr>
        <w:t xml:space="preserve"> del </w:t>
      </w:r>
      <w:proofErr w:type="spellStart"/>
      <w:r w:rsidRPr="00CA7981">
        <w:rPr>
          <w:rFonts w:ascii="Times New Roman" w:eastAsia="Times New Roman" w:hAnsi="Times New Roman" w:cs="Times New Roman"/>
          <w:sz w:val="24"/>
          <w:szCs w:val="24"/>
        </w:rPr>
        <w:t>Bronce</w:t>
      </w:r>
      <w:proofErr w:type="spellEnd"/>
      <w:r w:rsidRPr="00CA7981">
        <w:rPr>
          <w:rFonts w:ascii="Times New Roman" w:eastAsia="Times New Roman" w:hAnsi="Times New Roman" w:cs="Times New Roman"/>
          <w:sz w:val="24"/>
          <w:szCs w:val="24"/>
        </w:rPr>
        <w:t xml:space="preserve"> I Hispano. Madrid, </w:t>
      </w:r>
      <w:proofErr w:type="spellStart"/>
      <w:r w:rsidRPr="00CA7981">
        <w:rPr>
          <w:rFonts w:ascii="Times New Roman" w:eastAsia="Times New Roman" w:hAnsi="Times New Roman" w:cs="Times New Roman"/>
          <w:sz w:val="24"/>
          <w:szCs w:val="24"/>
        </w:rPr>
        <w:t>Consejo</w:t>
      </w:r>
      <w:proofErr w:type="spellEnd"/>
      <w:r w:rsidRPr="00CA7981">
        <w:rPr>
          <w:rFonts w:ascii="Times New Roman" w:eastAsia="Times New Roman" w:hAnsi="Times New Roman" w:cs="Times New Roman"/>
          <w:sz w:val="24"/>
          <w:szCs w:val="24"/>
        </w:rPr>
        <w:t xml:space="preserve"> Superior de </w:t>
      </w:r>
      <w:proofErr w:type="spellStart"/>
      <w:r w:rsidRPr="00CA7981">
        <w:rPr>
          <w:rFonts w:ascii="Times New Roman" w:eastAsia="Times New Roman" w:hAnsi="Times New Roman" w:cs="Times New Roman"/>
          <w:sz w:val="24"/>
          <w:szCs w:val="24"/>
        </w:rPr>
        <w:t>Investigaciones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Científicas</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lastRenderedPageBreak/>
        <w:t>Ameghino</w:t>
      </w:r>
      <w:proofErr w:type="spellEnd"/>
      <w:r w:rsidRPr="00CA7981">
        <w:rPr>
          <w:rFonts w:ascii="Times New Roman" w:eastAsia="Times New Roman" w:hAnsi="Times New Roman" w:cs="Times New Roman"/>
          <w:sz w:val="24"/>
          <w:szCs w:val="24"/>
        </w:rPr>
        <w:t>, F. (1879). "</w:t>
      </w:r>
      <w:proofErr w:type="spellStart"/>
      <w:r w:rsidRPr="00CA7981">
        <w:rPr>
          <w:rFonts w:ascii="Times New Roman" w:eastAsia="Times New Roman" w:hAnsi="Times New Roman" w:cs="Times New Roman"/>
          <w:sz w:val="24"/>
          <w:szCs w:val="24"/>
        </w:rPr>
        <w:t>L'homme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préhistorique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dans</w:t>
      </w:r>
      <w:proofErr w:type="spellEnd"/>
      <w:r w:rsidRPr="00CA7981">
        <w:rPr>
          <w:rFonts w:ascii="Times New Roman" w:eastAsia="Times New Roman" w:hAnsi="Times New Roman" w:cs="Times New Roman"/>
          <w:sz w:val="24"/>
          <w:szCs w:val="24"/>
        </w:rPr>
        <w:t xml:space="preserve"> La Plata." Revue </w:t>
      </w:r>
      <w:proofErr w:type="spellStart"/>
      <w:r w:rsidRPr="00CA7981">
        <w:rPr>
          <w:rFonts w:ascii="Times New Roman" w:eastAsia="Times New Roman" w:hAnsi="Times New Roman" w:cs="Times New Roman"/>
          <w:sz w:val="24"/>
          <w:szCs w:val="24"/>
        </w:rPr>
        <w:t>d'Anthropologie</w:t>
      </w:r>
      <w:proofErr w:type="spellEnd"/>
      <w:r w:rsidRPr="00CA7981">
        <w:rPr>
          <w:rFonts w:ascii="Times New Roman" w:eastAsia="Times New Roman" w:hAnsi="Times New Roman" w:cs="Times New Roman"/>
          <w:b/>
          <w:bCs/>
          <w:sz w:val="24"/>
          <w:szCs w:val="24"/>
        </w:rPr>
        <w:t xml:space="preserve"> 2</w:t>
      </w:r>
      <w:r w:rsidRPr="00CA7981">
        <w:rPr>
          <w:rFonts w:ascii="Times New Roman" w:eastAsia="Times New Roman" w:hAnsi="Times New Roman" w:cs="Times New Roman"/>
          <w:sz w:val="24"/>
          <w:szCs w:val="24"/>
        </w:rPr>
        <w:t>: 210-249.</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Breuil</w:t>
      </w:r>
      <w:proofErr w:type="spellEnd"/>
      <w:r w:rsidRPr="00CA7981">
        <w:rPr>
          <w:rFonts w:ascii="Times New Roman" w:eastAsia="Times New Roman" w:hAnsi="Times New Roman" w:cs="Times New Roman"/>
          <w:sz w:val="24"/>
          <w:szCs w:val="24"/>
        </w:rPr>
        <w:t xml:space="preserve">, H. (1935). Les </w:t>
      </w:r>
      <w:proofErr w:type="spellStart"/>
      <w:r w:rsidRPr="00CA7981">
        <w:rPr>
          <w:rFonts w:ascii="Times New Roman" w:eastAsia="Times New Roman" w:hAnsi="Times New Roman" w:cs="Times New Roman"/>
          <w:sz w:val="24"/>
          <w:szCs w:val="24"/>
        </w:rPr>
        <w:t>peintures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rupestres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schématiques</w:t>
      </w:r>
      <w:proofErr w:type="spellEnd"/>
      <w:r w:rsidRPr="00CA7981">
        <w:rPr>
          <w:rFonts w:ascii="Times New Roman" w:eastAsia="Times New Roman" w:hAnsi="Times New Roman" w:cs="Times New Roman"/>
          <w:sz w:val="24"/>
          <w:szCs w:val="24"/>
        </w:rPr>
        <w:t xml:space="preserve"> de la </w:t>
      </w:r>
      <w:proofErr w:type="spellStart"/>
      <w:r w:rsidRPr="00CA7981">
        <w:rPr>
          <w:rFonts w:ascii="Times New Roman" w:eastAsia="Times New Roman" w:hAnsi="Times New Roman" w:cs="Times New Roman"/>
          <w:sz w:val="24"/>
          <w:szCs w:val="24"/>
        </w:rPr>
        <w:t>Penínsule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Ibérique</w:t>
      </w:r>
      <w:proofErr w:type="spellEnd"/>
      <w:r w:rsidRPr="00CA7981">
        <w:rPr>
          <w:rFonts w:ascii="Times New Roman" w:eastAsia="Times New Roman" w:hAnsi="Times New Roman" w:cs="Times New Roman"/>
          <w:sz w:val="24"/>
          <w:szCs w:val="24"/>
        </w:rPr>
        <w:t>. Paris.</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Bueno </w:t>
      </w:r>
      <w:proofErr w:type="spellStart"/>
      <w:r w:rsidRPr="00CA7981">
        <w:rPr>
          <w:rFonts w:ascii="Times New Roman" w:eastAsia="Times New Roman" w:hAnsi="Times New Roman" w:cs="Times New Roman"/>
          <w:sz w:val="24"/>
          <w:szCs w:val="24"/>
        </w:rPr>
        <w:t>Ramírez</w:t>
      </w:r>
      <w:proofErr w:type="spellEnd"/>
      <w:r w:rsidRPr="00CA7981">
        <w:rPr>
          <w:rFonts w:ascii="Times New Roman" w:eastAsia="Times New Roman" w:hAnsi="Times New Roman" w:cs="Times New Roman"/>
          <w:sz w:val="24"/>
          <w:szCs w:val="24"/>
        </w:rPr>
        <w:t xml:space="preserve">, P. (1992). "Les plaques </w:t>
      </w:r>
      <w:proofErr w:type="spellStart"/>
      <w:r w:rsidRPr="00CA7981">
        <w:rPr>
          <w:rFonts w:ascii="Times New Roman" w:eastAsia="Times New Roman" w:hAnsi="Times New Roman" w:cs="Times New Roman"/>
          <w:sz w:val="24"/>
          <w:szCs w:val="24"/>
        </w:rPr>
        <w:t>décorées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alentéjaines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approche</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leur</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étude</w:t>
      </w:r>
      <w:proofErr w:type="spellEnd"/>
      <w:r w:rsidRPr="00CA7981">
        <w:rPr>
          <w:rFonts w:ascii="Times New Roman" w:eastAsia="Times New Roman" w:hAnsi="Times New Roman" w:cs="Times New Roman"/>
          <w:sz w:val="24"/>
          <w:szCs w:val="24"/>
        </w:rPr>
        <w:t xml:space="preserve"> et </w:t>
      </w:r>
      <w:proofErr w:type="spellStart"/>
      <w:r w:rsidRPr="00CA7981">
        <w:rPr>
          <w:rFonts w:ascii="Times New Roman" w:eastAsia="Times New Roman" w:hAnsi="Times New Roman" w:cs="Times New Roman"/>
          <w:sz w:val="24"/>
          <w:szCs w:val="24"/>
        </w:rPr>
        <w:t>analyse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L’Anthropologie</w:t>
      </w:r>
      <w:proofErr w:type="spellEnd"/>
      <w:r w:rsidRPr="00CA7981">
        <w:rPr>
          <w:rFonts w:ascii="Times New Roman" w:eastAsia="Times New Roman" w:hAnsi="Times New Roman" w:cs="Times New Roman"/>
          <w:b/>
          <w:bCs/>
          <w:sz w:val="24"/>
          <w:szCs w:val="24"/>
        </w:rPr>
        <w:t xml:space="preserve"> 96</w:t>
      </w:r>
      <w:r w:rsidRPr="00CA7981">
        <w:rPr>
          <w:rFonts w:ascii="Times New Roman" w:eastAsia="Times New Roman" w:hAnsi="Times New Roman" w:cs="Times New Roman"/>
          <w:sz w:val="24"/>
          <w:szCs w:val="24"/>
        </w:rPr>
        <w:t>(2-3): 573-604.</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Carpenter, E., Ed. (1986-1988.). Materials for the study of social symbolism in ancient &amp; tribal </w:t>
      </w:r>
      <w:proofErr w:type="gramStart"/>
      <w:r w:rsidRPr="00CA7981">
        <w:rPr>
          <w:rFonts w:ascii="Times New Roman" w:eastAsia="Times New Roman" w:hAnsi="Times New Roman" w:cs="Times New Roman"/>
          <w:sz w:val="24"/>
          <w:szCs w:val="24"/>
        </w:rPr>
        <w:t>art :</w:t>
      </w:r>
      <w:proofErr w:type="gramEnd"/>
      <w:r w:rsidRPr="00CA7981">
        <w:rPr>
          <w:rFonts w:ascii="Times New Roman" w:eastAsia="Times New Roman" w:hAnsi="Times New Roman" w:cs="Times New Roman"/>
          <w:sz w:val="24"/>
          <w:szCs w:val="24"/>
        </w:rPr>
        <w:t xml:space="preserve"> a record of tradition &amp; continuity/ based on the researches &amp; writings of Carl Schuster. New York, Rock Foundation.</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Cartailhac</w:t>
      </w:r>
      <w:proofErr w:type="spellEnd"/>
      <w:r w:rsidRPr="00CA7981">
        <w:rPr>
          <w:rFonts w:ascii="Times New Roman" w:eastAsia="Times New Roman" w:hAnsi="Times New Roman" w:cs="Times New Roman"/>
          <w:sz w:val="24"/>
          <w:szCs w:val="24"/>
        </w:rPr>
        <w:t xml:space="preserve">, E. (1886). Les ages </w:t>
      </w:r>
      <w:proofErr w:type="spellStart"/>
      <w:r w:rsidRPr="00CA7981">
        <w:rPr>
          <w:rFonts w:ascii="Times New Roman" w:eastAsia="Times New Roman" w:hAnsi="Times New Roman" w:cs="Times New Roman"/>
          <w:sz w:val="24"/>
          <w:szCs w:val="24"/>
        </w:rPr>
        <w:t>préhistoriques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l'Espagne</w:t>
      </w:r>
      <w:proofErr w:type="spellEnd"/>
      <w:r w:rsidRPr="00CA7981">
        <w:rPr>
          <w:rFonts w:ascii="Times New Roman" w:eastAsia="Times New Roman" w:hAnsi="Times New Roman" w:cs="Times New Roman"/>
          <w:sz w:val="24"/>
          <w:szCs w:val="24"/>
        </w:rPr>
        <w:t xml:space="preserve"> et du Portugal. Paris, Ch. </w:t>
      </w:r>
      <w:proofErr w:type="spellStart"/>
      <w:r w:rsidRPr="00CA7981">
        <w:rPr>
          <w:rFonts w:ascii="Times New Roman" w:eastAsia="Times New Roman" w:hAnsi="Times New Roman" w:cs="Times New Roman"/>
          <w:sz w:val="24"/>
          <w:szCs w:val="24"/>
        </w:rPr>
        <w:t>Reinwald</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Correia</w:t>
      </w:r>
      <w:proofErr w:type="spellEnd"/>
      <w:r w:rsidRPr="00CA7981">
        <w:rPr>
          <w:rFonts w:ascii="Times New Roman" w:eastAsia="Times New Roman" w:hAnsi="Times New Roman" w:cs="Times New Roman"/>
          <w:sz w:val="24"/>
          <w:szCs w:val="24"/>
        </w:rPr>
        <w:t xml:space="preserve">, V. (1917). "Arte </w:t>
      </w:r>
      <w:proofErr w:type="spellStart"/>
      <w:r w:rsidRPr="00CA7981">
        <w:rPr>
          <w:rFonts w:ascii="Times New Roman" w:eastAsia="Times New Roman" w:hAnsi="Times New Roman" w:cs="Times New Roman"/>
          <w:sz w:val="24"/>
          <w:szCs w:val="24"/>
        </w:rPr>
        <w:t>pré-histórico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idolos-placas</w:t>
      </w:r>
      <w:proofErr w:type="spellEnd"/>
      <w:r w:rsidRPr="00CA7981">
        <w:rPr>
          <w:rFonts w:ascii="Times New Roman" w:eastAsia="Times New Roman" w:hAnsi="Times New Roman" w:cs="Times New Roman"/>
          <w:sz w:val="24"/>
          <w:szCs w:val="24"/>
        </w:rPr>
        <w:t>." Terra Portuguesa</w:t>
      </w:r>
      <w:r w:rsidRPr="00CA7981">
        <w:rPr>
          <w:rFonts w:ascii="Times New Roman" w:eastAsia="Times New Roman" w:hAnsi="Times New Roman" w:cs="Times New Roman"/>
          <w:b/>
          <w:bCs/>
          <w:sz w:val="24"/>
          <w:szCs w:val="24"/>
        </w:rPr>
        <w:t xml:space="preserve"> 12</w:t>
      </w:r>
      <w:r w:rsidRPr="00CA7981">
        <w:rPr>
          <w:rFonts w:ascii="Times New Roman" w:eastAsia="Times New Roman" w:hAnsi="Times New Roman" w:cs="Times New Roman"/>
          <w:sz w:val="24"/>
          <w:szCs w:val="24"/>
        </w:rPr>
        <w:t>: 29-35.</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Correia</w:t>
      </w:r>
      <w:proofErr w:type="spellEnd"/>
      <w:r w:rsidRPr="00CA7981">
        <w:rPr>
          <w:rFonts w:ascii="Times New Roman" w:eastAsia="Times New Roman" w:hAnsi="Times New Roman" w:cs="Times New Roman"/>
          <w:sz w:val="24"/>
          <w:szCs w:val="24"/>
        </w:rPr>
        <w:t xml:space="preserve">, V. (1921). El </w:t>
      </w:r>
      <w:proofErr w:type="spellStart"/>
      <w:r w:rsidRPr="00CA7981">
        <w:rPr>
          <w:rFonts w:ascii="Times New Roman" w:eastAsia="Times New Roman" w:hAnsi="Times New Roman" w:cs="Times New Roman"/>
          <w:sz w:val="24"/>
          <w:szCs w:val="24"/>
        </w:rPr>
        <w:t>Neolítico</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Pavía</w:t>
      </w:r>
      <w:proofErr w:type="spellEnd"/>
      <w:r w:rsidRPr="00CA7981">
        <w:rPr>
          <w:rFonts w:ascii="Times New Roman" w:eastAsia="Times New Roman" w:hAnsi="Times New Roman" w:cs="Times New Roman"/>
          <w:sz w:val="24"/>
          <w:szCs w:val="24"/>
        </w:rPr>
        <w:t xml:space="preserve">. Madrid, </w:t>
      </w:r>
      <w:proofErr w:type="spellStart"/>
      <w:r w:rsidRPr="00CA7981">
        <w:rPr>
          <w:rFonts w:ascii="Times New Roman" w:eastAsia="Times New Roman" w:hAnsi="Times New Roman" w:cs="Times New Roman"/>
          <w:sz w:val="24"/>
          <w:szCs w:val="24"/>
        </w:rPr>
        <w:t>Museo</w:t>
      </w:r>
      <w:proofErr w:type="spellEnd"/>
      <w:r w:rsidRPr="00CA7981">
        <w:rPr>
          <w:rFonts w:ascii="Times New Roman" w:eastAsia="Times New Roman" w:hAnsi="Times New Roman" w:cs="Times New Roman"/>
          <w:sz w:val="24"/>
          <w:szCs w:val="24"/>
        </w:rPr>
        <w:t xml:space="preserve"> Nacional de </w:t>
      </w:r>
      <w:proofErr w:type="spellStart"/>
      <w:r w:rsidRPr="00CA7981">
        <w:rPr>
          <w:rFonts w:ascii="Times New Roman" w:eastAsia="Times New Roman" w:hAnsi="Times New Roman" w:cs="Times New Roman"/>
          <w:sz w:val="24"/>
          <w:szCs w:val="24"/>
        </w:rPr>
        <w:t>Ciencias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Naturales</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Frankowski</w:t>
      </w:r>
      <w:proofErr w:type="spellEnd"/>
      <w:r w:rsidRPr="00CA7981">
        <w:rPr>
          <w:rFonts w:ascii="Times New Roman" w:eastAsia="Times New Roman" w:hAnsi="Times New Roman" w:cs="Times New Roman"/>
          <w:sz w:val="24"/>
          <w:szCs w:val="24"/>
        </w:rPr>
        <w:t xml:space="preserve">, E. (1920). </w:t>
      </w:r>
      <w:proofErr w:type="spellStart"/>
      <w:r w:rsidRPr="00CA7981">
        <w:rPr>
          <w:rFonts w:ascii="Times New Roman" w:eastAsia="Times New Roman" w:hAnsi="Times New Roman" w:cs="Times New Roman"/>
          <w:sz w:val="24"/>
          <w:szCs w:val="24"/>
        </w:rPr>
        <w:t>Estelas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Discoideas</w:t>
      </w:r>
      <w:proofErr w:type="spellEnd"/>
      <w:r w:rsidRPr="00CA7981">
        <w:rPr>
          <w:rFonts w:ascii="Times New Roman" w:eastAsia="Times New Roman" w:hAnsi="Times New Roman" w:cs="Times New Roman"/>
          <w:sz w:val="24"/>
          <w:szCs w:val="24"/>
        </w:rPr>
        <w:t xml:space="preserve"> de la </w:t>
      </w:r>
      <w:proofErr w:type="spellStart"/>
      <w:r w:rsidRPr="00CA7981">
        <w:rPr>
          <w:rFonts w:ascii="Times New Roman" w:eastAsia="Times New Roman" w:hAnsi="Times New Roman" w:cs="Times New Roman"/>
          <w:sz w:val="24"/>
          <w:szCs w:val="24"/>
        </w:rPr>
        <w:t>Península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Ibérica</w:t>
      </w:r>
      <w:proofErr w:type="spellEnd"/>
      <w:r w:rsidRPr="00CA7981">
        <w:rPr>
          <w:rFonts w:ascii="Times New Roman" w:eastAsia="Times New Roman" w:hAnsi="Times New Roman" w:cs="Times New Roman"/>
          <w:sz w:val="24"/>
          <w:szCs w:val="24"/>
        </w:rPr>
        <w:t xml:space="preserve">. Madrid, </w:t>
      </w:r>
      <w:proofErr w:type="spellStart"/>
      <w:r w:rsidRPr="00CA7981">
        <w:rPr>
          <w:rFonts w:ascii="Times New Roman" w:eastAsia="Times New Roman" w:hAnsi="Times New Roman" w:cs="Times New Roman"/>
          <w:sz w:val="24"/>
          <w:szCs w:val="24"/>
        </w:rPr>
        <w:t>Museo</w:t>
      </w:r>
      <w:proofErr w:type="spellEnd"/>
      <w:r w:rsidRPr="00CA7981">
        <w:rPr>
          <w:rFonts w:ascii="Times New Roman" w:eastAsia="Times New Roman" w:hAnsi="Times New Roman" w:cs="Times New Roman"/>
          <w:sz w:val="24"/>
          <w:szCs w:val="24"/>
        </w:rPr>
        <w:t xml:space="preserve"> Nacional de </w:t>
      </w:r>
      <w:proofErr w:type="spellStart"/>
      <w:r w:rsidRPr="00CA7981">
        <w:rPr>
          <w:rFonts w:ascii="Times New Roman" w:eastAsia="Times New Roman" w:hAnsi="Times New Roman" w:cs="Times New Roman"/>
          <w:sz w:val="24"/>
          <w:szCs w:val="24"/>
        </w:rPr>
        <w:t>Ciencias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Naturales</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Gimbutas</w:t>
      </w:r>
      <w:proofErr w:type="spellEnd"/>
      <w:r w:rsidRPr="00CA7981">
        <w:rPr>
          <w:rFonts w:ascii="Times New Roman" w:eastAsia="Times New Roman" w:hAnsi="Times New Roman" w:cs="Times New Roman"/>
          <w:sz w:val="24"/>
          <w:szCs w:val="24"/>
        </w:rPr>
        <w:t xml:space="preserve">, M. (1991). Civilization of the </w:t>
      </w:r>
      <w:proofErr w:type="gramStart"/>
      <w:r w:rsidRPr="00CA7981">
        <w:rPr>
          <w:rFonts w:ascii="Times New Roman" w:eastAsia="Times New Roman" w:hAnsi="Times New Roman" w:cs="Times New Roman"/>
          <w:sz w:val="24"/>
          <w:szCs w:val="24"/>
        </w:rPr>
        <w:t>Goddess :</w:t>
      </w:r>
      <w:proofErr w:type="gramEnd"/>
      <w:r w:rsidRPr="00CA7981">
        <w:rPr>
          <w:rFonts w:ascii="Times New Roman" w:eastAsia="Times New Roman" w:hAnsi="Times New Roman" w:cs="Times New Roman"/>
          <w:sz w:val="24"/>
          <w:szCs w:val="24"/>
        </w:rPr>
        <w:t xml:space="preserve"> The World of Old Europe. San Francisco, </w:t>
      </w:r>
      <w:proofErr w:type="spellStart"/>
      <w:r w:rsidRPr="00CA7981">
        <w:rPr>
          <w:rFonts w:ascii="Times New Roman" w:eastAsia="Times New Roman" w:hAnsi="Times New Roman" w:cs="Times New Roman"/>
          <w:sz w:val="24"/>
          <w:szCs w:val="24"/>
        </w:rPr>
        <w:t>HarperSanFrancisco</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Gonçalves</w:t>
      </w:r>
      <w:proofErr w:type="spellEnd"/>
      <w:r w:rsidRPr="00CA7981">
        <w:rPr>
          <w:rFonts w:ascii="Times New Roman" w:eastAsia="Times New Roman" w:hAnsi="Times New Roman" w:cs="Times New Roman"/>
          <w:sz w:val="24"/>
          <w:szCs w:val="24"/>
        </w:rPr>
        <w:t xml:space="preserve">, V. S. (1999). </w:t>
      </w:r>
      <w:proofErr w:type="spellStart"/>
      <w:r w:rsidRPr="00CA7981">
        <w:rPr>
          <w:rFonts w:ascii="Times New Roman" w:eastAsia="Times New Roman" w:hAnsi="Times New Roman" w:cs="Times New Roman"/>
          <w:sz w:val="24"/>
          <w:szCs w:val="24"/>
        </w:rPr>
        <w:t>Reguengos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Monsaraz</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Territórios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Megalíticos</w:t>
      </w:r>
      <w:proofErr w:type="spellEnd"/>
      <w:r w:rsidRPr="00CA7981">
        <w:rPr>
          <w:rFonts w:ascii="Times New Roman" w:eastAsia="Times New Roman" w:hAnsi="Times New Roman" w:cs="Times New Roman"/>
          <w:sz w:val="24"/>
          <w:szCs w:val="24"/>
        </w:rPr>
        <w:t xml:space="preserve">. Lisbon, </w:t>
      </w:r>
      <w:proofErr w:type="spellStart"/>
      <w:r w:rsidRPr="00CA7981">
        <w:rPr>
          <w:rFonts w:ascii="Times New Roman" w:eastAsia="Times New Roman" w:hAnsi="Times New Roman" w:cs="Times New Roman"/>
          <w:sz w:val="24"/>
          <w:szCs w:val="24"/>
        </w:rPr>
        <w:t>Câmara</w:t>
      </w:r>
      <w:proofErr w:type="spellEnd"/>
      <w:r w:rsidRPr="00CA7981">
        <w:rPr>
          <w:rFonts w:ascii="Times New Roman" w:eastAsia="Times New Roman" w:hAnsi="Times New Roman" w:cs="Times New Roman"/>
          <w:sz w:val="24"/>
          <w:szCs w:val="24"/>
        </w:rPr>
        <w:t xml:space="preserve"> Municipal de </w:t>
      </w:r>
      <w:proofErr w:type="spellStart"/>
      <w:r w:rsidRPr="00CA7981">
        <w:rPr>
          <w:rFonts w:ascii="Times New Roman" w:eastAsia="Times New Roman" w:hAnsi="Times New Roman" w:cs="Times New Roman"/>
          <w:sz w:val="24"/>
          <w:szCs w:val="24"/>
        </w:rPr>
        <w:t>Reguengos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Monsaraz</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G., and Vera </w:t>
      </w: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(1943).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Süden</w:t>
      </w:r>
      <w:proofErr w:type="spellEnd"/>
      <w:r w:rsidRPr="00CA7981">
        <w:rPr>
          <w:rFonts w:ascii="Times New Roman" w:eastAsia="Times New Roman" w:hAnsi="Times New Roman" w:cs="Times New Roman"/>
          <w:sz w:val="24"/>
          <w:szCs w:val="24"/>
        </w:rPr>
        <w:t xml:space="preserve">.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G., and Vera </w:t>
      </w: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(1951). </w:t>
      </w:r>
      <w:proofErr w:type="spellStart"/>
      <w:r w:rsidRPr="00CA7981">
        <w:rPr>
          <w:rFonts w:ascii="Times New Roman" w:eastAsia="Times New Roman" w:hAnsi="Times New Roman" w:cs="Times New Roman"/>
          <w:sz w:val="24"/>
          <w:szCs w:val="24"/>
        </w:rPr>
        <w:t>Antas</w:t>
      </w:r>
      <w:proofErr w:type="spellEnd"/>
      <w:r w:rsidRPr="00CA7981">
        <w:rPr>
          <w:rFonts w:ascii="Times New Roman" w:eastAsia="Times New Roman" w:hAnsi="Times New Roman" w:cs="Times New Roman"/>
          <w:sz w:val="24"/>
          <w:szCs w:val="24"/>
        </w:rPr>
        <w:t xml:space="preserve"> do Concelho de </w:t>
      </w:r>
      <w:proofErr w:type="spellStart"/>
      <w:r w:rsidRPr="00CA7981">
        <w:rPr>
          <w:rFonts w:ascii="Times New Roman" w:eastAsia="Times New Roman" w:hAnsi="Times New Roman" w:cs="Times New Roman"/>
          <w:sz w:val="24"/>
          <w:szCs w:val="24"/>
        </w:rPr>
        <w:t>Reguengos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Monsaraz</w:t>
      </w:r>
      <w:proofErr w:type="spellEnd"/>
      <w:r w:rsidRPr="00CA7981">
        <w:rPr>
          <w:rFonts w:ascii="Times New Roman" w:eastAsia="Times New Roman" w:hAnsi="Times New Roman" w:cs="Times New Roman"/>
          <w:sz w:val="24"/>
          <w:szCs w:val="24"/>
        </w:rPr>
        <w:t xml:space="preserve">. Lisbon, </w:t>
      </w:r>
      <w:proofErr w:type="spellStart"/>
      <w:r w:rsidRPr="00CA7981">
        <w:rPr>
          <w:rFonts w:ascii="Times New Roman" w:eastAsia="Times New Roman" w:hAnsi="Times New Roman" w:cs="Times New Roman"/>
          <w:sz w:val="24"/>
          <w:szCs w:val="24"/>
        </w:rPr>
        <w:t>Uniarch</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G., and Vera </w:t>
      </w: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(1956).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G., and Vera </w:t>
      </w: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(1959).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V. (1965). Die </w:t>
      </w:r>
      <w:proofErr w:type="spellStart"/>
      <w:r w:rsidRPr="00CA7981">
        <w:rPr>
          <w:rFonts w:ascii="Times New Roman" w:eastAsia="Times New Roman" w:hAnsi="Times New Roman" w:cs="Times New Roman"/>
          <w:sz w:val="24"/>
          <w:szCs w:val="24"/>
        </w:rPr>
        <w:t>Megalithgräber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Leisner</w:t>
      </w:r>
      <w:proofErr w:type="spellEnd"/>
      <w:r w:rsidRPr="00CA7981">
        <w:rPr>
          <w:rFonts w:ascii="Times New Roman" w:eastAsia="Times New Roman" w:hAnsi="Times New Roman" w:cs="Times New Roman"/>
          <w:sz w:val="24"/>
          <w:szCs w:val="24"/>
        </w:rPr>
        <w:t xml:space="preserve">, V. (1998). Die </w:t>
      </w:r>
      <w:proofErr w:type="spellStart"/>
      <w:r w:rsidRPr="00CA7981">
        <w:rPr>
          <w:rFonts w:ascii="Times New Roman" w:eastAsia="Times New Roman" w:hAnsi="Times New Roman" w:cs="Times New Roman"/>
          <w:sz w:val="24"/>
          <w:szCs w:val="24"/>
        </w:rPr>
        <w:t>Megalithgraber</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Iberischen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Halbinsel</w:t>
      </w:r>
      <w:proofErr w:type="spellEnd"/>
      <w:r w:rsidRPr="00CA7981">
        <w:rPr>
          <w:rFonts w:ascii="Times New Roman" w:eastAsia="Times New Roman" w:hAnsi="Times New Roman" w:cs="Times New Roman"/>
          <w:sz w:val="24"/>
          <w:szCs w:val="24"/>
        </w:rPr>
        <w:t xml:space="preserve">: Der </w:t>
      </w:r>
      <w:proofErr w:type="spellStart"/>
      <w:r w:rsidRPr="00CA7981">
        <w:rPr>
          <w:rFonts w:ascii="Times New Roman" w:eastAsia="Times New Roman" w:hAnsi="Times New Roman" w:cs="Times New Roman"/>
          <w:sz w:val="24"/>
          <w:szCs w:val="24"/>
        </w:rPr>
        <w:t>Westen</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Madrider</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Forschungen</w:t>
      </w:r>
      <w:proofErr w:type="spellEnd"/>
      <w:r w:rsidRPr="00CA7981">
        <w:rPr>
          <w:rFonts w:ascii="Times New Roman" w:eastAsia="Times New Roman" w:hAnsi="Times New Roman" w:cs="Times New Roman"/>
          <w:sz w:val="24"/>
          <w:szCs w:val="24"/>
        </w:rPr>
        <w:t xml:space="preserve"> Vol. I, 4. Berlin, Walter de </w:t>
      </w:r>
      <w:proofErr w:type="spellStart"/>
      <w:r w:rsidRPr="00CA7981">
        <w:rPr>
          <w:rFonts w:ascii="Times New Roman" w:eastAsia="Times New Roman" w:hAnsi="Times New Roman" w:cs="Times New Roman"/>
          <w:sz w:val="24"/>
          <w:szCs w:val="24"/>
        </w:rPr>
        <w:t>Gruyter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Lillios</w:t>
      </w:r>
      <w:proofErr w:type="spellEnd"/>
      <w:r w:rsidRPr="00CA7981">
        <w:rPr>
          <w:rFonts w:ascii="Times New Roman" w:eastAsia="Times New Roman" w:hAnsi="Times New Roman" w:cs="Times New Roman"/>
          <w:sz w:val="24"/>
          <w:szCs w:val="24"/>
        </w:rPr>
        <w:t xml:space="preserve">, K. T. (2002). "Some new views of the engraved slate plaques of southwest Iberia." </w:t>
      </w:r>
      <w:proofErr w:type="spellStart"/>
      <w:r w:rsidRPr="00CA7981">
        <w:rPr>
          <w:rFonts w:ascii="Times New Roman" w:eastAsia="Times New Roman" w:hAnsi="Times New Roman" w:cs="Times New Roman"/>
          <w:sz w:val="24"/>
          <w:szCs w:val="24"/>
        </w:rPr>
        <w:t>Revista</w:t>
      </w:r>
      <w:proofErr w:type="spellEnd"/>
      <w:r w:rsidRPr="00CA7981">
        <w:rPr>
          <w:rFonts w:ascii="Times New Roman" w:eastAsia="Times New Roman" w:hAnsi="Times New Roman" w:cs="Times New Roman"/>
          <w:sz w:val="24"/>
          <w:szCs w:val="24"/>
        </w:rPr>
        <w:t xml:space="preserve"> Portuguesa de </w:t>
      </w:r>
      <w:proofErr w:type="spellStart"/>
      <w:r w:rsidRPr="00CA7981">
        <w:rPr>
          <w:rFonts w:ascii="Times New Roman" w:eastAsia="Times New Roman" w:hAnsi="Times New Roman" w:cs="Times New Roman"/>
          <w:sz w:val="24"/>
          <w:szCs w:val="24"/>
        </w:rPr>
        <w:t>Arqueologia</w:t>
      </w:r>
      <w:proofErr w:type="spellEnd"/>
      <w:r w:rsidRPr="00CA7981">
        <w:rPr>
          <w:rFonts w:ascii="Times New Roman" w:eastAsia="Times New Roman" w:hAnsi="Times New Roman" w:cs="Times New Roman"/>
          <w:sz w:val="24"/>
          <w:szCs w:val="24"/>
        </w:rPr>
        <w:t xml:space="preserve"> </w:t>
      </w:r>
      <w:r w:rsidRPr="00CA7981">
        <w:rPr>
          <w:rFonts w:ascii="Times New Roman" w:eastAsia="Times New Roman" w:hAnsi="Times New Roman" w:cs="Times New Roman"/>
          <w:b/>
          <w:bCs/>
          <w:sz w:val="24"/>
          <w:szCs w:val="24"/>
        </w:rPr>
        <w:t>5</w:t>
      </w:r>
      <w:r w:rsidRPr="00CA7981">
        <w:rPr>
          <w:rFonts w:ascii="Times New Roman" w:eastAsia="Times New Roman" w:hAnsi="Times New Roman" w:cs="Times New Roman"/>
          <w:sz w:val="24"/>
          <w:szCs w:val="24"/>
        </w:rPr>
        <w:t>(2): 135-151.</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Lillios</w:t>
      </w:r>
      <w:proofErr w:type="spellEnd"/>
      <w:r w:rsidRPr="00CA7981">
        <w:rPr>
          <w:rFonts w:ascii="Times New Roman" w:eastAsia="Times New Roman" w:hAnsi="Times New Roman" w:cs="Times New Roman"/>
          <w:sz w:val="24"/>
          <w:szCs w:val="24"/>
        </w:rPr>
        <w:t xml:space="preserve">, K. T. (2003). Creating memory in prehistory: the engraved slate plaques of southwest Iberia. Archaeologies of Memory. R. van Dyke and S. </w:t>
      </w:r>
      <w:proofErr w:type="spellStart"/>
      <w:r w:rsidRPr="00CA7981">
        <w:rPr>
          <w:rFonts w:ascii="Times New Roman" w:eastAsia="Times New Roman" w:hAnsi="Times New Roman" w:cs="Times New Roman"/>
          <w:sz w:val="24"/>
          <w:szCs w:val="24"/>
        </w:rPr>
        <w:t>Alcock</w:t>
      </w:r>
      <w:proofErr w:type="spellEnd"/>
      <w:r w:rsidRPr="00CA7981">
        <w:rPr>
          <w:rFonts w:ascii="Times New Roman" w:eastAsia="Times New Roman" w:hAnsi="Times New Roman" w:cs="Times New Roman"/>
          <w:sz w:val="24"/>
          <w:szCs w:val="24"/>
        </w:rPr>
        <w:t>. Oxford, Blackwell</w:t>
      </w:r>
      <w:r w:rsidRPr="00CA7981">
        <w:rPr>
          <w:rFonts w:ascii="Times New Roman" w:eastAsia="Times New Roman" w:hAnsi="Times New Roman" w:cs="Times New Roman"/>
          <w:b/>
          <w:bCs/>
          <w:sz w:val="24"/>
          <w:szCs w:val="24"/>
        </w:rPr>
        <w:t xml:space="preserve">: </w:t>
      </w:r>
      <w:r w:rsidRPr="00CA7981">
        <w:rPr>
          <w:rFonts w:ascii="Times New Roman" w:eastAsia="Times New Roman" w:hAnsi="Times New Roman" w:cs="Times New Roman"/>
          <w:sz w:val="24"/>
          <w:szCs w:val="24"/>
        </w:rPr>
        <w:t>129-150.</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Lisboa</w:t>
      </w:r>
      <w:proofErr w:type="spellEnd"/>
      <w:r w:rsidRPr="00CA7981">
        <w:rPr>
          <w:rFonts w:ascii="Times New Roman" w:eastAsia="Times New Roman" w:hAnsi="Times New Roman" w:cs="Times New Roman"/>
          <w:sz w:val="24"/>
          <w:szCs w:val="24"/>
        </w:rPr>
        <w:t xml:space="preserve">, I. M. G. (1985). "Meaning and messages: mapping style in the Iberian Chalcolithic." </w:t>
      </w:r>
      <w:r>
        <w:rPr>
          <w:rFonts w:ascii="Times New Roman" w:eastAsia="Times New Roman" w:hAnsi="Times New Roman" w:cs="Times New Roman"/>
          <w:sz w:val="24"/>
          <w:szCs w:val="24"/>
        </w:rPr>
        <w:t xml:space="preserve">Cambridge </w:t>
      </w:r>
      <w:r w:rsidRPr="00CA7981">
        <w:rPr>
          <w:rFonts w:ascii="Times New Roman" w:eastAsia="Times New Roman" w:hAnsi="Times New Roman" w:cs="Times New Roman"/>
          <w:sz w:val="24"/>
          <w:szCs w:val="24"/>
        </w:rPr>
        <w:t xml:space="preserve">Archaeological Review </w:t>
      </w:r>
      <w:r w:rsidRPr="00CA7981">
        <w:rPr>
          <w:rFonts w:ascii="Times New Roman" w:eastAsia="Times New Roman" w:hAnsi="Times New Roman" w:cs="Times New Roman"/>
          <w:b/>
          <w:bCs/>
          <w:sz w:val="24"/>
          <w:szCs w:val="24"/>
        </w:rPr>
        <w:t>4</w:t>
      </w:r>
      <w:r w:rsidRPr="00CA7981">
        <w:rPr>
          <w:rFonts w:ascii="Times New Roman" w:eastAsia="Times New Roman" w:hAnsi="Times New Roman" w:cs="Times New Roman"/>
          <w:sz w:val="24"/>
          <w:szCs w:val="24"/>
        </w:rPr>
        <w:t>(2): 181-196.</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lastRenderedPageBreak/>
        <w:t xml:space="preserve">Morgan, J. d. (1897). </w:t>
      </w:r>
      <w:proofErr w:type="spellStart"/>
      <w:r w:rsidRPr="00CA7981">
        <w:rPr>
          <w:rFonts w:ascii="Times New Roman" w:eastAsia="Times New Roman" w:hAnsi="Times New Roman" w:cs="Times New Roman"/>
          <w:sz w:val="24"/>
          <w:szCs w:val="24"/>
        </w:rPr>
        <w:t>R</w:t>
      </w:r>
      <w:r>
        <w:rPr>
          <w:rFonts w:ascii="Times New Roman" w:eastAsia="Times New Roman" w:hAnsi="Times New Roman" w:cs="Times New Roman"/>
          <w:sz w:val="24"/>
          <w:szCs w:val="24"/>
        </w:rPr>
        <w:t>é</w:t>
      </w:r>
      <w:r w:rsidRPr="00CA7981">
        <w:rPr>
          <w:rFonts w:ascii="Times New Roman" w:eastAsia="Times New Roman" w:hAnsi="Times New Roman" w:cs="Times New Roman"/>
          <w:sz w:val="24"/>
          <w:szCs w:val="24"/>
        </w:rPr>
        <w:t>cherches</w:t>
      </w:r>
      <w:proofErr w:type="spellEnd"/>
      <w:r w:rsidRPr="00CA7981">
        <w:rPr>
          <w:rFonts w:ascii="Times New Roman" w:eastAsia="Times New Roman" w:hAnsi="Times New Roman" w:cs="Times New Roman"/>
          <w:sz w:val="24"/>
          <w:szCs w:val="24"/>
        </w:rPr>
        <w:t xml:space="preserve"> sur les </w:t>
      </w:r>
      <w:proofErr w:type="spellStart"/>
      <w:r w:rsidRPr="00CA7981">
        <w:rPr>
          <w:rFonts w:ascii="Times New Roman" w:eastAsia="Times New Roman" w:hAnsi="Times New Roman" w:cs="Times New Roman"/>
          <w:sz w:val="24"/>
          <w:szCs w:val="24"/>
        </w:rPr>
        <w:t>origines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l'Égypte</w:t>
      </w:r>
      <w:proofErr w:type="spellEnd"/>
      <w:r w:rsidRPr="00CA7981">
        <w:rPr>
          <w:rFonts w:ascii="Times New Roman" w:eastAsia="Times New Roman" w:hAnsi="Times New Roman" w:cs="Times New Roman"/>
          <w:sz w:val="24"/>
          <w:szCs w:val="24"/>
        </w:rPr>
        <w:t xml:space="preserve">. Paris, E. </w:t>
      </w:r>
      <w:proofErr w:type="spellStart"/>
      <w:r w:rsidRPr="00CA7981">
        <w:rPr>
          <w:rFonts w:ascii="Times New Roman" w:eastAsia="Times New Roman" w:hAnsi="Times New Roman" w:cs="Times New Roman"/>
          <w:sz w:val="24"/>
          <w:szCs w:val="24"/>
        </w:rPr>
        <w:t>Leroux</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Mortillet</w:t>
      </w:r>
      <w:proofErr w:type="spellEnd"/>
      <w:r w:rsidRPr="00CA7981">
        <w:rPr>
          <w:rFonts w:ascii="Times New Roman" w:eastAsia="Times New Roman" w:hAnsi="Times New Roman" w:cs="Times New Roman"/>
          <w:sz w:val="24"/>
          <w:szCs w:val="24"/>
        </w:rPr>
        <w:t xml:space="preserve">, G. de, and Adrien de </w:t>
      </w:r>
      <w:proofErr w:type="spellStart"/>
      <w:r w:rsidRPr="00CA7981">
        <w:rPr>
          <w:rFonts w:ascii="Times New Roman" w:eastAsia="Times New Roman" w:hAnsi="Times New Roman" w:cs="Times New Roman"/>
          <w:sz w:val="24"/>
          <w:szCs w:val="24"/>
        </w:rPr>
        <w:t>Mortillet</w:t>
      </w:r>
      <w:proofErr w:type="spellEnd"/>
      <w:r w:rsidRPr="00CA7981">
        <w:rPr>
          <w:rFonts w:ascii="Times New Roman" w:eastAsia="Times New Roman" w:hAnsi="Times New Roman" w:cs="Times New Roman"/>
          <w:sz w:val="24"/>
          <w:szCs w:val="24"/>
        </w:rPr>
        <w:t xml:space="preserve"> (1881). </w:t>
      </w:r>
      <w:proofErr w:type="spellStart"/>
      <w:r w:rsidRPr="00CA7981">
        <w:rPr>
          <w:rFonts w:ascii="Times New Roman" w:eastAsia="Times New Roman" w:hAnsi="Times New Roman" w:cs="Times New Roman"/>
          <w:sz w:val="24"/>
          <w:szCs w:val="24"/>
        </w:rPr>
        <w:t>Musée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préhistorique</w:t>
      </w:r>
      <w:proofErr w:type="spellEnd"/>
      <w:r w:rsidRPr="00CA7981">
        <w:rPr>
          <w:rFonts w:ascii="Times New Roman" w:eastAsia="Times New Roman" w:hAnsi="Times New Roman" w:cs="Times New Roman"/>
          <w:sz w:val="24"/>
          <w:szCs w:val="24"/>
        </w:rPr>
        <w:t xml:space="preserve">. Paris, C. </w:t>
      </w:r>
      <w:proofErr w:type="spellStart"/>
      <w:r w:rsidRPr="00CA7981">
        <w:rPr>
          <w:rFonts w:ascii="Times New Roman" w:eastAsia="Times New Roman" w:hAnsi="Times New Roman" w:cs="Times New Roman"/>
          <w:sz w:val="24"/>
          <w:szCs w:val="24"/>
        </w:rPr>
        <w:t>Reinwald</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Pinto, A. M. and J. S. Pinto (1978). </w:t>
      </w:r>
      <w:proofErr w:type="spellStart"/>
      <w:r w:rsidRPr="00CA7981">
        <w:rPr>
          <w:rFonts w:ascii="Times New Roman" w:eastAsia="Times New Roman" w:hAnsi="Times New Roman" w:cs="Times New Roman"/>
          <w:sz w:val="24"/>
          <w:szCs w:val="24"/>
        </w:rPr>
        <w:t>Problemas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análise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descritiva</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placas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xisto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gravadas</w:t>
      </w:r>
      <w:proofErr w:type="spellEnd"/>
      <w:r w:rsidRPr="00CA7981">
        <w:rPr>
          <w:rFonts w:ascii="Times New Roman" w:eastAsia="Times New Roman" w:hAnsi="Times New Roman" w:cs="Times New Roman"/>
          <w:sz w:val="24"/>
          <w:szCs w:val="24"/>
        </w:rPr>
        <w:t xml:space="preserve"> do </w:t>
      </w:r>
      <w:proofErr w:type="spellStart"/>
      <w:r w:rsidRPr="00CA7981">
        <w:rPr>
          <w:rFonts w:ascii="Times New Roman" w:eastAsia="Times New Roman" w:hAnsi="Times New Roman" w:cs="Times New Roman"/>
          <w:sz w:val="24"/>
          <w:szCs w:val="24"/>
        </w:rPr>
        <w:t>megalitismo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português</w:t>
      </w:r>
      <w:proofErr w:type="spellEnd"/>
      <w:r w:rsidRPr="00CA7981">
        <w:rPr>
          <w:rFonts w:ascii="Times New Roman" w:eastAsia="Times New Roman" w:hAnsi="Times New Roman" w:cs="Times New Roman"/>
          <w:sz w:val="24"/>
          <w:szCs w:val="24"/>
        </w:rPr>
        <w:t xml:space="preserve">. 1a Mesa-Redonda </w:t>
      </w:r>
      <w:proofErr w:type="spellStart"/>
      <w:r w:rsidRPr="00CA7981">
        <w:rPr>
          <w:rFonts w:ascii="Times New Roman" w:eastAsia="Times New Roman" w:hAnsi="Times New Roman" w:cs="Times New Roman"/>
          <w:sz w:val="24"/>
          <w:szCs w:val="24"/>
        </w:rPr>
        <w:t>Sobre</w:t>
      </w:r>
      <w:proofErr w:type="spellEnd"/>
      <w:r w:rsidRPr="00CA7981">
        <w:rPr>
          <w:rFonts w:ascii="Times New Roman" w:eastAsia="Times New Roman" w:hAnsi="Times New Roman" w:cs="Times New Roman"/>
          <w:sz w:val="24"/>
          <w:szCs w:val="24"/>
        </w:rPr>
        <w:t xml:space="preserve"> o </w:t>
      </w:r>
      <w:proofErr w:type="spellStart"/>
      <w:r w:rsidRPr="00CA7981">
        <w:rPr>
          <w:rFonts w:ascii="Times New Roman" w:eastAsia="Times New Roman" w:hAnsi="Times New Roman" w:cs="Times New Roman"/>
          <w:sz w:val="24"/>
          <w:szCs w:val="24"/>
        </w:rPr>
        <w:t>Neolítico</w:t>
      </w:r>
      <w:proofErr w:type="spellEnd"/>
      <w:r w:rsidRPr="00CA7981">
        <w:rPr>
          <w:rFonts w:ascii="Times New Roman" w:eastAsia="Times New Roman" w:hAnsi="Times New Roman" w:cs="Times New Roman"/>
          <w:sz w:val="24"/>
          <w:szCs w:val="24"/>
        </w:rPr>
        <w:t xml:space="preserve"> e o </w:t>
      </w:r>
      <w:proofErr w:type="spellStart"/>
      <w:r w:rsidRPr="00CA7981">
        <w:rPr>
          <w:rFonts w:ascii="Times New Roman" w:eastAsia="Times New Roman" w:hAnsi="Times New Roman" w:cs="Times New Roman"/>
          <w:sz w:val="24"/>
          <w:szCs w:val="24"/>
        </w:rPr>
        <w:t>Calcolítico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em</w:t>
      </w:r>
      <w:proofErr w:type="spellEnd"/>
      <w:r w:rsidRPr="00CA7981">
        <w:rPr>
          <w:rFonts w:ascii="Times New Roman" w:eastAsia="Times New Roman" w:hAnsi="Times New Roman" w:cs="Times New Roman"/>
          <w:sz w:val="24"/>
          <w:szCs w:val="24"/>
        </w:rPr>
        <w:t xml:space="preserve"> Portugal, Porto.</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Ribeiro, C. (1878-1880). </w:t>
      </w:r>
      <w:proofErr w:type="spellStart"/>
      <w:r w:rsidRPr="00CA7981">
        <w:rPr>
          <w:rFonts w:ascii="Times New Roman" w:eastAsia="Times New Roman" w:hAnsi="Times New Roman" w:cs="Times New Roman"/>
          <w:sz w:val="24"/>
          <w:szCs w:val="24"/>
        </w:rPr>
        <w:t>Estudos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prehistoricos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em</w:t>
      </w:r>
      <w:proofErr w:type="spellEnd"/>
      <w:r w:rsidRPr="00CA7981">
        <w:rPr>
          <w:rFonts w:ascii="Times New Roman" w:eastAsia="Times New Roman" w:hAnsi="Times New Roman" w:cs="Times New Roman"/>
          <w:sz w:val="24"/>
          <w:szCs w:val="24"/>
        </w:rPr>
        <w:t xml:space="preserve"> Portugal; </w:t>
      </w:r>
      <w:proofErr w:type="spellStart"/>
      <w:r w:rsidRPr="00CA7981">
        <w:rPr>
          <w:rFonts w:ascii="Times New Roman" w:eastAsia="Times New Roman" w:hAnsi="Times New Roman" w:cs="Times New Roman"/>
          <w:sz w:val="24"/>
          <w:szCs w:val="24"/>
        </w:rPr>
        <w:t>noticia</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algumas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estações</w:t>
      </w:r>
      <w:proofErr w:type="spellEnd"/>
      <w:r w:rsidRPr="00CA7981">
        <w:rPr>
          <w:rFonts w:ascii="Times New Roman" w:eastAsia="Times New Roman" w:hAnsi="Times New Roman" w:cs="Times New Roman"/>
          <w:sz w:val="24"/>
          <w:szCs w:val="24"/>
        </w:rPr>
        <w:t xml:space="preserve"> e </w:t>
      </w:r>
      <w:proofErr w:type="spellStart"/>
      <w:r w:rsidRPr="00CA7981">
        <w:rPr>
          <w:rFonts w:ascii="Times New Roman" w:eastAsia="Times New Roman" w:hAnsi="Times New Roman" w:cs="Times New Roman"/>
          <w:sz w:val="24"/>
          <w:szCs w:val="24"/>
        </w:rPr>
        <w:t>monumentos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prehistoricos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memoria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apresentada</w:t>
      </w:r>
      <w:proofErr w:type="spellEnd"/>
      <w:r w:rsidRPr="00CA7981">
        <w:rPr>
          <w:rFonts w:ascii="Times New Roman" w:eastAsia="Times New Roman" w:hAnsi="Times New Roman" w:cs="Times New Roman"/>
          <w:sz w:val="24"/>
          <w:szCs w:val="24"/>
        </w:rPr>
        <w:t xml:space="preserve"> á Academia real das </w:t>
      </w:r>
      <w:proofErr w:type="spellStart"/>
      <w:r w:rsidRPr="00CA7981">
        <w:rPr>
          <w:rFonts w:ascii="Times New Roman" w:eastAsia="Times New Roman" w:hAnsi="Times New Roman" w:cs="Times New Roman"/>
          <w:sz w:val="24"/>
          <w:szCs w:val="24"/>
        </w:rPr>
        <w:t>sciencias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Lisboa</w:t>
      </w:r>
      <w:proofErr w:type="spellEnd"/>
      <w:r w:rsidRPr="00CA7981">
        <w:rPr>
          <w:rFonts w:ascii="Times New Roman" w:eastAsia="Times New Roman" w:hAnsi="Times New Roman" w:cs="Times New Roman"/>
          <w:sz w:val="24"/>
          <w:szCs w:val="24"/>
        </w:rPr>
        <w:t>. Lisbon, Typ. da Academia.</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Rodrigues, M. da C. M. (1986). </w:t>
      </w:r>
      <w:proofErr w:type="spellStart"/>
      <w:r w:rsidRPr="00CA7981">
        <w:rPr>
          <w:rFonts w:ascii="Times New Roman" w:eastAsia="Times New Roman" w:hAnsi="Times New Roman" w:cs="Times New Roman"/>
          <w:sz w:val="24"/>
          <w:szCs w:val="24"/>
        </w:rPr>
        <w:t>Código</w:t>
      </w:r>
      <w:proofErr w:type="spellEnd"/>
      <w:r w:rsidRPr="00CA7981">
        <w:rPr>
          <w:rFonts w:ascii="Times New Roman" w:eastAsia="Times New Roman" w:hAnsi="Times New Roman" w:cs="Times New Roman"/>
          <w:sz w:val="24"/>
          <w:szCs w:val="24"/>
        </w:rPr>
        <w:t xml:space="preserve"> Para a </w:t>
      </w:r>
      <w:proofErr w:type="spellStart"/>
      <w:r w:rsidRPr="00CA7981">
        <w:rPr>
          <w:rFonts w:ascii="Times New Roman" w:eastAsia="Times New Roman" w:hAnsi="Times New Roman" w:cs="Times New Roman"/>
          <w:sz w:val="24"/>
          <w:szCs w:val="24"/>
        </w:rPr>
        <w:t>Análise</w:t>
      </w:r>
      <w:proofErr w:type="spellEnd"/>
      <w:r w:rsidRPr="00CA7981">
        <w:rPr>
          <w:rFonts w:ascii="Times New Roman" w:eastAsia="Times New Roman" w:hAnsi="Times New Roman" w:cs="Times New Roman"/>
          <w:sz w:val="24"/>
          <w:szCs w:val="24"/>
        </w:rPr>
        <w:t xml:space="preserve"> das </w:t>
      </w:r>
      <w:proofErr w:type="spellStart"/>
      <w:r w:rsidRPr="00CA7981">
        <w:rPr>
          <w:rFonts w:ascii="Times New Roman" w:eastAsia="Times New Roman" w:hAnsi="Times New Roman" w:cs="Times New Roman"/>
          <w:sz w:val="24"/>
          <w:szCs w:val="24"/>
        </w:rPr>
        <w:t>Placas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Xisto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Gravadas</w:t>
      </w:r>
      <w:proofErr w:type="spellEnd"/>
      <w:r w:rsidRPr="00CA7981">
        <w:rPr>
          <w:rFonts w:ascii="Times New Roman" w:eastAsia="Times New Roman" w:hAnsi="Times New Roman" w:cs="Times New Roman"/>
          <w:sz w:val="24"/>
          <w:szCs w:val="24"/>
        </w:rPr>
        <w:t xml:space="preserve"> do Alto </w:t>
      </w:r>
      <w:proofErr w:type="spellStart"/>
      <w:r w:rsidRPr="00CA7981">
        <w:rPr>
          <w:rFonts w:ascii="Times New Roman" w:eastAsia="Times New Roman" w:hAnsi="Times New Roman" w:cs="Times New Roman"/>
          <w:sz w:val="24"/>
          <w:szCs w:val="24"/>
        </w:rPr>
        <w:t>Alentejo</w:t>
      </w:r>
      <w:proofErr w:type="spellEnd"/>
      <w:r w:rsidRPr="00CA7981">
        <w:rPr>
          <w:rFonts w:ascii="Times New Roman" w:eastAsia="Times New Roman" w:hAnsi="Times New Roman" w:cs="Times New Roman"/>
          <w:sz w:val="24"/>
          <w:szCs w:val="24"/>
        </w:rPr>
        <w:t xml:space="preserve">. Castelo de Vide, </w:t>
      </w:r>
      <w:proofErr w:type="spellStart"/>
      <w:r w:rsidRPr="00CA7981">
        <w:rPr>
          <w:rFonts w:ascii="Times New Roman" w:eastAsia="Times New Roman" w:hAnsi="Times New Roman" w:cs="Times New Roman"/>
          <w:sz w:val="24"/>
          <w:szCs w:val="24"/>
        </w:rPr>
        <w:t>Câmara</w:t>
      </w:r>
      <w:proofErr w:type="spellEnd"/>
      <w:r w:rsidRPr="00CA7981">
        <w:rPr>
          <w:rFonts w:ascii="Times New Roman" w:eastAsia="Times New Roman" w:hAnsi="Times New Roman" w:cs="Times New Roman"/>
          <w:sz w:val="24"/>
          <w:szCs w:val="24"/>
        </w:rPr>
        <w:t xml:space="preserve"> Municipal de Castelo de Vide.</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Rodrigues, M. da C. M. (1986). </w:t>
      </w:r>
      <w:proofErr w:type="spellStart"/>
      <w:r w:rsidRPr="00CA7981">
        <w:rPr>
          <w:rFonts w:ascii="Times New Roman" w:eastAsia="Times New Roman" w:hAnsi="Times New Roman" w:cs="Times New Roman"/>
          <w:sz w:val="24"/>
          <w:szCs w:val="24"/>
        </w:rPr>
        <w:t>Estudo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Ideológico-Simbólico</w:t>
      </w:r>
      <w:proofErr w:type="spellEnd"/>
      <w:r w:rsidRPr="00CA7981">
        <w:rPr>
          <w:rFonts w:ascii="Times New Roman" w:eastAsia="Times New Roman" w:hAnsi="Times New Roman" w:cs="Times New Roman"/>
          <w:sz w:val="24"/>
          <w:szCs w:val="24"/>
        </w:rPr>
        <w:t xml:space="preserve"> das </w:t>
      </w:r>
      <w:proofErr w:type="spellStart"/>
      <w:r w:rsidRPr="00CA7981">
        <w:rPr>
          <w:rFonts w:ascii="Times New Roman" w:eastAsia="Times New Roman" w:hAnsi="Times New Roman" w:cs="Times New Roman"/>
          <w:sz w:val="24"/>
          <w:szCs w:val="24"/>
        </w:rPr>
        <w:t>Placas</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Xisto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Gravadas</w:t>
      </w:r>
      <w:proofErr w:type="spellEnd"/>
      <w:r w:rsidRPr="00CA7981">
        <w:rPr>
          <w:rFonts w:ascii="Times New Roman" w:eastAsia="Times New Roman" w:hAnsi="Times New Roman" w:cs="Times New Roman"/>
          <w:sz w:val="24"/>
          <w:szCs w:val="24"/>
        </w:rPr>
        <w:t xml:space="preserve">. Castelo de Vide, </w:t>
      </w:r>
      <w:proofErr w:type="spellStart"/>
      <w:r w:rsidRPr="00CA7981">
        <w:rPr>
          <w:rFonts w:ascii="Times New Roman" w:eastAsia="Times New Roman" w:hAnsi="Times New Roman" w:cs="Times New Roman"/>
          <w:sz w:val="24"/>
          <w:szCs w:val="24"/>
        </w:rPr>
        <w:t>Câmara</w:t>
      </w:r>
      <w:proofErr w:type="spellEnd"/>
      <w:r w:rsidRPr="00CA7981">
        <w:rPr>
          <w:rFonts w:ascii="Times New Roman" w:eastAsia="Times New Roman" w:hAnsi="Times New Roman" w:cs="Times New Roman"/>
          <w:sz w:val="24"/>
          <w:szCs w:val="24"/>
        </w:rPr>
        <w:t xml:space="preserve"> Municipal de Castelo de Vide.</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Simões</w:t>
      </w:r>
      <w:proofErr w:type="spellEnd"/>
      <w:r w:rsidRPr="00CA7981">
        <w:rPr>
          <w:rFonts w:ascii="Times New Roman" w:eastAsia="Times New Roman" w:hAnsi="Times New Roman" w:cs="Times New Roman"/>
          <w:sz w:val="24"/>
          <w:szCs w:val="24"/>
        </w:rPr>
        <w:t xml:space="preserve">, A. F. (1878). </w:t>
      </w:r>
      <w:proofErr w:type="spellStart"/>
      <w:r w:rsidRPr="00CA7981">
        <w:rPr>
          <w:rFonts w:ascii="Times New Roman" w:eastAsia="Times New Roman" w:hAnsi="Times New Roman" w:cs="Times New Roman"/>
          <w:sz w:val="24"/>
          <w:szCs w:val="24"/>
        </w:rPr>
        <w:t>Introducção</w:t>
      </w:r>
      <w:proofErr w:type="spellEnd"/>
      <w:r w:rsidRPr="00CA7981">
        <w:rPr>
          <w:rFonts w:ascii="Times New Roman" w:eastAsia="Times New Roman" w:hAnsi="Times New Roman" w:cs="Times New Roman"/>
          <w:sz w:val="24"/>
          <w:szCs w:val="24"/>
        </w:rPr>
        <w:t xml:space="preserve"> a </w:t>
      </w:r>
      <w:proofErr w:type="spellStart"/>
      <w:r w:rsidRPr="00CA7981">
        <w:rPr>
          <w:rFonts w:ascii="Times New Roman" w:eastAsia="Times New Roman" w:hAnsi="Times New Roman" w:cs="Times New Roman"/>
          <w:sz w:val="24"/>
          <w:szCs w:val="24"/>
        </w:rPr>
        <w:t>archeologia</w:t>
      </w:r>
      <w:proofErr w:type="spellEnd"/>
      <w:r w:rsidRPr="00CA7981">
        <w:rPr>
          <w:rFonts w:ascii="Times New Roman" w:eastAsia="Times New Roman" w:hAnsi="Times New Roman" w:cs="Times New Roman"/>
          <w:sz w:val="24"/>
          <w:szCs w:val="24"/>
        </w:rPr>
        <w:t xml:space="preserve"> da Peninsula </w:t>
      </w:r>
      <w:proofErr w:type="spellStart"/>
      <w:r w:rsidRPr="00CA7981">
        <w:rPr>
          <w:rFonts w:ascii="Times New Roman" w:eastAsia="Times New Roman" w:hAnsi="Times New Roman" w:cs="Times New Roman"/>
          <w:sz w:val="24"/>
          <w:szCs w:val="24"/>
        </w:rPr>
        <w:t>Iberica</w:t>
      </w:r>
      <w:proofErr w:type="spellEnd"/>
      <w:r w:rsidRPr="00CA7981">
        <w:rPr>
          <w:rFonts w:ascii="Times New Roman" w:eastAsia="Times New Roman" w:hAnsi="Times New Roman" w:cs="Times New Roman"/>
          <w:sz w:val="24"/>
          <w:szCs w:val="24"/>
        </w:rPr>
        <w:t xml:space="preserve">. Lisbon, </w:t>
      </w:r>
      <w:proofErr w:type="spellStart"/>
      <w:r w:rsidRPr="00CA7981">
        <w:rPr>
          <w:rFonts w:ascii="Times New Roman" w:eastAsia="Times New Roman" w:hAnsi="Times New Roman" w:cs="Times New Roman"/>
          <w:sz w:val="24"/>
          <w:szCs w:val="24"/>
        </w:rPr>
        <w:t>Livraria</w:t>
      </w:r>
      <w:proofErr w:type="spellEnd"/>
      <w:r w:rsidRPr="00CA7981">
        <w:rPr>
          <w:rFonts w:ascii="Times New Roman" w:eastAsia="Times New Roman" w:hAnsi="Times New Roman" w:cs="Times New Roman"/>
          <w:sz w:val="24"/>
          <w:szCs w:val="24"/>
        </w:rPr>
        <w:t xml:space="preserve"> Ferreira.</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Siret, H., and Louis Siret (1887). Les premiers </w:t>
      </w:r>
      <w:proofErr w:type="spellStart"/>
      <w:r w:rsidRPr="00CA7981">
        <w:rPr>
          <w:rFonts w:ascii="Times New Roman" w:eastAsia="Times New Roman" w:hAnsi="Times New Roman" w:cs="Times New Roman"/>
          <w:sz w:val="24"/>
          <w:szCs w:val="24"/>
        </w:rPr>
        <w:t>âges</w:t>
      </w:r>
      <w:proofErr w:type="spellEnd"/>
      <w:r w:rsidRPr="00CA7981">
        <w:rPr>
          <w:rFonts w:ascii="Times New Roman" w:eastAsia="Times New Roman" w:hAnsi="Times New Roman" w:cs="Times New Roman"/>
          <w:sz w:val="24"/>
          <w:szCs w:val="24"/>
        </w:rPr>
        <w:t xml:space="preserve"> du </w:t>
      </w:r>
      <w:proofErr w:type="spellStart"/>
      <w:r w:rsidRPr="00CA7981">
        <w:rPr>
          <w:rFonts w:ascii="Times New Roman" w:eastAsia="Times New Roman" w:hAnsi="Times New Roman" w:cs="Times New Roman"/>
          <w:sz w:val="24"/>
          <w:szCs w:val="24"/>
        </w:rPr>
        <w:t>métal</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dans</w:t>
      </w:r>
      <w:proofErr w:type="spellEnd"/>
      <w:r w:rsidRPr="00CA7981">
        <w:rPr>
          <w:rFonts w:ascii="Times New Roman" w:eastAsia="Times New Roman" w:hAnsi="Times New Roman" w:cs="Times New Roman"/>
          <w:sz w:val="24"/>
          <w:szCs w:val="24"/>
        </w:rPr>
        <w:t xml:space="preserve"> le </w:t>
      </w:r>
      <w:proofErr w:type="spellStart"/>
      <w:r w:rsidRPr="00CA7981">
        <w:rPr>
          <w:rFonts w:ascii="Times New Roman" w:eastAsia="Times New Roman" w:hAnsi="Times New Roman" w:cs="Times New Roman"/>
          <w:sz w:val="24"/>
          <w:szCs w:val="24"/>
        </w:rPr>
        <w:t>sud-est</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l'Espagne</w:t>
      </w:r>
      <w:proofErr w:type="spellEnd"/>
      <w:r w:rsidRPr="00CA7981">
        <w:rPr>
          <w:rFonts w:ascii="Times New Roman" w:eastAsia="Times New Roman" w:hAnsi="Times New Roman" w:cs="Times New Roman"/>
          <w:sz w:val="24"/>
          <w:szCs w:val="24"/>
        </w:rPr>
        <w:t>. Anvers.</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r w:rsidRPr="00CA7981">
        <w:rPr>
          <w:rFonts w:ascii="Times New Roman" w:eastAsia="Times New Roman" w:hAnsi="Times New Roman" w:cs="Times New Roman"/>
          <w:sz w:val="24"/>
          <w:szCs w:val="24"/>
        </w:rPr>
        <w:t xml:space="preserve">Siret, L. (1913). Questions de </w:t>
      </w:r>
      <w:proofErr w:type="spellStart"/>
      <w:r w:rsidRPr="00CA7981">
        <w:rPr>
          <w:rFonts w:ascii="Times New Roman" w:eastAsia="Times New Roman" w:hAnsi="Times New Roman" w:cs="Times New Roman"/>
          <w:sz w:val="24"/>
          <w:szCs w:val="24"/>
        </w:rPr>
        <w:t>chronologie</w:t>
      </w:r>
      <w:proofErr w:type="spellEnd"/>
      <w:r w:rsidRPr="00CA7981">
        <w:rPr>
          <w:rFonts w:ascii="Times New Roman" w:eastAsia="Times New Roman" w:hAnsi="Times New Roman" w:cs="Times New Roman"/>
          <w:sz w:val="24"/>
          <w:szCs w:val="24"/>
        </w:rPr>
        <w:t xml:space="preserve"> et </w:t>
      </w:r>
      <w:proofErr w:type="spellStart"/>
      <w:r w:rsidRPr="00CA7981">
        <w:rPr>
          <w:rFonts w:ascii="Times New Roman" w:eastAsia="Times New Roman" w:hAnsi="Times New Roman" w:cs="Times New Roman"/>
          <w:sz w:val="24"/>
          <w:szCs w:val="24"/>
        </w:rPr>
        <w:t>d'ethnographie</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ibériques</w:t>
      </w:r>
      <w:proofErr w:type="spellEnd"/>
      <w:r w:rsidRPr="00CA7981">
        <w:rPr>
          <w:rFonts w:ascii="Times New Roman" w:eastAsia="Times New Roman" w:hAnsi="Times New Roman" w:cs="Times New Roman"/>
          <w:sz w:val="24"/>
          <w:szCs w:val="24"/>
        </w:rPr>
        <w:t xml:space="preserve">. Paris, Paul </w:t>
      </w:r>
      <w:proofErr w:type="spellStart"/>
      <w:r w:rsidRPr="00CA7981">
        <w:rPr>
          <w:rFonts w:ascii="Times New Roman" w:eastAsia="Times New Roman" w:hAnsi="Times New Roman" w:cs="Times New Roman"/>
          <w:sz w:val="24"/>
          <w:szCs w:val="24"/>
        </w:rPr>
        <w:t>Geuthner</w:t>
      </w:r>
      <w:proofErr w:type="spellEnd"/>
      <w:r w:rsidRPr="00CA7981">
        <w:rPr>
          <w:rFonts w:ascii="Times New Roman" w:eastAsia="Times New Roman" w:hAnsi="Times New Roman" w:cs="Times New Roman"/>
          <w:sz w:val="24"/>
          <w:szCs w:val="24"/>
        </w:rPr>
        <w:t>.</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Vasconcellos</w:t>
      </w:r>
      <w:proofErr w:type="spellEnd"/>
      <w:r w:rsidRPr="00CA7981">
        <w:rPr>
          <w:rFonts w:ascii="Times New Roman" w:eastAsia="Times New Roman" w:hAnsi="Times New Roman" w:cs="Times New Roman"/>
          <w:sz w:val="24"/>
          <w:szCs w:val="24"/>
        </w:rPr>
        <w:t xml:space="preserve">, J. L. de and </w:t>
      </w:r>
      <w:proofErr w:type="spellStart"/>
      <w:r w:rsidRPr="00CA7981">
        <w:rPr>
          <w:rFonts w:ascii="Times New Roman" w:eastAsia="Times New Roman" w:hAnsi="Times New Roman" w:cs="Times New Roman"/>
          <w:sz w:val="24"/>
          <w:szCs w:val="24"/>
        </w:rPr>
        <w:t>Sociedade</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Geografia</w:t>
      </w:r>
      <w:proofErr w:type="spellEnd"/>
      <w:r w:rsidRPr="00CA7981">
        <w:rPr>
          <w:rFonts w:ascii="Times New Roman" w:eastAsia="Times New Roman" w:hAnsi="Times New Roman" w:cs="Times New Roman"/>
          <w:sz w:val="24"/>
          <w:szCs w:val="24"/>
        </w:rPr>
        <w:t xml:space="preserve"> de </w:t>
      </w:r>
      <w:proofErr w:type="spellStart"/>
      <w:r w:rsidRPr="00CA7981">
        <w:rPr>
          <w:rFonts w:ascii="Times New Roman" w:eastAsia="Times New Roman" w:hAnsi="Times New Roman" w:cs="Times New Roman"/>
          <w:sz w:val="24"/>
          <w:szCs w:val="24"/>
        </w:rPr>
        <w:t>Lisboa</w:t>
      </w:r>
      <w:proofErr w:type="spellEnd"/>
      <w:r w:rsidRPr="00CA7981">
        <w:rPr>
          <w:rFonts w:ascii="Times New Roman" w:eastAsia="Times New Roman" w:hAnsi="Times New Roman" w:cs="Times New Roman"/>
          <w:sz w:val="24"/>
          <w:szCs w:val="24"/>
        </w:rPr>
        <w:t xml:space="preserve">. (1897). </w:t>
      </w:r>
      <w:proofErr w:type="spellStart"/>
      <w:r w:rsidRPr="00CA7981">
        <w:rPr>
          <w:rFonts w:ascii="Times New Roman" w:eastAsia="Times New Roman" w:hAnsi="Times New Roman" w:cs="Times New Roman"/>
          <w:sz w:val="24"/>
          <w:szCs w:val="24"/>
        </w:rPr>
        <w:t>Religiões</w:t>
      </w:r>
      <w:proofErr w:type="spellEnd"/>
      <w:r w:rsidRPr="00CA7981">
        <w:rPr>
          <w:rFonts w:ascii="Times New Roman" w:eastAsia="Times New Roman" w:hAnsi="Times New Roman" w:cs="Times New Roman"/>
          <w:sz w:val="24"/>
          <w:szCs w:val="24"/>
        </w:rPr>
        <w:t xml:space="preserve"> da Lusitania </w:t>
      </w:r>
      <w:proofErr w:type="spellStart"/>
      <w:r w:rsidRPr="00CA7981">
        <w:rPr>
          <w:rFonts w:ascii="Times New Roman" w:eastAsia="Times New Roman" w:hAnsi="Times New Roman" w:cs="Times New Roman"/>
          <w:sz w:val="24"/>
          <w:szCs w:val="24"/>
        </w:rPr>
        <w:t>na</w:t>
      </w:r>
      <w:proofErr w:type="spellEnd"/>
      <w:r w:rsidRPr="00CA7981">
        <w:rPr>
          <w:rFonts w:ascii="Times New Roman" w:eastAsia="Times New Roman" w:hAnsi="Times New Roman" w:cs="Times New Roman"/>
          <w:sz w:val="24"/>
          <w:szCs w:val="24"/>
        </w:rPr>
        <w:t xml:space="preserve"> parte que </w:t>
      </w:r>
      <w:proofErr w:type="spellStart"/>
      <w:r w:rsidRPr="00CA7981">
        <w:rPr>
          <w:rFonts w:ascii="Times New Roman" w:eastAsia="Times New Roman" w:hAnsi="Times New Roman" w:cs="Times New Roman"/>
          <w:sz w:val="24"/>
          <w:szCs w:val="24"/>
        </w:rPr>
        <w:t>principalmente</w:t>
      </w:r>
      <w:proofErr w:type="spellEnd"/>
      <w:r w:rsidRPr="00CA7981">
        <w:rPr>
          <w:rFonts w:ascii="Times New Roman" w:eastAsia="Times New Roman" w:hAnsi="Times New Roman" w:cs="Times New Roman"/>
          <w:sz w:val="24"/>
          <w:szCs w:val="24"/>
        </w:rPr>
        <w:t xml:space="preserve"> se </w:t>
      </w:r>
      <w:proofErr w:type="spellStart"/>
      <w:r w:rsidRPr="00CA7981">
        <w:rPr>
          <w:rFonts w:ascii="Times New Roman" w:eastAsia="Times New Roman" w:hAnsi="Times New Roman" w:cs="Times New Roman"/>
          <w:sz w:val="24"/>
          <w:szCs w:val="24"/>
        </w:rPr>
        <w:t>refere</w:t>
      </w:r>
      <w:proofErr w:type="spellEnd"/>
      <w:r w:rsidRPr="00CA7981">
        <w:rPr>
          <w:rFonts w:ascii="Times New Roman" w:eastAsia="Times New Roman" w:hAnsi="Times New Roman" w:cs="Times New Roman"/>
          <w:sz w:val="24"/>
          <w:szCs w:val="24"/>
        </w:rPr>
        <w:t xml:space="preserve"> a Portugal. </w:t>
      </w:r>
      <w:proofErr w:type="spellStart"/>
      <w:r w:rsidRPr="00CA7981">
        <w:rPr>
          <w:rFonts w:ascii="Times New Roman" w:eastAsia="Times New Roman" w:hAnsi="Times New Roman" w:cs="Times New Roman"/>
          <w:sz w:val="24"/>
          <w:szCs w:val="24"/>
        </w:rPr>
        <w:t>Lisboa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Imprensa</w:t>
      </w:r>
      <w:proofErr w:type="spellEnd"/>
      <w:r w:rsidRPr="00CA7981">
        <w:rPr>
          <w:rFonts w:ascii="Times New Roman" w:eastAsia="Times New Roman" w:hAnsi="Times New Roman" w:cs="Times New Roman"/>
          <w:sz w:val="24"/>
          <w:szCs w:val="24"/>
        </w:rPr>
        <w:t xml:space="preserve"> Nacional.</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Vasconcellos</w:t>
      </w:r>
      <w:proofErr w:type="spellEnd"/>
      <w:r w:rsidRPr="00CA7981">
        <w:rPr>
          <w:rFonts w:ascii="Times New Roman" w:eastAsia="Times New Roman" w:hAnsi="Times New Roman" w:cs="Times New Roman"/>
          <w:sz w:val="24"/>
          <w:szCs w:val="24"/>
        </w:rPr>
        <w:t>, J. L. de (1906). "</w:t>
      </w:r>
      <w:proofErr w:type="spellStart"/>
      <w:r w:rsidRPr="00CA7981">
        <w:rPr>
          <w:rFonts w:ascii="Times New Roman" w:eastAsia="Times New Roman" w:hAnsi="Times New Roman" w:cs="Times New Roman"/>
          <w:sz w:val="24"/>
          <w:szCs w:val="24"/>
        </w:rPr>
        <w:t>Portugalia</w:t>
      </w:r>
      <w:proofErr w:type="spellEnd"/>
      <w:r w:rsidRPr="00CA7981">
        <w:rPr>
          <w:rFonts w:ascii="Times New Roman" w:eastAsia="Times New Roman" w:hAnsi="Times New Roman" w:cs="Times New Roman"/>
          <w:sz w:val="24"/>
          <w:szCs w:val="24"/>
        </w:rPr>
        <w:t xml:space="preserve">." O </w:t>
      </w:r>
      <w:proofErr w:type="spellStart"/>
      <w:r w:rsidRPr="00CA7981">
        <w:rPr>
          <w:rFonts w:ascii="Times New Roman" w:eastAsia="Times New Roman" w:hAnsi="Times New Roman" w:cs="Times New Roman"/>
          <w:sz w:val="24"/>
          <w:szCs w:val="24"/>
        </w:rPr>
        <w:t>Arqueólogo</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Portugês</w:t>
      </w:r>
      <w:proofErr w:type="spellEnd"/>
      <w:r w:rsidRPr="00CA7981">
        <w:rPr>
          <w:rFonts w:ascii="Times New Roman" w:eastAsia="Times New Roman" w:hAnsi="Times New Roman" w:cs="Times New Roman"/>
          <w:sz w:val="24"/>
          <w:szCs w:val="24"/>
        </w:rPr>
        <w:t xml:space="preserve"> </w:t>
      </w:r>
      <w:r w:rsidRPr="00CA7981">
        <w:rPr>
          <w:rFonts w:ascii="Times New Roman" w:eastAsia="Times New Roman" w:hAnsi="Times New Roman" w:cs="Times New Roman"/>
          <w:b/>
          <w:bCs/>
          <w:sz w:val="24"/>
          <w:szCs w:val="24"/>
        </w:rPr>
        <w:t>11</w:t>
      </w:r>
      <w:r w:rsidRPr="00CA7981">
        <w:rPr>
          <w:rFonts w:ascii="Times New Roman" w:eastAsia="Times New Roman" w:hAnsi="Times New Roman" w:cs="Times New Roman"/>
          <w:sz w:val="24"/>
          <w:szCs w:val="24"/>
        </w:rPr>
        <w:t>: 321-379.</w:t>
      </w:r>
    </w:p>
    <w:p w:rsidR="00970461" w:rsidRPr="00CA7981" w:rsidRDefault="00970461" w:rsidP="00970461">
      <w:pPr>
        <w:spacing w:before="100" w:beforeAutospacing="1" w:after="100" w:afterAutospacing="1" w:line="240" w:lineRule="auto"/>
        <w:rPr>
          <w:rFonts w:ascii="Times New Roman" w:eastAsia="Times New Roman" w:hAnsi="Times New Roman" w:cs="Times New Roman"/>
          <w:sz w:val="24"/>
          <w:szCs w:val="24"/>
        </w:rPr>
      </w:pPr>
      <w:proofErr w:type="spellStart"/>
      <w:r w:rsidRPr="00CA7981">
        <w:rPr>
          <w:rFonts w:ascii="Times New Roman" w:eastAsia="Times New Roman" w:hAnsi="Times New Roman" w:cs="Times New Roman"/>
          <w:sz w:val="24"/>
          <w:szCs w:val="24"/>
        </w:rPr>
        <w:t>Veiga</w:t>
      </w:r>
      <w:proofErr w:type="spellEnd"/>
      <w:r w:rsidRPr="00CA7981">
        <w:rPr>
          <w:rFonts w:ascii="Times New Roman" w:eastAsia="Times New Roman" w:hAnsi="Times New Roman" w:cs="Times New Roman"/>
          <w:sz w:val="24"/>
          <w:szCs w:val="24"/>
        </w:rPr>
        <w:t xml:space="preserve">, S. P. M. E. da (1887). </w:t>
      </w:r>
      <w:proofErr w:type="spellStart"/>
      <w:r w:rsidRPr="00CA7981">
        <w:rPr>
          <w:rFonts w:ascii="Times New Roman" w:eastAsia="Times New Roman" w:hAnsi="Times New Roman" w:cs="Times New Roman"/>
          <w:sz w:val="24"/>
          <w:szCs w:val="24"/>
        </w:rPr>
        <w:t>Antiguidades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monumentaes</w:t>
      </w:r>
      <w:proofErr w:type="spellEnd"/>
      <w:r w:rsidRPr="00CA7981">
        <w:rPr>
          <w:rFonts w:ascii="Times New Roman" w:eastAsia="Times New Roman" w:hAnsi="Times New Roman" w:cs="Times New Roman"/>
          <w:sz w:val="24"/>
          <w:szCs w:val="24"/>
        </w:rPr>
        <w:t xml:space="preserve"> do Algarve: tempos </w:t>
      </w:r>
      <w:proofErr w:type="spellStart"/>
      <w:r w:rsidRPr="00CA7981">
        <w:rPr>
          <w:rFonts w:ascii="Times New Roman" w:eastAsia="Times New Roman" w:hAnsi="Times New Roman" w:cs="Times New Roman"/>
          <w:sz w:val="24"/>
          <w:szCs w:val="24"/>
        </w:rPr>
        <w:t>prehistoricos</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Lisboa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Imprensa</w:t>
      </w:r>
      <w:proofErr w:type="spellEnd"/>
      <w:r w:rsidRPr="00CA7981">
        <w:rPr>
          <w:rFonts w:ascii="Times New Roman" w:eastAsia="Times New Roman" w:hAnsi="Times New Roman" w:cs="Times New Roman"/>
          <w:sz w:val="24"/>
          <w:szCs w:val="24"/>
        </w:rPr>
        <w:t xml:space="preserve"> </w:t>
      </w:r>
      <w:proofErr w:type="spellStart"/>
      <w:r w:rsidRPr="00CA7981">
        <w:rPr>
          <w:rFonts w:ascii="Times New Roman" w:eastAsia="Times New Roman" w:hAnsi="Times New Roman" w:cs="Times New Roman"/>
          <w:sz w:val="24"/>
          <w:szCs w:val="24"/>
        </w:rPr>
        <w:t>nacional</w:t>
      </w:r>
      <w:proofErr w:type="spellEnd"/>
      <w:r w:rsidRPr="00CA7981">
        <w:rPr>
          <w:rFonts w:ascii="Times New Roman" w:eastAsia="Times New Roman" w:hAnsi="Times New Roman" w:cs="Times New Roman"/>
          <w:sz w:val="24"/>
          <w:szCs w:val="24"/>
        </w:rPr>
        <w:t>.</w:t>
      </w:r>
    </w:p>
    <w:p w:rsidR="004B0925" w:rsidRDefault="004B0925" w:rsidP="004B0925"/>
    <w:p w:rsidR="004B0925" w:rsidRDefault="004B0925" w:rsidP="004B0925"/>
    <w:p w:rsidR="004B0925" w:rsidRPr="004B0925" w:rsidRDefault="004B0925">
      <w:pPr>
        <w:rPr>
          <w:b/>
        </w:rPr>
      </w:pPr>
    </w:p>
    <w:p w:rsidR="002C256F" w:rsidRDefault="002C256F"/>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rPr>
        <w:t>SLATE PLAQUE CHALCOLITHIC ANTHROPOMORPHIC IDOL.</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rPr>
        <w:t xml:space="preserve">Southwest Iberian Bronze Age type. Similar published in </w:t>
      </w:r>
      <w:proofErr w:type="spellStart"/>
      <w:r w:rsidRPr="002C256F">
        <w:rPr>
          <w:rFonts w:ascii="Trebuchet MS" w:eastAsia="Times New Roman" w:hAnsi="Trebuchet MS" w:cs="Times New Roman"/>
          <w:sz w:val="27"/>
          <w:szCs w:val="27"/>
        </w:rPr>
        <w:t>the:"Iberian</w:t>
      </w:r>
      <w:proofErr w:type="spellEnd"/>
      <w:r w:rsidRPr="002C256F">
        <w:rPr>
          <w:rFonts w:ascii="Trebuchet MS" w:eastAsia="Times New Roman" w:hAnsi="Trebuchet MS" w:cs="Times New Roman"/>
          <w:sz w:val="27"/>
          <w:szCs w:val="27"/>
        </w:rPr>
        <w:t xml:space="preserve"> Antiquities from the collection of Leon Levy &amp; Shelby White", Figure 4, page 30.</w:t>
      </w:r>
    </w:p>
    <w:p w:rsidR="002C256F" w:rsidRPr="002C256F" w:rsidRDefault="002C256F" w:rsidP="002C256F">
      <w:pPr>
        <w:spacing w:after="0" w:line="240" w:lineRule="auto"/>
        <w:rPr>
          <w:rFonts w:ascii="Trebuchet MS" w:eastAsia="Times New Roman" w:hAnsi="Trebuchet MS" w:cs="Times New Roman"/>
          <w:sz w:val="27"/>
          <w:szCs w:val="27"/>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36"/>
          <w:szCs w:val="36"/>
          <w:u w:val="single"/>
        </w:rPr>
        <w:t>Size</w:t>
      </w:r>
      <w:r w:rsidRPr="002C256F">
        <w:rPr>
          <w:rFonts w:ascii="Trebuchet MS" w:eastAsia="Times New Roman" w:hAnsi="Trebuchet MS" w:cs="Times New Roman"/>
          <w:sz w:val="36"/>
          <w:szCs w:val="36"/>
        </w:rPr>
        <w:t>: 4,8 x 3,7 centimeters. </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36"/>
          <w:szCs w:val="36"/>
          <w:u w:val="single"/>
        </w:rPr>
        <w:t>Dated</w:t>
      </w:r>
      <w:r w:rsidRPr="002C256F">
        <w:rPr>
          <w:rFonts w:ascii="Trebuchet MS" w:eastAsia="Times New Roman" w:hAnsi="Trebuchet MS" w:cs="Times New Roman"/>
          <w:sz w:val="36"/>
          <w:szCs w:val="36"/>
        </w:rPr>
        <w:t>: Twenty to Fifteen Century Before Christ.</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u w:val="single"/>
        </w:rPr>
        <w:t>Condition:</w:t>
      </w:r>
      <w:r w:rsidRPr="002C256F">
        <w:rPr>
          <w:rFonts w:ascii="Trebuchet MS" w:eastAsia="Times New Roman" w:hAnsi="Trebuchet MS" w:cs="Times New Roman"/>
          <w:sz w:val="27"/>
          <w:szCs w:val="27"/>
        </w:rPr>
        <w:t xml:space="preserve">  </w:t>
      </w:r>
      <w:r w:rsidRPr="002C256F">
        <w:rPr>
          <w:rFonts w:ascii="Trebuchet MS" w:eastAsia="Times New Roman" w:hAnsi="Trebuchet MS" w:cs="Times New Roman"/>
          <w:sz w:val="36"/>
          <w:szCs w:val="36"/>
        </w:rPr>
        <w:t>Excel</w:t>
      </w:r>
      <w:r>
        <w:rPr>
          <w:rFonts w:ascii="Trebuchet MS" w:eastAsia="Times New Roman" w:hAnsi="Trebuchet MS" w:cs="Times New Roman"/>
          <w:sz w:val="36"/>
          <w:szCs w:val="36"/>
        </w:rPr>
        <w:t>l</w:t>
      </w:r>
      <w:r w:rsidRPr="002C256F">
        <w:rPr>
          <w:rFonts w:ascii="Trebuchet MS" w:eastAsia="Times New Roman" w:hAnsi="Trebuchet MS" w:cs="Times New Roman"/>
          <w:sz w:val="36"/>
          <w:szCs w:val="36"/>
        </w:rPr>
        <w:t xml:space="preserve">ent, </w:t>
      </w:r>
      <w:proofErr w:type="spellStart"/>
      <w:r w:rsidRPr="002C256F">
        <w:rPr>
          <w:rFonts w:ascii="Trebuchet MS" w:eastAsia="Times New Roman" w:hAnsi="Trebuchet MS" w:cs="Times New Roman"/>
          <w:sz w:val="36"/>
          <w:szCs w:val="36"/>
        </w:rPr>
        <w:t>calcareum</w:t>
      </w:r>
      <w:proofErr w:type="spellEnd"/>
      <w:r w:rsidRPr="002C256F">
        <w:rPr>
          <w:rFonts w:ascii="Trebuchet MS" w:eastAsia="Times New Roman" w:hAnsi="Trebuchet MS" w:cs="Times New Roman"/>
          <w:sz w:val="36"/>
          <w:szCs w:val="36"/>
        </w:rPr>
        <w:t xml:space="preserve"> adhesions cleaned in the </w:t>
      </w:r>
      <w:proofErr w:type="spellStart"/>
      <w:r w:rsidRPr="002C256F">
        <w:rPr>
          <w:rFonts w:ascii="Trebuchet MS" w:eastAsia="Times New Roman" w:hAnsi="Trebuchet MS" w:cs="Times New Roman"/>
          <w:sz w:val="36"/>
          <w:szCs w:val="36"/>
        </w:rPr>
        <w:t>anverse</w:t>
      </w:r>
      <w:proofErr w:type="spellEnd"/>
      <w:r w:rsidRPr="002C256F">
        <w:rPr>
          <w:rFonts w:ascii="Trebuchet MS" w:eastAsia="Times New Roman" w:hAnsi="Trebuchet MS" w:cs="Times New Roman"/>
          <w:sz w:val="36"/>
          <w:szCs w:val="36"/>
        </w:rPr>
        <w:t>.</w:t>
      </w:r>
    </w:p>
    <w:p w:rsidR="002C256F" w:rsidRPr="002C256F" w:rsidRDefault="002C256F" w:rsidP="002C256F">
      <w:pPr>
        <w:spacing w:after="0" w:line="240" w:lineRule="auto"/>
        <w:rPr>
          <w:rFonts w:ascii="Times New Roman" w:eastAsia="Times New Roman" w:hAnsi="Times New Roman" w:cs="Times New Roman"/>
          <w:sz w:val="24"/>
          <w:szCs w:val="24"/>
        </w:rPr>
      </w:pPr>
    </w:p>
    <w:p w:rsidR="002C256F" w:rsidRPr="002C256F" w:rsidRDefault="002C256F" w:rsidP="002C256F">
      <w:pPr>
        <w:spacing w:after="0" w:line="240" w:lineRule="auto"/>
        <w:rPr>
          <w:rFonts w:ascii="Times New Roman" w:eastAsia="Times New Roman" w:hAnsi="Times New Roman" w:cs="Times New Roman"/>
          <w:sz w:val="24"/>
          <w:szCs w:val="24"/>
        </w:rPr>
      </w:pPr>
      <w:r w:rsidRPr="002C256F">
        <w:rPr>
          <w:rFonts w:ascii="Trebuchet MS" w:eastAsia="Times New Roman" w:hAnsi="Trebuchet MS" w:cs="Times New Roman"/>
          <w:sz w:val="27"/>
          <w:szCs w:val="27"/>
          <w:u w:val="single"/>
        </w:rPr>
        <w:lastRenderedPageBreak/>
        <w:t>Provenance:</w:t>
      </w:r>
      <w:r w:rsidRPr="002C256F">
        <w:rPr>
          <w:rFonts w:ascii="Trebuchet MS" w:eastAsia="Times New Roman" w:hAnsi="Trebuchet MS" w:cs="Times New Roman"/>
          <w:sz w:val="27"/>
          <w:szCs w:val="27"/>
        </w:rPr>
        <w:t xml:space="preserve"> </w:t>
      </w:r>
      <w:r w:rsidRPr="002C256F">
        <w:rPr>
          <w:rFonts w:ascii="Trebuchet MS" w:eastAsia="Times New Roman" w:hAnsi="Trebuchet MS" w:cs="Times New Roman"/>
          <w:sz w:val="36"/>
          <w:szCs w:val="36"/>
        </w:rPr>
        <w:t>Belgian Collection acquired 1980´s.</w:t>
      </w:r>
    </w:p>
    <w:p w:rsidR="002C256F" w:rsidRDefault="002C256F"/>
    <w:sectPr w:rsidR="002C25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charset w:val="00"/>
    <w:family w:val="swiss"/>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6F"/>
    <w:rsid w:val="0000162B"/>
    <w:rsid w:val="00003BD7"/>
    <w:rsid w:val="0001706D"/>
    <w:rsid w:val="00027CE8"/>
    <w:rsid w:val="00041AA4"/>
    <w:rsid w:val="000505A1"/>
    <w:rsid w:val="00055A9C"/>
    <w:rsid w:val="00062047"/>
    <w:rsid w:val="00062442"/>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1722"/>
    <w:rsid w:val="001E2105"/>
    <w:rsid w:val="001E365E"/>
    <w:rsid w:val="001F347F"/>
    <w:rsid w:val="00210575"/>
    <w:rsid w:val="0021487B"/>
    <w:rsid w:val="00215513"/>
    <w:rsid w:val="00217D1D"/>
    <w:rsid w:val="00237EB1"/>
    <w:rsid w:val="0024149A"/>
    <w:rsid w:val="00251D9A"/>
    <w:rsid w:val="00256ACB"/>
    <w:rsid w:val="00270172"/>
    <w:rsid w:val="00270E0E"/>
    <w:rsid w:val="00291284"/>
    <w:rsid w:val="00291626"/>
    <w:rsid w:val="002A0F6C"/>
    <w:rsid w:val="002A25A3"/>
    <w:rsid w:val="002A538B"/>
    <w:rsid w:val="002C256F"/>
    <w:rsid w:val="002D29B3"/>
    <w:rsid w:val="002E2F00"/>
    <w:rsid w:val="002F333C"/>
    <w:rsid w:val="002F6BFE"/>
    <w:rsid w:val="00304226"/>
    <w:rsid w:val="00306932"/>
    <w:rsid w:val="0031028B"/>
    <w:rsid w:val="00316204"/>
    <w:rsid w:val="00321B6F"/>
    <w:rsid w:val="003348D7"/>
    <w:rsid w:val="003377A2"/>
    <w:rsid w:val="00345038"/>
    <w:rsid w:val="00354F08"/>
    <w:rsid w:val="00360FBB"/>
    <w:rsid w:val="0037637F"/>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4AC3"/>
    <w:rsid w:val="004152F1"/>
    <w:rsid w:val="00415551"/>
    <w:rsid w:val="00425F3E"/>
    <w:rsid w:val="0043232E"/>
    <w:rsid w:val="0044288D"/>
    <w:rsid w:val="004437F0"/>
    <w:rsid w:val="004438A1"/>
    <w:rsid w:val="00454BD4"/>
    <w:rsid w:val="00467E7C"/>
    <w:rsid w:val="00470496"/>
    <w:rsid w:val="00470659"/>
    <w:rsid w:val="00470CC5"/>
    <w:rsid w:val="004714B2"/>
    <w:rsid w:val="004718DF"/>
    <w:rsid w:val="004758B8"/>
    <w:rsid w:val="00480195"/>
    <w:rsid w:val="00483DDF"/>
    <w:rsid w:val="00491C3E"/>
    <w:rsid w:val="004A26C9"/>
    <w:rsid w:val="004B0915"/>
    <w:rsid w:val="004B092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1722"/>
    <w:rsid w:val="00577D40"/>
    <w:rsid w:val="0058549A"/>
    <w:rsid w:val="005A387C"/>
    <w:rsid w:val="005A71FA"/>
    <w:rsid w:val="005B3BB6"/>
    <w:rsid w:val="005C0557"/>
    <w:rsid w:val="005D0D38"/>
    <w:rsid w:val="005D1CC0"/>
    <w:rsid w:val="005F5F4F"/>
    <w:rsid w:val="00606514"/>
    <w:rsid w:val="006071F9"/>
    <w:rsid w:val="00617980"/>
    <w:rsid w:val="00630740"/>
    <w:rsid w:val="006463A4"/>
    <w:rsid w:val="0066580B"/>
    <w:rsid w:val="006706A0"/>
    <w:rsid w:val="0069225F"/>
    <w:rsid w:val="0069282A"/>
    <w:rsid w:val="006928D8"/>
    <w:rsid w:val="00692B71"/>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D7577"/>
    <w:rsid w:val="007F2D0E"/>
    <w:rsid w:val="008008F0"/>
    <w:rsid w:val="00814E42"/>
    <w:rsid w:val="00830214"/>
    <w:rsid w:val="0083480A"/>
    <w:rsid w:val="00845E41"/>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3447D"/>
    <w:rsid w:val="00955C53"/>
    <w:rsid w:val="00955D64"/>
    <w:rsid w:val="0096275C"/>
    <w:rsid w:val="009639BD"/>
    <w:rsid w:val="00970461"/>
    <w:rsid w:val="00975627"/>
    <w:rsid w:val="00976D01"/>
    <w:rsid w:val="0098066C"/>
    <w:rsid w:val="00987EA8"/>
    <w:rsid w:val="009909DD"/>
    <w:rsid w:val="009A6A2A"/>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746F5"/>
    <w:rsid w:val="00A8168A"/>
    <w:rsid w:val="00AA413C"/>
    <w:rsid w:val="00AB06EA"/>
    <w:rsid w:val="00AB3727"/>
    <w:rsid w:val="00AB7332"/>
    <w:rsid w:val="00AC785E"/>
    <w:rsid w:val="00AD55D6"/>
    <w:rsid w:val="00AE5A7E"/>
    <w:rsid w:val="00AF7F52"/>
    <w:rsid w:val="00B048CC"/>
    <w:rsid w:val="00B07AE5"/>
    <w:rsid w:val="00B10903"/>
    <w:rsid w:val="00B12B2C"/>
    <w:rsid w:val="00B20D7A"/>
    <w:rsid w:val="00B2732F"/>
    <w:rsid w:val="00B3298B"/>
    <w:rsid w:val="00B35139"/>
    <w:rsid w:val="00B42F4D"/>
    <w:rsid w:val="00B43FEB"/>
    <w:rsid w:val="00B44B1E"/>
    <w:rsid w:val="00B56131"/>
    <w:rsid w:val="00B565D3"/>
    <w:rsid w:val="00B75368"/>
    <w:rsid w:val="00B83F68"/>
    <w:rsid w:val="00B92197"/>
    <w:rsid w:val="00BA3532"/>
    <w:rsid w:val="00BA75CB"/>
    <w:rsid w:val="00BB0B61"/>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223A"/>
    <w:rsid w:val="00C971D9"/>
    <w:rsid w:val="00CA4578"/>
    <w:rsid w:val="00CA6A8E"/>
    <w:rsid w:val="00CB6B17"/>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65ADA"/>
    <w:rsid w:val="00E75408"/>
    <w:rsid w:val="00E85105"/>
    <w:rsid w:val="00E9254F"/>
    <w:rsid w:val="00EA64EF"/>
    <w:rsid w:val="00EC0A59"/>
    <w:rsid w:val="00ED738C"/>
    <w:rsid w:val="00EE08A4"/>
    <w:rsid w:val="00EF737E"/>
    <w:rsid w:val="00F10BD0"/>
    <w:rsid w:val="00F10CBE"/>
    <w:rsid w:val="00F1551D"/>
    <w:rsid w:val="00F210CE"/>
    <w:rsid w:val="00F241D0"/>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06B4"/>
    <w:rsid w:val="00FE5452"/>
    <w:rsid w:val="00FE5986"/>
    <w:rsid w:val="00FF0A58"/>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EDF0"/>
  <w15:chartTrackingRefBased/>
  <w15:docId w15:val="{A411D3BB-2A16-4458-835D-53A97B63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apple-tab-span">
    <w:name w:val="apple-tab-span"/>
    <w:basedOn w:val="DefaultParagraphFont"/>
    <w:rsid w:val="002C256F"/>
  </w:style>
  <w:style w:type="character" w:styleId="Strong">
    <w:name w:val="Strong"/>
    <w:basedOn w:val="DefaultParagraphFont"/>
    <w:qFormat/>
    <w:rsid w:val="004B0925"/>
    <w:rPr>
      <w:b/>
      <w:bCs/>
    </w:rPr>
  </w:style>
  <w:style w:type="character" w:styleId="Emphasis">
    <w:name w:val="Emphasis"/>
    <w:basedOn w:val="DefaultParagraphFont"/>
    <w:uiPriority w:val="20"/>
    <w:qFormat/>
    <w:rsid w:val="00970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842078">
      <w:bodyDiv w:val="1"/>
      <w:marLeft w:val="0"/>
      <w:marRight w:val="0"/>
      <w:marTop w:val="0"/>
      <w:marBottom w:val="0"/>
      <w:divBdr>
        <w:top w:val="none" w:sz="0" w:space="0" w:color="auto"/>
        <w:left w:val="none" w:sz="0" w:space="0" w:color="auto"/>
        <w:bottom w:val="none" w:sz="0" w:space="0" w:color="auto"/>
        <w:right w:val="none" w:sz="0" w:space="0" w:color="auto"/>
      </w:divBdr>
      <w:divsChild>
        <w:div w:id="2026706376">
          <w:marLeft w:val="0"/>
          <w:marRight w:val="0"/>
          <w:marTop w:val="0"/>
          <w:marBottom w:val="0"/>
          <w:divBdr>
            <w:top w:val="none" w:sz="0" w:space="0" w:color="auto"/>
            <w:left w:val="none" w:sz="0" w:space="0" w:color="auto"/>
            <w:bottom w:val="none" w:sz="0" w:space="0" w:color="auto"/>
            <w:right w:val="none" w:sz="0" w:space="0" w:color="auto"/>
          </w:divBdr>
        </w:div>
        <w:div w:id="804390280">
          <w:marLeft w:val="0"/>
          <w:marRight w:val="0"/>
          <w:marTop w:val="0"/>
          <w:marBottom w:val="0"/>
          <w:divBdr>
            <w:top w:val="none" w:sz="0" w:space="0" w:color="auto"/>
            <w:left w:val="none" w:sz="0" w:space="0" w:color="auto"/>
            <w:bottom w:val="none" w:sz="0" w:space="0" w:color="auto"/>
            <w:right w:val="none" w:sz="0" w:space="0" w:color="auto"/>
          </w:divBdr>
        </w:div>
        <w:div w:id="1119838930">
          <w:marLeft w:val="0"/>
          <w:marRight w:val="0"/>
          <w:marTop w:val="0"/>
          <w:marBottom w:val="0"/>
          <w:divBdr>
            <w:top w:val="none" w:sz="0" w:space="0" w:color="auto"/>
            <w:left w:val="none" w:sz="0" w:space="0" w:color="auto"/>
            <w:bottom w:val="none" w:sz="0" w:space="0" w:color="auto"/>
            <w:right w:val="none" w:sz="0" w:space="0" w:color="auto"/>
          </w:divBdr>
        </w:div>
        <w:div w:id="1013721526">
          <w:marLeft w:val="0"/>
          <w:marRight w:val="0"/>
          <w:marTop w:val="0"/>
          <w:marBottom w:val="0"/>
          <w:divBdr>
            <w:top w:val="none" w:sz="0" w:space="0" w:color="auto"/>
            <w:left w:val="none" w:sz="0" w:space="0" w:color="auto"/>
            <w:bottom w:val="none" w:sz="0" w:space="0" w:color="auto"/>
            <w:right w:val="none" w:sz="0" w:space="0" w:color="auto"/>
          </w:divBdr>
          <w:divsChild>
            <w:div w:id="731849909">
              <w:marLeft w:val="0"/>
              <w:marRight w:val="0"/>
              <w:marTop w:val="0"/>
              <w:marBottom w:val="0"/>
              <w:divBdr>
                <w:top w:val="none" w:sz="0" w:space="0" w:color="auto"/>
                <w:left w:val="none" w:sz="0" w:space="0" w:color="auto"/>
                <w:bottom w:val="none" w:sz="0" w:space="0" w:color="auto"/>
                <w:right w:val="none" w:sz="0" w:space="0" w:color="auto"/>
              </w:divBdr>
            </w:div>
          </w:divsChild>
        </w:div>
        <w:div w:id="870147140">
          <w:marLeft w:val="0"/>
          <w:marRight w:val="0"/>
          <w:marTop w:val="0"/>
          <w:marBottom w:val="0"/>
          <w:divBdr>
            <w:top w:val="none" w:sz="0" w:space="0" w:color="auto"/>
            <w:left w:val="none" w:sz="0" w:space="0" w:color="auto"/>
            <w:bottom w:val="none" w:sz="0" w:space="0" w:color="auto"/>
            <w:right w:val="none" w:sz="0" w:space="0" w:color="auto"/>
          </w:divBdr>
        </w:div>
        <w:div w:id="539436794">
          <w:marLeft w:val="0"/>
          <w:marRight w:val="0"/>
          <w:marTop w:val="0"/>
          <w:marBottom w:val="0"/>
          <w:divBdr>
            <w:top w:val="none" w:sz="0" w:space="0" w:color="auto"/>
            <w:left w:val="none" w:sz="0" w:space="0" w:color="auto"/>
            <w:bottom w:val="none" w:sz="0" w:space="0" w:color="auto"/>
            <w:right w:val="none" w:sz="0" w:space="0" w:color="auto"/>
          </w:divBdr>
        </w:div>
        <w:div w:id="1236741906">
          <w:marLeft w:val="0"/>
          <w:marRight w:val="0"/>
          <w:marTop w:val="0"/>
          <w:marBottom w:val="0"/>
          <w:divBdr>
            <w:top w:val="none" w:sz="0" w:space="0" w:color="auto"/>
            <w:left w:val="none" w:sz="0" w:space="0" w:color="auto"/>
            <w:bottom w:val="none" w:sz="0" w:space="0" w:color="auto"/>
            <w:right w:val="none" w:sz="0" w:space="0" w:color="auto"/>
          </w:divBdr>
        </w:div>
        <w:div w:id="1237134550">
          <w:marLeft w:val="0"/>
          <w:marRight w:val="0"/>
          <w:marTop w:val="0"/>
          <w:marBottom w:val="0"/>
          <w:divBdr>
            <w:top w:val="none" w:sz="0" w:space="0" w:color="auto"/>
            <w:left w:val="none" w:sz="0" w:space="0" w:color="auto"/>
            <w:bottom w:val="none" w:sz="0" w:space="0" w:color="auto"/>
            <w:right w:val="none" w:sz="0" w:space="0" w:color="auto"/>
          </w:divBdr>
        </w:div>
        <w:div w:id="890504823">
          <w:marLeft w:val="0"/>
          <w:marRight w:val="0"/>
          <w:marTop w:val="0"/>
          <w:marBottom w:val="0"/>
          <w:divBdr>
            <w:top w:val="none" w:sz="0" w:space="0" w:color="auto"/>
            <w:left w:val="none" w:sz="0" w:space="0" w:color="auto"/>
            <w:bottom w:val="none" w:sz="0" w:space="0" w:color="auto"/>
            <w:right w:val="none" w:sz="0" w:space="0" w:color="auto"/>
          </w:divBdr>
        </w:div>
        <w:div w:id="132412272">
          <w:marLeft w:val="0"/>
          <w:marRight w:val="0"/>
          <w:marTop w:val="0"/>
          <w:marBottom w:val="0"/>
          <w:divBdr>
            <w:top w:val="none" w:sz="0" w:space="0" w:color="auto"/>
            <w:left w:val="none" w:sz="0" w:space="0" w:color="auto"/>
            <w:bottom w:val="none" w:sz="0" w:space="0" w:color="auto"/>
            <w:right w:val="none" w:sz="0" w:space="0" w:color="auto"/>
          </w:divBdr>
        </w:div>
        <w:div w:id="85422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4</cp:revision>
  <dcterms:created xsi:type="dcterms:W3CDTF">2016-12-20T00:07:00Z</dcterms:created>
  <dcterms:modified xsi:type="dcterms:W3CDTF">2016-12-22T14:46:00Z</dcterms:modified>
</cp:coreProperties>
</file>