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DIS-Eur-Vinca-Figurine-male-135mm</w:t>
      </w:r>
    </w:p>
    <w:p>
      <w:pPr>
        <w:pStyle w:val="Normal"/>
        <w:rPr/>
      </w:pPr>
      <w:r>
        <w:rPr/>
        <w:drawing>
          <wp:inline distT="0" distB="0" distL="0" distR="0">
            <wp:extent cx="1577340" cy="3577590"/>
            <wp:effectExtent l="0" t="0" r="0" b="0"/>
            <wp:docPr id="1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73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85875" cy="3583940"/>
            <wp:effectExtent l="0" t="0" r="0" b="0"/>
            <wp:docPr id="2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8930" cy="3605530"/>
            <wp:effectExtent l="0" t="0" r="0" b="0"/>
            <wp:docPr id="3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2550" cy="3609340"/>
            <wp:effectExtent l="0" t="0" r="0" b="0"/>
            <wp:docPr id="4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25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male figurine with gorget, ca. 4500 BCE-13.5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GN778.32.A6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4500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Balkans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Vinca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135 mm x W 62mm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Condition: </w:t>
      </w:r>
      <w:r>
        <w:rPr/>
        <w:t>Some cracks but no repairs.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Ancient-Artefacts-UK 11 Wessex Road, Didcot, Oxfordshire, ox11 8bu, United Kingdom.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2016-12-16T02:51:00Z</dcterms:created>
  <dc:creator>owner</dc:creator>
  <dc:description/>
  <dc:language>en-US</dc:language>
  <cp:lastModifiedBy>owner</cp:lastModifiedBy>
  <dcterms:modified xsi:type="dcterms:W3CDTF">2016-12-16T03:14:00Z</dcterms:modified>
  <cp:revision>3</cp:revision>
  <dc:subject/>
  <dc:title>DIS-Eur-Vinca-Figurine-male-135mm</dc:title>
</cp:coreProperties>
</file>