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957D52" w:rsidRDefault="00957D52"/>
    <w:p w:rsidR="009347AD" w:rsidRDefault="00957D52" w:rsidP="00957D52">
      <w:bookmarkStart w:id="0" w:name="_GoBack"/>
      <w:r>
        <w:t>A1308-Asia I</w:t>
      </w:r>
      <w:r>
        <w:t xml:space="preserve">ndus </w:t>
      </w:r>
      <w:r>
        <w:t>V</w:t>
      </w:r>
      <w:r>
        <w:t>alley</w:t>
      </w:r>
      <w:r>
        <w:t>-I</w:t>
      </w:r>
      <w:r>
        <w:t>dol figure</w:t>
      </w:r>
      <w:r>
        <w:t>-</w:t>
      </w:r>
      <w:r>
        <w:t>Terracotta</w:t>
      </w:r>
      <w:r>
        <w:t>-</w:t>
      </w:r>
      <w:r>
        <w:t>900-800 BC</w:t>
      </w:r>
      <w:r>
        <w:t>E</w:t>
      </w:r>
      <w:r>
        <w:t>. </w:t>
      </w:r>
      <w:bookmarkEnd w:id="0"/>
    </w:p>
    <w:p w:rsidR="00957D52" w:rsidRDefault="00957D52" w:rsidP="00957D52">
      <w:r>
        <w:rPr>
          <w:noProof/>
        </w:rPr>
        <w:drawing>
          <wp:inline distT="0" distB="0" distL="0" distR="0" wp14:anchorId="5FE3F492" wp14:editId="472A7282">
            <wp:extent cx="2660813" cy="3547750"/>
            <wp:effectExtent l="0" t="0" r="6350" b="0"/>
            <wp:docPr id="5" name="Picture 5" descr="Ancient-Teracotta-Idol-Figure-Indus-Valley-800-BC-TR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800-BC-TR3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44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88" cy="35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6D0">
        <w:t xml:space="preserve"> </w:t>
      </w:r>
      <w:r w:rsidR="009347AD">
        <w:rPr>
          <w:noProof/>
        </w:rPr>
        <w:drawing>
          <wp:inline distT="0" distB="0" distL="0" distR="0" wp14:anchorId="7405F454" wp14:editId="237B1DCC">
            <wp:extent cx="3240724" cy="2430543"/>
            <wp:effectExtent l="0" t="0" r="0" b="8255"/>
            <wp:docPr id="6" name="Picture 6" descr="Ancient-Teracotta-Idol-Figure-Indus-Valley-800-BC-TR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ncient-Teracotta-Idol-Figure-Indus-Valley-800-BC-TR3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63" cy="24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92" w:rsidRPr="008858C3" w:rsidRDefault="00A24392" w:rsidP="00A24392">
      <w:pPr>
        <w:spacing w:after="0"/>
      </w:pPr>
      <w:r w:rsidRPr="008858C3">
        <w:rPr>
          <w:b/>
        </w:rPr>
        <w:t xml:space="preserve">Accession Number: </w:t>
      </w:r>
      <w:r w:rsidRPr="008858C3">
        <w:t>A</w:t>
      </w:r>
      <w:r>
        <w:t>1307</w:t>
      </w:r>
    </w:p>
    <w:p w:rsidR="00A24392" w:rsidRPr="008858C3" w:rsidRDefault="00A24392" w:rsidP="00A24392">
      <w:pPr>
        <w:spacing w:after="0"/>
      </w:pPr>
      <w:r w:rsidRPr="008858C3">
        <w:rPr>
          <w:b/>
        </w:rPr>
        <w:t>Case no.:</w:t>
      </w:r>
      <w:r w:rsidRPr="008858C3">
        <w:t xml:space="preserve"> 3</w:t>
      </w:r>
    </w:p>
    <w:p w:rsidR="00A24392" w:rsidRPr="008858C3" w:rsidRDefault="00A24392" w:rsidP="00A24392">
      <w:pPr>
        <w:spacing w:after="0"/>
      </w:pPr>
      <w:r w:rsidRPr="008858C3">
        <w:rPr>
          <w:b/>
        </w:rPr>
        <w:t>Formal Label:</w:t>
      </w:r>
      <w:r w:rsidRPr="008858C3">
        <w:t xml:space="preserve"> Indus Valley-Figurine-Abstract </w:t>
      </w:r>
      <w:r w:rsidR="009347AD">
        <w:t xml:space="preserve">Horned Animal </w:t>
      </w:r>
      <w:r w:rsidRPr="008858C3">
        <w:t>figurine-2800 BCE-2600 BCE</w:t>
      </w:r>
    </w:p>
    <w:p w:rsidR="00A24392" w:rsidRPr="008858C3" w:rsidRDefault="00A24392" w:rsidP="00A24392">
      <w:pPr>
        <w:spacing w:after="0"/>
        <w:rPr>
          <w:b/>
        </w:rPr>
      </w:pPr>
      <w:r w:rsidRPr="008858C3">
        <w:rPr>
          <w:b/>
        </w:rPr>
        <w:t xml:space="preserve">Display Description: </w:t>
      </w:r>
    </w:p>
    <w:p w:rsidR="009347AD" w:rsidRDefault="00A24392" w:rsidP="00A24392">
      <w:pPr>
        <w:spacing w:after="0"/>
      </w:pPr>
      <w:r w:rsidRPr="008858C3">
        <w:tab/>
        <w:t xml:space="preserve">This abstract </w:t>
      </w:r>
      <w:r w:rsidR="009347AD">
        <w:t>animal</w:t>
      </w:r>
      <w:r w:rsidRPr="008858C3">
        <w:t xml:space="preserve"> terracotta figurine, </w:t>
      </w:r>
      <w:r>
        <w:t>has</w:t>
      </w:r>
      <w:r w:rsidRPr="008858C3">
        <w:t xml:space="preserve"> </w:t>
      </w:r>
      <w:r w:rsidR="009347AD">
        <w:t xml:space="preserve">horns </w:t>
      </w:r>
      <w:r w:rsidRPr="008858C3">
        <w:t xml:space="preserve">that extend from </w:t>
      </w:r>
      <w:r w:rsidR="009347AD">
        <w:t>head</w:t>
      </w:r>
      <w:r>
        <w:t xml:space="preserve">. It </w:t>
      </w:r>
      <w:r w:rsidRPr="008858C3">
        <w:t xml:space="preserve">has been cast with a </w:t>
      </w:r>
      <w:r w:rsidR="009347AD">
        <w:t>cylindrical</w:t>
      </w:r>
      <w:r w:rsidRPr="008858C3">
        <w:t xml:space="preserve"> body with an everted</w:t>
      </w:r>
      <w:r>
        <w:t>, molded</w:t>
      </w:r>
      <w:r w:rsidRPr="008858C3">
        <w:t xml:space="preserve"> base</w:t>
      </w:r>
      <w:r>
        <w:t>. Its function</w:t>
      </w:r>
      <w:r w:rsidRPr="008858C3">
        <w:t xml:space="preserve"> can only have been ritualistic. Being made of terracotta, it has </w:t>
      </w:r>
      <w:r>
        <w:t>originated</w:t>
      </w:r>
      <w:r w:rsidRPr="008858C3">
        <w:t xml:space="preserve"> with </w:t>
      </w:r>
      <w:r>
        <w:t xml:space="preserve">the </w:t>
      </w:r>
      <w:r w:rsidRPr="008858C3">
        <w:t xml:space="preserve">Earth but its </w:t>
      </w:r>
      <w:r w:rsidR="009347AD">
        <w:t>horns point to</w:t>
      </w:r>
      <w:r>
        <w:t xml:space="preserve"> the heavens</w:t>
      </w:r>
      <w:r w:rsidRPr="008858C3">
        <w:t xml:space="preserve">. An archetypal </w:t>
      </w:r>
      <w:r>
        <w:t xml:space="preserve">abstract </w:t>
      </w:r>
      <w:r w:rsidR="009347AD">
        <w:t>horned individual emerges with the Iron Age, ca 600 CE</w:t>
      </w:r>
      <w:r w:rsidRPr="008858C3">
        <w:t xml:space="preserve"> to be projected as a local male divinity</w:t>
      </w:r>
      <w:r w:rsidR="009347AD">
        <w:t xml:space="preserve"> of animals connected with Indio-European myths</w:t>
      </w:r>
      <w:r w:rsidRPr="008858C3">
        <w:t xml:space="preserve">. </w:t>
      </w:r>
    </w:p>
    <w:p w:rsidR="00A24392" w:rsidRPr="008858C3" w:rsidRDefault="00A24392" w:rsidP="00A24392">
      <w:pPr>
        <w:spacing w:after="0"/>
      </w:pPr>
      <w:r w:rsidRPr="008858C3">
        <w:rPr>
          <w:b/>
        </w:rPr>
        <w:t>Cultural Affiliation:</w:t>
      </w:r>
      <w:r w:rsidRPr="008858C3">
        <w:t xml:space="preserve"> Indus </w:t>
      </w:r>
    </w:p>
    <w:p w:rsidR="00A24392" w:rsidRPr="008858C3" w:rsidRDefault="00A24392" w:rsidP="00A24392">
      <w:pPr>
        <w:spacing w:after="0"/>
      </w:pPr>
      <w:r w:rsidRPr="009347AD">
        <w:rPr>
          <w:b/>
        </w:rPr>
        <w:t>Medium</w:t>
      </w:r>
      <w:r w:rsidRPr="008858C3">
        <w:t>: terracotta</w:t>
      </w:r>
    </w:p>
    <w:p w:rsidR="00A24392" w:rsidRPr="008858C3" w:rsidRDefault="00A24392" w:rsidP="00A24392">
      <w:pPr>
        <w:spacing w:after="0"/>
      </w:pPr>
      <w:r w:rsidRPr="008858C3">
        <w:rPr>
          <w:b/>
        </w:rPr>
        <w:t>Dimensions:</w:t>
      </w:r>
      <w:r w:rsidRPr="008858C3">
        <w:t xml:space="preserve"> H </w:t>
      </w:r>
      <w:r w:rsidR="009347AD">
        <w:t>5 cm</w:t>
      </w:r>
      <w:proofErr w:type="gramStart"/>
      <w:r w:rsidR="009347AD">
        <w:t>  3.5</w:t>
      </w:r>
      <w:proofErr w:type="gramEnd"/>
      <w:r w:rsidR="009347AD">
        <w:t xml:space="preserve"> cm Length</w:t>
      </w:r>
      <w:r w:rsidR="009347AD">
        <w:br/>
      </w:r>
      <w:r w:rsidRPr="008858C3">
        <w:rPr>
          <w:b/>
        </w:rPr>
        <w:t>Weight:</w:t>
      </w:r>
      <w:r w:rsidRPr="008858C3">
        <w:t xml:space="preserve"> </w:t>
      </w:r>
    </w:p>
    <w:p w:rsidR="00A24392" w:rsidRPr="008858C3" w:rsidRDefault="00A24392" w:rsidP="00A24392">
      <w:pPr>
        <w:spacing w:after="0"/>
      </w:pPr>
      <w:r w:rsidRPr="008858C3">
        <w:rPr>
          <w:b/>
        </w:rPr>
        <w:t>Condition:</w:t>
      </w:r>
      <w:r w:rsidRPr="008858C3">
        <w:t xml:space="preserve"> original</w:t>
      </w:r>
    </w:p>
    <w:p w:rsidR="00A24392" w:rsidRPr="008858C3" w:rsidRDefault="00A24392" w:rsidP="00A24392">
      <w:pPr>
        <w:spacing w:after="0"/>
      </w:pPr>
      <w:r w:rsidRPr="008858C3">
        <w:rPr>
          <w:b/>
        </w:rPr>
        <w:t>Provenance:</w:t>
      </w:r>
      <w:r w:rsidRPr="008858C3">
        <w:t xml:space="preserve"> part of an old </w:t>
      </w:r>
      <w:r w:rsidR="009347AD">
        <w:t xml:space="preserve">European </w:t>
      </w:r>
      <w:r w:rsidRPr="008858C3">
        <w:t>collection</w:t>
      </w:r>
    </w:p>
    <w:p w:rsidR="00A24392" w:rsidRDefault="00A24392" w:rsidP="00A24392">
      <w:pPr>
        <w:spacing w:after="0"/>
        <w:rPr>
          <w:b/>
        </w:rPr>
      </w:pPr>
      <w:r w:rsidRPr="008858C3">
        <w:rPr>
          <w:b/>
        </w:rPr>
        <w:t>Discussion:</w:t>
      </w:r>
    </w:p>
    <w:p w:rsidR="009347AD" w:rsidRPr="009347AD" w:rsidRDefault="009347AD" w:rsidP="00A24392">
      <w:pPr>
        <w:spacing w:after="0"/>
      </w:pPr>
      <w:r>
        <w:rPr>
          <w:b/>
        </w:rPr>
        <w:tab/>
      </w:r>
      <w:r w:rsidRPr="009347AD">
        <w:t xml:space="preserve">Horned </w:t>
      </w:r>
      <w:r>
        <w:t>m</w:t>
      </w:r>
      <w:r w:rsidRPr="009347AD">
        <w:t>ale deities and shamans are associated with many Celtic myths and images.</w:t>
      </w:r>
    </w:p>
    <w:p w:rsidR="00A24392" w:rsidRPr="008858C3" w:rsidRDefault="00A24392" w:rsidP="00A24392">
      <w:pPr>
        <w:rPr>
          <w:b/>
        </w:rPr>
      </w:pPr>
      <w:r w:rsidRPr="008858C3">
        <w:rPr>
          <w:b/>
        </w:rPr>
        <w:t>References:</w:t>
      </w:r>
    </w:p>
    <w:p w:rsidR="00A24392" w:rsidRPr="009347AD" w:rsidRDefault="009347AD" w:rsidP="009347AD">
      <w:r w:rsidRPr="009347AD">
        <w:t xml:space="preserve">Mallory, J. P. 1997. </w:t>
      </w:r>
      <w:r w:rsidRPr="009347AD">
        <w:rPr>
          <w:rFonts w:hint="eastAsia"/>
          <w:i/>
        </w:rPr>
        <w:t>Encyclopedia of Indo-European culture</w:t>
      </w:r>
      <w:r w:rsidRPr="009347AD">
        <w:t xml:space="preserve">. </w:t>
      </w:r>
      <w:r>
        <w:rPr>
          <w:rFonts w:hint="eastAsia"/>
        </w:rPr>
        <w:t>London</w:t>
      </w:r>
      <w:r w:rsidRPr="009347AD">
        <w:rPr>
          <w:rFonts w:hint="eastAsia"/>
        </w:rPr>
        <w:t>; C</w:t>
      </w:r>
      <w:r>
        <w:rPr>
          <w:rFonts w:hint="eastAsia"/>
        </w:rPr>
        <w:t>hicago</w:t>
      </w:r>
      <w:r w:rsidRPr="009347AD">
        <w:rPr>
          <w:rFonts w:hint="eastAsia"/>
        </w:rPr>
        <w:t>: Fitzroy Dearborn.</w:t>
      </w:r>
    </w:p>
    <w:p w:rsidR="00A24392" w:rsidRPr="008858C3" w:rsidRDefault="00A24392" w:rsidP="00A24392"/>
    <w:p w:rsidR="00A24392" w:rsidRPr="008858C3" w:rsidRDefault="00A24392" w:rsidP="00A24392">
      <w:r w:rsidRPr="008858C3">
        <w:br w:type="page"/>
      </w:r>
    </w:p>
    <w:p w:rsidR="00A24392" w:rsidRDefault="00A24392" w:rsidP="00A24392">
      <w:r w:rsidRPr="008858C3">
        <w:lastRenderedPageBreak/>
        <w:br w:type="page"/>
      </w:r>
    </w:p>
    <w:p w:rsidR="00A24392" w:rsidRDefault="00A24392" w:rsidP="00957D52"/>
    <w:p w:rsidR="00957D52" w:rsidRDefault="00957D52"/>
    <w:sectPr w:rsidR="00957D52" w:rsidSect="009347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52"/>
    <w:rsid w:val="00151F1C"/>
    <w:rsid w:val="009347AD"/>
    <w:rsid w:val="00957D52"/>
    <w:rsid w:val="00A24392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2EED-4474-4248-8CB0-3FE4698D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47AD"/>
    <w:rPr>
      <w:b/>
      <w:bCs/>
    </w:rPr>
  </w:style>
  <w:style w:type="character" w:styleId="Hyperlink">
    <w:name w:val="Hyperlink"/>
    <w:basedOn w:val="DefaultParagraphFont"/>
    <w:uiPriority w:val="99"/>
    <w:unhideWhenUsed/>
    <w:rsid w:val="00934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2017-11-06T22:23:00Z</dcterms:created>
  <dcterms:modified xsi:type="dcterms:W3CDTF">2017-11-06T23:21:00Z</dcterms:modified>
</cp:coreProperties>
</file>