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/>
        <w:t>A000-AM,C-Taino-Celt-Petaloid-Cream Color-1000 CE</w:t>
      </w:r>
    </w:p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>
          <w:rFonts w:cs="Arial" w:ascii="Arial" w:hAnsi="Arial"/>
          <w:b/>
          <w:bCs/>
          <w:sz w:val="27"/>
          <w:szCs w:val="27"/>
        </w:rPr>
        <w:t>LARGE TAINO STONE CELT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Country: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Hispaniola, Caribbean</w:t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Period: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800 - 1500 A.D.</w:t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Size:</w:t>
      </w:r>
      <w:r>
        <w:rPr>
          <w:rStyle w:val="Appletabspan"/>
          <w:rFonts w:cs="Arial" w:ascii="Arial" w:hAnsi="Arial"/>
          <w:sz w:val="27"/>
          <w:szCs w:val="27"/>
        </w:rPr>
        <w:t xml:space="preserve">  </w:t>
      </w:r>
      <w:r>
        <w:rPr>
          <w:rFonts w:cs="Arial" w:ascii="Arial" w:hAnsi="Arial"/>
          <w:sz w:val="27"/>
          <w:szCs w:val="27"/>
        </w:rPr>
        <w:t>7-3/4 (19.5 cm) L</w:t>
      </w:r>
    </w:p>
    <w:p>
      <w:pPr>
        <w:pStyle w:val="Normal"/>
        <w:rPr/>
      </w:pPr>
      <w:r>
        <w:rPr/>
        <w:t>Case no. 18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Description: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Large cream-green stone, petaloid celt, beautifully fashioned and retains its original matte finish.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The slender body terminates in a fine point, convex faces and rounded cutting edge tapers to a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sharp blade edge.  Nice smooth surface with some mineral deposits.  Some scratches on surface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otherwise intact.  A free custom display stand is included. 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(Please note that it photographs more brown than cream.)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Provenance: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Private collection, NYC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5775" cy="93154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52950" cy="9220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67200" cy="93726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486275" cy="90582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57675" cy="96964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72100" cy="9544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Dec 24, 2015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Dec 30,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7500" cy="3810000"/>
            <wp:effectExtent l="0" t="0" r="0" b="0"/>
            <wp:docPr id="7" name="1518916093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8916093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PRE-COLUMBIAN TAINO STONE CELT - LARGE</w:t>
        </w:r>
      </w:hyperlink>
      <w:r>
        <w:rPr/>
        <w:t xml:space="preserve"> </w:t>
      </w:r>
    </w:p>
    <w:tbl>
      <w:tblPr>
        <w:tblW w:w="56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9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151891609333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Large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tabs>
          <w:tab w:val="clear" w:pos="720"/>
          <w:tab w:val="left" w:pos="399" w:leader="none"/>
        </w:tabs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$1,071.94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$21.94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$1,093.88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Appletabspan">
    <w:name w:val="apple-tab-span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www.ebay.com/itm/151891609333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2018-08-05T17:23:00Z</dcterms:created>
  <dc:creator>owner</dc:creator>
  <dc:description/>
  <cp:keywords/>
  <dc:language>en-US</dc:language>
  <cp:lastModifiedBy>Ralph Coffman</cp:lastModifiedBy>
  <dcterms:modified xsi:type="dcterms:W3CDTF">2018-08-05T17:23:00Z</dcterms:modified>
  <cp:revision>2</cp:revision>
  <dc:subject/>
  <dc:title>DIS-AM,C-Taino-Celt-Petaloid</dc:title>
</cp:coreProperties>
</file>