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38A" w:rsidRPr="008037A0" w:rsidRDefault="00F37957" w:rsidP="006E538A">
      <w:pPr>
        <w:rPr>
          <w:rFonts w:cs="Times New Roman"/>
          <w:szCs w:val="24"/>
        </w:rPr>
      </w:pPr>
      <w:bookmarkStart w:id="0" w:name="_GoBack"/>
      <w:r w:rsidRPr="008037A0">
        <w:rPr>
          <w:rFonts w:cs="Times New Roman"/>
          <w:szCs w:val="24"/>
        </w:rPr>
        <w:t>A000-</w:t>
      </w:r>
      <w:r w:rsidR="006E538A" w:rsidRPr="006E538A">
        <w:rPr>
          <w:rFonts w:cs="Times New Roman"/>
          <w:szCs w:val="24"/>
        </w:rPr>
        <w:t xml:space="preserve"> </w:t>
      </w:r>
      <w:proofErr w:type="spellStart"/>
      <w:r w:rsidR="006E538A" w:rsidRPr="008037A0">
        <w:rPr>
          <w:rFonts w:cs="Times New Roman"/>
          <w:szCs w:val="24"/>
        </w:rPr>
        <w:t>Eur</w:t>
      </w:r>
      <w:proofErr w:type="spellEnd"/>
      <w:r w:rsidR="006E538A" w:rsidRPr="008037A0">
        <w:rPr>
          <w:rFonts w:cs="Times New Roman"/>
          <w:szCs w:val="24"/>
        </w:rPr>
        <w:t>-Crete-Knossos Palace-Minoan Snake Goddess</w:t>
      </w:r>
      <w:r w:rsidR="006E538A">
        <w:rPr>
          <w:rFonts w:cs="Times New Roman"/>
          <w:szCs w:val="24"/>
        </w:rPr>
        <w:t>-Cobra</w:t>
      </w:r>
      <w:r w:rsidR="00E57B64">
        <w:rPr>
          <w:rFonts w:cs="Times New Roman"/>
          <w:szCs w:val="24"/>
        </w:rPr>
        <w:t>s</w:t>
      </w:r>
      <w:r w:rsidR="006E538A">
        <w:rPr>
          <w:rFonts w:cs="Times New Roman"/>
          <w:szCs w:val="24"/>
        </w:rPr>
        <w:t xml:space="preserve"> and Lion Cub</w:t>
      </w:r>
      <w:r w:rsidR="006E538A" w:rsidRPr="008037A0">
        <w:rPr>
          <w:rFonts w:cs="Times New Roman"/>
          <w:szCs w:val="24"/>
        </w:rPr>
        <w:t>-1600 BCE</w:t>
      </w:r>
    </w:p>
    <w:bookmarkEnd w:id="0"/>
    <w:p w:rsidR="00F37957" w:rsidRDefault="00F868FF" w:rsidP="006E538A">
      <w:pPr>
        <w:rPr>
          <w:rStyle w:val="Strong"/>
          <w:rFonts w:ascii="Arial" w:hAnsi="Arial" w:cs="Arial"/>
          <w:color w:val="421E6C"/>
          <w:sz w:val="27"/>
          <w:szCs w:val="27"/>
        </w:rPr>
      </w:pPr>
      <w:r>
        <w:rPr>
          <w:rFonts w:ascii="Arial" w:hAnsi="Arial" w:cs="Arial"/>
          <w:b/>
          <w:bCs/>
          <w:color w:val="421E6C"/>
          <w:sz w:val="27"/>
          <w:szCs w:val="27"/>
        </w:rPr>
        <w:br/>
      </w:r>
      <w:r w:rsidR="005E0BE4">
        <w:rPr>
          <w:noProof/>
        </w:rPr>
        <w:drawing>
          <wp:inline distT="0" distB="0" distL="0" distR="0">
            <wp:extent cx="1872874" cy="2933700"/>
            <wp:effectExtent l="0" t="0" r="0" b="0"/>
            <wp:docPr id="3" name="Picture 3" descr="Minoan-Snake-Serpent-Goddess-of-Crete-Ariadne-from-Knossos-Palace-Statue-S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Minoan-Snake-Serpent-Goddess-of-Crete-Ariadne-from-Knossos-Palace-Statue-S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2874" cy="2933700"/>
                    </a:xfrm>
                    <a:prstGeom prst="rect">
                      <a:avLst/>
                    </a:prstGeom>
                    <a:noFill/>
                    <a:ln>
                      <a:noFill/>
                    </a:ln>
                  </pic:spPr>
                </pic:pic>
              </a:graphicData>
            </a:graphic>
          </wp:inline>
        </w:drawing>
      </w:r>
    </w:p>
    <w:p w:rsidR="00F37957" w:rsidRPr="008037A0" w:rsidRDefault="00F37957" w:rsidP="00F37957">
      <w:pPr>
        <w:rPr>
          <w:rFonts w:cs="Times New Roman"/>
          <w:szCs w:val="24"/>
        </w:rPr>
      </w:pPr>
      <w:proofErr w:type="spellStart"/>
      <w:r w:rsidRPr="008037A0">
        <w:rPr>
          <w:rFonts w:cs="Times New Roman"/>
          <w:szCs w:val="24"/>
        </w:rPr>
        <w:t>Eur</w:t>
      </w:r>
      <w:proofErr w:type="spellEnd"/>
      <w:r w:rsidRPr="008037A0">
        <w:rPr>
          <w:rFonts w:cs="Times New Roman"/>
          <w:szCs w:val="24"/>
        </w:rPr>
        <w:t>-Crete-Knossos Palace-Minoan Snake Goddess</w:t>
      </w:r>
      <w:r>
        <w:rPr>
          <w:rFonts w:cs="Times New Roman"/>
          <w:szCs w:val="24"/>
        </w:rPr>
        <w:t>-Cobra</w:t>
      </w:r>
      <w:r w:rsidR="00E57B64">
        <w:rPr>
          <w:rFonts w:cs="Times New Roman"/>
          <w:szCs w:val="24"/>
        </w:rPr>
        <w:t>s</w:t>
      </w:r>
      <w:r>
        <w:rPr>
          <w:rFonts w:cs="Times New Roman"/>
          <w:szCs w:val="24"/>
        </w:rPr>
        <w:t xml:space="preserve"> and </w:t>
      </w:r>
      <w:r w:rsidR="006E538A">
        <w:rPr>
          <w:rFonts w:cs="Times New Roman"/>
          <w:szCs w:val="24"/>
        </w:rPr>
        <w:t>Lion Cub</w:t>
      </w:r>
      <w:r w:rsidRPr="008037A0">
        <w:rPr>
          <w:rFonts w:cs="Times New Roman"/>
          <w:szCs w:val="24"/>
        </w:rPr>
        <w:t>-1600 BCE</w:t>
      </w:r>
    </w:p>
    <w:p w:rsidR="00F37957" w:rsidRPr="008037A0" w:rsidRDefault="00F37957" w:rsidP="00F37957">
      <w:pPr>
        <w:spacing w:after="0"/>
        <w:rPr>
          <w:rStyle w:val="Strong"/>
          <w:rFonts w:cs="Times New Roman"/>
          <w:szCs w:val="24"/>
        </w:rPr>
      </w:pPr>
      <w:r w:rsidRPr="008037A0">
        <w:rPr>
          <w:rStyle w:val="Strong"/>
          <w:rFonts w:cs="Times New Roman"/>
          <w:szCs w:val="24"/>
        </w:rPr>
        <w:t>Case no.: 4</w:t>
      </w:r>
    </w:p>
    <w:p w:rsidR="00F37957" w:rsidRPr="008037A0" w:rsidRDefault="00F37957" w:rsidP="00F37957">
      <w:pPr>
        <w:spacing w:after="0"/>
        <w:rPr>
          <w:rStyle w:val="Strong"/>
          <w:rFonts w:cs="Times New Roman"/>
          <w:szCs w:val="24"/>
        </w:rPr>
      </w:pPr>
      <w:r w:rsidRPr="008037A0">
        <w:rPr>
          <w:rStyle w:val="Strong"/>
          <w:rFonts w:cs="Times New Roman"/>
          <w:szCs w:val="24"/>
        </w:rPr>
        <w:t>Accession Number:</w:t>
      </w:r>
    </w:p>
    <w:p w:rsidR="006544AC" w:rsidRPr="008037A0" w:rsidRDefault="00F37957" w:rsidP="006544AC">
      <w:pPr>
        <w:rPr>
          <w:rFonts w:cs="Times New Roman"/>
          <w:szCs w:val="24"/>
        </w:rPr>
      </w:pPr>
      <w:r w:rsidRPr="008037A0">
        <w:rPr>
          <w:rStyle w:val="Strong"/>
          <w:rFonts w:cs="Times New Roman"/>
          <w:szCs w:val="24"/>
        </w:rPr>
        <w:t xml:space="preserve">Formal Label: </w:t>
      </w:r>
      <w:proofErr w:type="spellStart"/>
      <w:r w:rsidR="006544AC" w:rsidRPr="008037A0">
        <w:rPr>
          <w:rFonts w:cs="Times New Roman"/>
          <w:szCs w:val="24"/>
        </w:rPr>
        <w:t>Eur</w:t>
      </w:r>
      <w:proofErr w:type="spellEnd"/>
      <w:r w:rsidR="006544AC" w:rsidRPr="008037A0">
        <w:rPr>
          <w:rFonts w:cs="Times New Roman"/>
          <w:szCs w:val="24"/>
        </w:rPr>
        <w:t>-Crete-Knossos Palace-Minoan Snake Goddess</w:t>
      </w:r>
      <w:r w:rsidR="006544AC">
        <w:rPr>
          <w:rFonts w:cs="Times New Roman"/>
          <w:szCs w:val="24"/>
        </w:rPr>
        <w:t>-Cobra</w:t>
      </w:r>
      <w:r w:rsidR="00E57B64">
        <w:rPr>
          <w:rFonts w:cs="Times New Roman"/>
          <w:szCs w:val="24"/>
        </w:rPr>
        <w:t>s</w:t>
      </w:r>
      <w:r w:rsidR="006544AC">
        <w:rPr>
          <w:rFonts w:cs="Times New Roman"/>
          <w:szCs w:val="24"/>
        </w:rPr>
        <w:t xml:space="preserve"> and Lion Cub</w:t>
      </w:r>
      <w:r w:rsidR="006544AC" w:rsidRPr="008037A0">
        <w:rPr>
          <w:rFonts w:cs="Times New Roman"/>
          <w:szCs w:val="24"/>
        </w:rPr>
        <w:t>-1600 BCE</w:t>
      </w:r>
    </w:p>
    <w:p w:rsidR="00F37957" w:rsidRPr="008037A0" w:rsidRDefault="00F37957" w:rsidP="006544AC">
      <w:pPr>
        <w:spacing w:after="0" w:line="240" w:lineRule="auto"/>
        <w:rPr>
          <w:rFonts w:cs="Times New Roman"/>
          <w:b/>
          <w:bCs/>
          <w:szCs w:val="24"/>
        </w:rPr>
      </w:pPr>
      <w:r w:rsidRPr="008037A0">
        <w:rPr>
          <w:rFonts w:cs="Times New Roman"/>
          <w:b/>
          <w:bCs/>
          <w:szCs w:val="24"/>
        </w:rPr>
        <w:t xml:space="preserve">Display Description: </w:t>
      </w:r>
    </w:p>
    <w:p w:rsidR="00F37957" w:rsidRPr="006E538A" w:rsidRDefault="006E538A" w:rsidP="006E538A">
      <w:pPr>
        <w:spacing w:after="0"/>
      </w:pPr>
      <w:r w:rsidRPr="006E538A">
        <w:t>Cretan Minoan Snake Goddess of Knossos Statue Her staring gaze denotes an oracular role of this Goddess who appears to be in a trance with her snake companions.</w:t>
      </w:r>
      <w:r>
        <w:t xml:space="preserve"> </w:t>
      </w:r>
      <w:r w:rsidR="00F37957" w:rsidRPr="006E538A">
        <w:t xml:space="preserve">She depicts the power of the life force, holding high the two </w:t>
      </w:r>
      <w:r>
        <w:t>cobras</w:t>
      </w:r>
      <w:r w:rsidR="00F37957" w:rsidRPr="006E538A">
        <w:t xml:space="preserve"> </w:t>
      </w:r>
      <w:r>
        <w:t>metaphorically associated with</w:t>
      </w:r>
      <w:r w:rsidR="00F37957" w:rsidRPr="006E538A">
        <w:t xml:space="preserve"> immortality, as they periodically have to shed their skins </w:t>
      </w:r>
      <w:r w:rsidRPr="006E538A">
        <w:t>in a metaphoric death to re-emerge in a new life</w:t>
      </w:r>
      <w:r w:rsidR="00F37957" w:rsidRPr="006E538A">
        <w:t>. Crouching on her crown is a lion cub, usually associated with royal houses</w:t>
      </w:r>
      <w:r>
        <w:t>.</w:t>
      </w:r>
      <w:r w:rsidR="00F37957" w:rsidRPr="006E538A">
        <w:t xml:space="preserve"> This figurine represents an agricultural fertility Goddess or her Priestess. The original was found in a storage room in the Palace of Knossos, Crete. She is a votive offering and not a cult figure and therefore, probably represents a Priestess who is perhaps a princess of the palace. </w:t>
      </w:r>
      <w:r w:rsidR="006544AC">
        <w:t xml:space="preserve">Around her crown are poppy flowers signifying the use of opium as a hallucinogenic in rituals. </w:t>
      </w:r>
      <w:r w:rsidR="00F37957" w:rsidRPr="006E538A">
        <w:t xml:space="preserve">Although she is dressed in the garb of her deity, a Cretan Earth Mother, she is a personification of Earth from which all life springs and returns. </w:t>
      </w:r>
    </w:p>
    <w:p w:rsidR="00F37957" w:rsidRPr="008037A0" w:rsidRDefault="00F37957" w:rsidP="00F37957">
      <w:pPr>
        <w:spacing w:after="0"/>
        <w:rPr>
          <w:rFonts w:cs="Times New Roman"/>
          <w:b/>
          <w:bCs/>
          <w:szCs w:val="24"/>
        </w:rPr>
      </w:pPr>
    </w:p>
    <w:p w:rsidR="00E57B64" w:rsidRPr="006575E7" w:rsidRDefault="00E57B64" w:rsidP="00E57B64">
      <w:pPr>
        <w:ind w:firstLine="720"/>
      </w:pPr>
      <w:r w:rsidRPr="006575E7">
        <w:t>Knossos was the ceremonial and political center of the Minoan civilization and culture. The palace was abandoned at the end of the Late Bronze Age, c. 1380–1100 BCE which coincides with the raids of the “Sea Peoples” throughout the Mediterranean. This faïence figurine identified as a "Snake Goddess" was discovered in 1903 by Sir Arthur Evans in the so-called Temple Reposi</w:t>
      </w:r>
      <w:r>
        <w:t>t</w:t>
      </w:r>
      <w:r w:rsidRPr="006575E7">
        <w:t xml:space="preserve">ories on the site of the "palace" of Knossos. Most of the faïence pieces were found in the Eastern Repository. </w:t>
      </w:r>
      <w:r>
        <w:t>This headdress is embellished with poppies suggesting that a hallucinogenic libation accompanied the rites to this goddess.</w:t>
      </w:r>
    </w:p>
    <w:p w:rsidR="00E57B64" w:rsidRDefault="00E57B64" w:rsidP="00E57B64">
      <w:r>
        <w:rPr>
          <w:rStyle w:val="Strong"/>
        </w:rPr>
        <w:t>LC Classification</w:t>
      </w:r>
      <w:r w:rsidRPr="00563884">
        <w:t xml:space="preserve"> </w:t>
      </w:r>
      <w:r>
        <w:t xml:space="preserve">DF221.C8 </w:t>
      </w:r>
      <w:r w:rsidRPr="00563884">
        <w:t xml:space="preserve"> </w:t>
      </w:r>
    </w:p>
    <w:p w:rsidR="00E57B64" w:rsidRDefault="00E57B64" w:rsidP="00E57B64">
      <w:r>
        <w:rPr>
          <w:rStyle w:val="Strong"/>
        </w:rPr>
        <w:t>Date or Time Horizon:</w:t>
      </w:r>
      <w:r>
        <w:t xml:space="preserve"> 1600</w:t>
      </w:r>
      <w:r w:rsidRPr="00674DCE">
        <w:t xml:space="preserve"> BCE</w:t>
      </w:r>
    </w:p>
    <w:p w:rsidR="00E57B64" w:rsidRPr="00CD0F29" w:rsidRDefault="00E57B64" w:rsidP="00E57B64">
      <w:pPr>
        <w:rPr>
          <w:rStyle w:val="Strong"/>
          <w:b w:val="0"/>
        </w:rPr>
      </w:pPr>
      <w:r>
        <w:rPr>
          <w:rStyle w:val="Strong"/>
        </w:rPr>
        <w:t xml:space="preserve">Geographical Area: </w:t>
      </w:r>
      <w:r w:rsidRPr="006575E7">
        <w:t>Temple Reposi</w:t>
      </w:r>
      <w:r>
        <w:t>t</w:t>
      </w:r>
      <w:r w:rsidRPr="006575E7">
        <w:t>ories on the site of the "palace" of Knossos</w:t>
      </w:r>
      <w:r w:rsidRPr="009876EA">
        <w:t>, Crete</w:t>
      </w:r>
    </w:p>
    <w:p w:rsidR="00E57B64" w:rsidRDefault="00E57B64" w:rsidP="00E57B64">
      <w:pPr>
        <w:rPr>
          <w:rStyle w:val="Strong"/>
        </w:rPr>
      </w:pPr>
      <w:r>
        <w:rPr>
          <w:rStyle w:val="Strong"/>
        </w:rPr>
        <w:lastRenderedPageBreak/>
        <w:t>Map</w:t>
      </w:r>
    </w:p>
    <w:p w:rsidR="00E57B64" w:rsidRDefault="00E57B64" w:rsidP="00E57B64">
      <w:pPr>
        <w:rPr>
          <w:rStyle w:val="Strong"/>
        </w:rPr>
      </w:pPr>
      <w:r>
        <w:rPr>
          <w:noProof/>
        </w:rPr>
        <w:drawing>
          <wp:inline distT="0" distB="0" distL="0" distR="0" wp14:anchorId="0CEDFE70" wp14:editId="2146C144">
            <wp:extent cx="6400800" cy="3031200"/>
            <wp:effectExtent l="0" t="0" r="0" b="0"/>
            <wp:docPr id="2" name="Picture 2" descr="Crete integrated map-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te integrated map-en.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031200"/>
                    </a:xfrm>
                    <a:prstGeom prst="rect">
                      <a:avLst/>
                    </a:prstGeom>
                    <a:noFill/>
                    <a:ln>
                      <a:noFill/>
                    </a:ln>
                  </pic:spPr>
                </pic:pic>
              </a:graphicData>
            </a:graphic>
          </wp:inline>
        </w:drawing>
      </w:r>
    </w:p>
    <w:p w:rsidR="00E57B64" w:rsidRDefault="00E57B64" w:rsidP="00E57B64">
      <w:pPr>
        <w:rPr>
          <w:rStyle w:val="Strong"/>
        </w:rPr>
      </w:pPr>
      <w:r>
        <w:rPr>
          <w:rStyle w:val="mw-mmv-author"/>
        </w:rPr>
        <w:t xml:space="preserve">Eric </w:t>
      </w:r>
      <w:proofErr w:type="spellStart"/>
      <w:r>
        <w:rPr>
          <w:rStyle w:val="mw-mmv-author"/>
        </w:rPr>
        <w:t>Gaba</w:t>
      </w:r>
      <w:proofErr w:type="spellEnd"/>
      <w:r>
        <w:rPr>
          <w:rStyle w:val="mw-mmv-author"/>
        </w:rPr>
        <w:t xml:space="preserve"> (</w:t>
      </w:r>
      <w:hyperlink r:id="rId7" w:tooltip="User:Sting" w:history="1">
        <w:r>
          <w:rPr>
            <w:rStyle w:val="Hyperlink"/>
          </w:rPr>
          <w:t>Sting</w:t>
        </w:r>
      </w:hyperlink>
      <w:r>
        <w:rPr>
          <w:rStyle w:val="mw-mmv-author"/>
        </w:rPr>
        <w:t>)</w:t>
      </w:r>
      <w:r>
        <w:rPr>
          <w:rStyle w:val="mw-mmv-source-author"/>
        </w:rPr>
        <w:t xml:space="preserve"> - </w:t>
      </w:r>
      <w:r>
        <w:rPr>
          <w:rStyle w:val="mw-mmv-source"/>
        </w:rPr>
        <w:t xml:space="preserve">Own work, based on </w:t>
      </w:r>
      <w:hyperlink r:id="rId8" w:tooltip="File:Crete topographic map-fr.svg" w:history="1">
        <w:proofErr w:type="spellStart"/>
        <w:r>
          <w:rPr>
            <w:rStyle w:val="Hyperlink"/>
          </w:rPr>
          <w:t>Image:Crete_topographic_map-fr.svg</w:t>
        </w:r>
        <w:proofErr w:type="spellEnd"/>
      </w:hyperlink>
      <w:r>
        <w:rPr>
          <w:rStyle w:val="mw-mmv-source"/>
        </w:rPr>
        <w:t xml:space="preserve"> (modified and translated) created by myself ; Compass rose : </w:t>
      </w:r>
      <w:hyperlink r:id="rId9" w:tooltip="File:Brújula.svg" w:history="1">
        <w:proofErr w:type="spellStart"/>
        <w:r>
          <w:rPr>
            <w:rStyle w:val="Hyperlink"/>
          </w:rPr>
          <w:t>Image:Brújula.svg</w:t>
        </w:r>
        <w:proofErr w:type="spellEnd"/>
      </w:hyperlink>
      <w:r>
        <w:rPr>
          <w:rStyle w:val="mw-mmv-source"/>
        </w:rPr>
        <w:t xml:space="preserve"> (modified) created by </w:t>
      </w:r>
      <w:hyperlink r:id="rId10" w:tooltip="User:Serg!o" w:history="1">
        <w:proofErr w:type="spellStart"/>
        <w:r>
          <w:rPr>
            <w:rStyle w:val="Hyperlink"/>
          </w:rPr>
          <w:t>Serg!o</w:t>
        </w:r>
        <w:proofErr w:type="spellEnd"/>
      </w:hyperlink>
      <w:r>
        <w:rPr>
          <w:rStyle w:val="mw-mmv-source"/>
        </w:rPr>
        <w:t xml:space="preserve"> under GFDL</w:t>
      </w:r>
    </w:p>
    <w:p w:rsidR="00E57B64" w:rsidRDefault="00E57B64" w:rsidP="00E57B64">
      <w:pPr>
        <w:rPr>
          <w:rStyle w:val="Strong"/>
        </w:rPr>
      </w:pPr>
    </w:p>
    <w:p w:rsidR="00E57B64" w:rsidRPr="008D658C" w:rsidRDefault="00E57B64" w:rsidP="00E57B64">
      <w:pPr>
        <w:rPr>
          <w:color w:val="0000FF"/>
          <w:u w:val="single"/>
        </w:rPr>
      </w:pPr>
      <w:r>
        <w:rPr>
          <w:rStyle w:val="Strong"/>
        </w:rPr>
        <w:t>GPS Coordinates:</w:t>
      </w:r>
      <w:r>
        <w:t xml:space="preserve"> </w:t>
      </w:r>
      <w:r w:rsidRPr="00F21600">
        <w:t>35°17'31.59" N 25°09'28.41" E</w:t>
      </w:r>
    </w:p>
    <w:p w:rsidR="00E57B64" w:rsidRDefault="00E57B64" w:rsidP="00E57B64">
      <w:pPr>
        <w:spacing w:after="0"/>
        <w:rPr>
          <w:rStyle w:val="Strong"/>
          <w:rFonts w:cs="Times New Roman"/>
          <w:szCs w:val="24"/>
        </w:rPr>
      </w:pPr>
      <w:r w:rsidRPr="008037A0">
        <w:rPr>
          <w:rStyle w:val="Strong"/>
          <w:rFonts w:cs="Times New Roman"/>
          <w:szCs w:val="24"/>
        </w:rPr>
        <w:t>Cultural Affiliation:</w:t>
      </w:r>
      <w:r w:rsidRPr="008037A0">
        <w:rPr>
          <w:rFonts w:cs="Times New Roman"/>
          <w:szCs w:val="24"/>
        </w:rPr>
        <w:t xml:space="preserve"> </w:t>
      </w:r>
      <w:proofErr w:type="spellStart"/>
      <w:r>
        <w:t>Neopalatial</w:t>
      </w:r>
      <w:proofErr w:type="spellEnd"/>
      <w:r>
        <w:t xml:space="preserve"> period, 17th century BCE </w:t>
      </w:r>
      <w:r w:rsidRPr="008037A0">
        <w:rPr>
          <w:rStyle w:val="Strong"/>
          <w:rFonts w:cs="Times New Roman"/>
          <w:szCs w:val="24"/>
        </w:rPr>
        <w:t xml:space="preserve"> </w:t>
      </w:r>
    </w:p>
    <w:p w:rsidR="00E57B64" w:rsidRDefault="00E57B64" w:rsidP="00E57B64">
      <w:pPr>
        <w:rPr>
          <w:rStyle w:val="Strong"/>
        </w:rPr>
      </w:pPr>
      <w:r>
        <w:rPr>
          <w:rStyle w:val="Strong"/>
        </w:rPr>
        <w:t xml:space="preserve">Geographical Area: </w:t>
      </w:r>
      <w:r w:rsidRPr="00F21600">
        <w:rPr>
          <w:rStyle w:val="Strong"/>
        </w:rPr>
        <w:t>Knossos, Crete</w:t>
      </w:r>
    </w:p>
    <w:p w:rsidR="00F37957" w:rsidRPr="00E57B64" w:rsidRDefault="00E57B64" w:rsidP="00E57B64">
      <w:pPr>
        <w:rPr>
          <w:rFonts w:eastAsia="Times New Roman"/>
          <w:szCs w:val="24"/>
        </w:rPr>
      </w:pPr>
      <w:r>
        <w:rPr>
          <w:rStyle w:val="Strong"/>
        </w:rPr>
        <w:t>Medium:</w:t>
      </w:r>
      <w:r>
        <w:t xml:space="preserve"> Faience. </w:t>
      </w:r>
      <w:r w:rsidRPr="00630764">
        <w:t>The figurines are made of faience, a technique for glazing earthenware and other ceramic vessels by using a quartz paste. This material symbolized in old Egypt the renewal of life, therefore it was used in the funeral cult and in the sanctuaries. After firing this produces bright colors and a lustrous sheen.</w:t>
      </w:r>
    </w:p>
    <w:p w:rsidR="00F37957" w:rsidRPr="008037A0" w:rsidRDefault="00F37957" w:rsidP="00F37957">
      <w:pPr>
        <w:spacing w:after="0"/>
        <w:rPr>
          <w:rFonts w:cs="Times New Roman"/>
          <w:b/>
          <w:bCs/>
          <w:szCs w:val="24"/>
        </w:rPr>
      </w:pPr>
      <w:r w:rsidRPr="008037A0">
        <w:rPr>
          <w:rStyle w:val="Strong"/>
          <w:rFonts w:cs="Times New Roman"/>
          <w:szCs w:val="24"/>
        </w:rPr>
        <w:t>Dimensions:</w:t>
      </w:r>
      <w:r w:rsidRPr="008037A0">
        <w:rPr>
          <w:rFonts w:cs="Times New Roman"/>
          <w:szCs w:val="24"/>
        </w:rPr>
        <w:t xml:space="preserve"> </w:t>
      </w:r>
      <w:r w:rsidRPr="008037A0">
        <w:rPr>
          <w:rFonts w:eastAsia="Times New Roman" w:cs="Times New Roman"/>
          <w:szCs w:val="24"/>
        </w:rPr>
        <w:t>12"High (30.5 cm)</w:t>
      </w:r>
    </w:p>
    <w:p w:rsidR="00F37957" w:rsidRPr="008037A0" w:rsidRDefault="00F37957" w:rsidP="00F37957">
      <w:pPr>
        <w:spacing w:after="0"/>
        <w:rPr>
          <w:rStyle w:val="Strong"/>
          <w:rFonts w:cs="Times New Roman"/>
          <w:szCs w:val="24"/>
        </w:rPr>
      </w:pPr>
      <w:r w:rsidRPr="008037A0">
        <w:rPr>
          <w:rStyle w:val="Strong"/>
          <w:rFonts w:cs="Times New Roman"/>
          <w:szCs w:val="24"/>
        </w:rPr>
        <w:t xml:space="preserve">Weight:  3 </w:t>
      </w:r>
      <w:proofErr w:type="spellStart"/>
      <w:r w:rsidRPr="008037A0">
        <w:rPr>
          <w:rStyle w:val="Strong"/>
          <w:rFonts w:cs="Times New Roman"/>
          <w:szCs w:val="24"/>
        </w:rPr>
        <w:t>lbs</w:t>
      </w:r>
      <w:proofErr w:type="spellEnd"/>
      <w:r w:rsidRPr="008037A0">
        <w:rPr>
          <w:rStyle w:val="Strong"/>
          <w:rFonts w:cs="Times New Roman"/>
          <w:szCs w:val="24"/>
        </w:rPr>
        <w:t>, 1.4 kg</w:t>
      </w:r>
    </w:p>
    <w:p w:rsidR="00F37957" w:rsidRDefault="00F37957" w:rsidP="00F37957">
      <w:pPr>
        <w:spacing w:after="0"/>
        <w:rPr>
          <w:rFonts w:cs="Times New Roman"/>
          <w:szCs w:val="24"/>
        </w:rPr>
      </w:pPr>
      <w:r w:rsidRPr="008037A0">
        <w:rPr>
          <w:rStyle w:val="Strong"/>
          <w:rFonts w:cs="Times New Roman"/>
          <w:szCs w:val="24"/>
        </w:rPr>
        <w:t xml:space="preserve">Condition: </w:t>
      </w:r>
      <w:r w:rsidRPr="008037A0">
        <w:rPr>
          <w:rFonts w:cs="Times New Roman"/>
          <w:szCs w:val="24"/>
        </w:rPr>
        <w:t xml:space="preserve">replica, marble, </w:t>
      </w:r>
      <w:proofErr w:type="spellStart"/>
      <w:r w:rsidRPr="008037A0">
        <w:rPr>
          <w:rFonts w:cs="Times New Roman"/>
          <w:szCs w:val="24"/>
        </w:rPr>
        <w:t>Herakleion</w:t>
      </w:r>
      <w:proofErr w:type="spellEnd"/>
      <w:r w:rsidRPr="008037A0">
        <w:rPr>
          <w:rFonts w:cs="Times New Roman"/>
          <w:szCs w:val="24"/>
        </w:rPr>
        <w:t xml:space="preserve"> Museum, Crete, Greece</w:t>
      </w:r>
    </w:p>
    <w:p w:rsidR="00F37957" w:rsidRPr="008037A0" w:rsidRDefault="00F37957" w:rsidP="00F37957">
      <w:pPr>
        <w:spacing w:after="0"/>
        <w:rPr>
          <w:rFonts w:cs="Times New Roman"/>
          <w:szCs w:val="24"/>
        </w:rPr>
      </w:pPr>
      <w:r w:rsidRPr="008037A0">
        <w:rPr>
          <w:rStyle w:val="Strong"/>
          <w:rFonts w:cs="Times New Roman"/>
          <w:szCs w:val="24"/>
        </w:rPr>
        <w:t>Provenance:</w:t>
      </w:r>
      <w:r w:rsidRPr="008037A0">
        <w:rPr>
          <w:rFonts w:cs="Times New Roman"/>
          <w:szCs w:val="24"/>
        </w:rPr>
        <w:t xml:space="preserve"> replica, marble, </w:t>
      </w:r>
      <w:proofErr w:type="spellStart"/>
      <w:r w:rsidRPr="008037A0">
        <w:rPr>
          <w:rFonts w:cs="Times New Roman"/>
          <w:szCs w:val="24"/>
        </w:rPr>
        <w:t>Herakleion</w:t>
      </w:r>
      <w:proofErr w:type="spellEnd"/>
      <w:r w:rsidRPr="008037A0">
        <w:rPr>
          <w:rFonts w:cs="Times New Roman"/>
          <w:szCs w:val="24"/>
        </w:rPr>
        <w:t xml:space="preserve"> Museum, Crete, Greece</w:t>
      </w:r>
    </w:p>
    <w:p w:rsidR="00E57B64" w:rsidRDefault="00E57B64" w:rsidP="00E57B64">
      <w:pPr>
        <w:rPr>
          <w:b/>
        </w:rPr>
      </w:pPr>
      <w:r w:rsidRPr="004043CB">
        <w:rPr>
          <w:b/>
        </w:rPr>
        <w:t>Discussion</w:t>
      </w:r>
      <w:r>
        <w:rPr>
          <w:b/>
        </w:rPr>
        <w:t xml:space="preserve">: </w:t>
      </w:r>
    </w:p>
    <w:p w:rsidR="00E57B64" w:rsidRDefault="00E57B64" w:rsidP="00E57B64">
      <w:r>
        <w:t>P</w:t>
      </w:r>
      <w:r w:rsidRPr="006575E7">
        <w:t>art of one of the figurines was found in the Western Repository, which indicated to Evans that the contents of the Eastern depository had been considerably disturbed at some period, probably by plunderers at the time of the destruction of the "palace" by an ear</w:t>
      </w:r>
      <w:r>
        <w:t xml:space="preserve">thquake around 1600 BCE. Evans </w:t>
      </w:r>
      <w:r w:rsidRPr="006575E7">
        <w:t>implies that the faïence objects were broken at this time and most of the fragments swept into the Eastern Repository when the palace was rebuilt. Though the figurines must have been in existence before then, they are usually dated to the time of their destruction, around 1600 BCE.</w:t>
      </w:r>
    </w:p>
    <w:p w:rsidR="00E57B64" w:rsidRPr="00164A10" w:rsidRDefault="00E57B64" w:rsidP="00E57B64">
      <w:r w:rsidRPr="00630764">
        <w:t xml:space="preserve">They are probably (according to </w:t>
      </w:r>
      <w:proofErr w:type="spellStart"/>
      <w:r w:rsidRPr="00630764">
        <w:t>Burkert</w:t>
      </w:r>
      <w:proofErr w:type="spellEnd"/>
      <w:r w:rsidRPr="00630764">
        <w:t>) related with the Paleolithic tradition regarding women and domesticity. The figurines have also been interpreted as showing a mistress of animals-type goddess and as a precursor to Athena Parthenos, who is also associated with snakes.</w:t>
      </w:r>
    </w:p>
    <w:p w:rsidR="00E57B64" w:rsidRDefault="00E57B64" w:rsidP="00E57B64">
      <w:pPr>
        <w:rPr>
          <w:b/>
        </w:rPr>
      </w:pPr>
      <w:r w:rsidRPr="00050BD4">
        <w:rPr>
          <w:b/>
        </w:rPr>
        <w:t>References:</w:t>
      </w:r>
      <w:r>
        <w:rPr>
          <w:b/>
        </w:rPr>
        <w:t xml:space="preserve"> </w:t>
      </w:r>
    </w:p>
    <w:p w:rsidR="00E57B64" w:rsidRPr="006575E7" w:rsidRDefault="00E57B64" w:rsidP="00E57B64">
      <w:pPr>
        <w:spacing w:after="0"/>
      </w:pPr>
      <w:r w:rsidRPr="006575E7">
        <w:lastRenderedPageBreak/>
        <w:t xml:space="preserve">Evans, Arthur. 1902-03. "The Palace of Knossos," Annual of the British School in Athens, 9:1-153. </w:t>
      </w:r>
      <w:r w:rsidRPr="006575E7">
        <w:br/>
        <w:t>Evans, Arthur. 1921-1935. The Palace of Minos, 4 vols. London: Macmillan.</w:t>
      </w:r>
    </w:p>
    <w:p w:rsidR="00E57B64" w:rsidRPr="006575E7" w:rsidRDefault="00E57B64" w:rsidP="00E57B64">
      <w:pPr>
        <w:spacing w:after="0"/>
      </w:pPr>
    </w:p>
    <w:p w:rsidR="00E57B64" w:rsidRDefault="00E57B64" w:rsidP="00E57B64">
      <w:pPr>
        <w:spacing w:after="0"/>
      </w:pPr>
      <w:r w:rsidRPr="006575E7">
        <w:t xml:space="preserve">Gesell. Geraldine Cornelia. 1985. Town, Palace, and House Cult in Minoan Crete, </w:t>
      </w:r>
      <w:proofErr w:type="spellStart"/>
      <w:r w:rsidRPr="006575E7">
        <w:t>Göteborg</w:t>
      </w:r>
      <w:proofErr w:type="spellEnd"/>
      <w:r w:rsidRPr="006575E7">
        <w:t xml:space="preserve">: Paul </w:t>
      </w:r>
      <w:proofErr w:type="spellStart"/>
      <w:r w:rsidRPr="006575E7">
        <w:t>Åstroms</w:t>
      </w:r>
      <w:proofErr w:type="spellEnd"/>
      <w:r w:rsidRPr="006575E7">
        <w:t xml:space="preserve"> </w:t>
      </w:r>
      <w:proofErr w:type="spellStart"/>
      <w:r w:rsidRPr="006575E7">
        <w:t>Förlag</w:t>
      </w:r>
      <w:proofErr w:type="spellEnd"/>
      <w:r w:rsidRPr="006575E7">
        <w:t>.</w:t>
      </w:r>
    </w:p>
    <w:p w:rsidR="00F37957" w:rsidRDefault="00F37957" w:rsidP="00F37957">
      <w:pPr>
        <w:spacing w:after="0"/>
      </w:pPr>
    </w:p>
    <w:p w:rsidR="00F37957" w:rsidRDefault="00F37957" w:rsidP="00F868FF">
      <w:pPr>
        <w:pStyle w:val="NormalWeb"/>
        <w:rPr>
          <w:rFonts w:ascii="Arial" w:hAnsi="Arial" w:cs="Arial"/>
          <w:color w:val="421E6C"/>
          <w:sz w:val="27"/>
          <w:szCs w:val="27"/>
        </w:rPr>
      </w:pPr>
    </w:p>
    <w:p w:rsidR="00F868FF" w:rsidRDefault="00F868FF" w:rsidP="00F868FF">
      <w:pPr>
        <w:pStyle w:val="NormalWeb"/>
        <w:rPr>
          <w:rFonts w:ascii="Arial" w:hAnsi="Arial" w:cs="Arial"/>
          <w:color w:val="421E6C"/>
          <w:sz w:val="27"/>
          <w:szCs w:val="27"/>
        </w:rPr>
      </w:pPr>
      <w:r>
        <w:rPr>
          <w:noProof/>
        </w:rPr>
        <w:drawing>
          <wp:inline distT="0" distB="0" distL="0" distR="0" wp14:anchorId="5260409B" wp14:editId="519B5BCA">
            <wp:extent cx="193357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4448175"/>
                    </a:xfrm>
                    <a:prstGeom prst="rect">
                      <a:avLst/>
                    </a:prstGeom>
                  </pic:spPr>
                </pic:pic>
              </a:graphicData>
            </a:graphic>
          </wp:inline>
        </w:drawing>
      </w:r>
      <w:r>
        <w:rPr>
          <w:rStyle w:val="Strong"/>
          <w:rFonts w:ascii="Arial" w:hAnsi="Arial" w:cs="Arial"/>
          <w:color w:val="421E6C"/>
          <w:sz w:val="27"/>
          <w:szCs w:val="27"/>
        </w:rPr>
        <w:t>Snake Goddess Ariadne Statue</w:t>
      </w:r>
      <w:r>
        <w:rPr>
          <w:rFonts w:ascii="Arial" w:hAnsi="Arial" w:cs="Arial"/>
          <w:b/>
          <w:bCs/>
          <w:color w:val="421E6C"/>
          <w:sz w:val="27"/>
          <w:szCs w:val="27"/>
        </w:rPr>
        <w:br/>
      </w:r>
      <w:r>
        <w:rPr>
          <w:rStyle w:val="Strong"/>
          <w:rFonts w:ascii="Arial" w:hAnsi="Arial" w:cs="Arial"/>
          <w:color w:val="421E6C"/>
          <w:sz w:val="27"/>
          <w:szCs w:val="27"/>
        </w:rPr>
        <w:t>Goddess Ariadne Statue</w:t>
      </w:r>
      <w:r>
        <w:rPr>
          <w:rFonts w:ascii="Arial" w:hAnsi="Arial" w:cs="Arial"/>
          <w:b/>
          <w:bCs/>
          <w:color w:val="421E6C"/>
          <w:sz w:val="27"/>
          <w:szCs w:val="27"/>
        </w:rPr>
        <w:br/>
      </w:r>
      <w:r>
        <w:rPr>
          <w:rStyle w:val="Strong"/>
          <w:rFonts w:ascii="Arial" w:hAnsi="Arial" w:cs="Arial"/>
          <w:color w:val="421E6C"/>
          <w:sz w:val="27"/>
          <w:szCs w:val="27"/>
        </w:rPr>
        <w:t>9 inches high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statue, </w:t>
      </w:r>
      <w:proofErr w:type="spellStart"/>
      <w:r>
        <w:rPr>
          <w:rStyle w:val="Strong"/>
          <w:rFonts w:ascii="Arial" w:hAnsi="Arial" w:cs="Arial"/>
          <w:color w:val="421E6C"/>
          <w:sz w:val="27"/>
          <w:szCs w:val="27"/>
        </w:rPr>
        <w:t>handpainted</w:t>
      </w:r>
      <w:proofErr w:type="spellEnd"/>
      <w:r>
        <w:rPr>
          <w:rStyle w:val="Strong"/>
          <w:rFonts w:ascii="Arial" w:hAnsi="Arial" w:cs="Arial"/>
          <w:color w:val="421E6C"/>
          <w:sz w:val="27"/>
          <w:szCs w:val="27"/>
        </w:rPr>
        <w:t xml:space="preserve">. </w:t>
      </w:r>
      <w:r>
        <w:rPr>
          <w:rFonts w:ascii="Arial" w:hAnsi="Arial" w:cs="Arial"/>
          <w:b/>
          <w:bCs/>
          <w:color w:val="421E6C"/>
          <w:sz w:val="27"/>
          <w:szCs w:val="27"/>
        </w:rPr>
        <w:br/>
      </w:r>
      <w:r>
        <w:rPr>
          <w:rFonts w:ascii="Arial" w:hAnsi="Arial" w:cs="Arial"/>
          <w:b/>
          <w:bCs/>
          <w:color w:val="421E6C"/>
          <w:sz w:val="27"/>
          <w:szCs w:val="27"/>
        </w:rPr>
        <w:br/>
      </w: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[Candia Museum, Crete,1600-1500 BCE]</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Here the Goddess is adorned with her Cobra and Panther headdress as she holds the snake of rebirth and regeneration.</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Goddess of Ecstatic Trance.</w:t>
      </w:r>
      <w:r>
        <w:rPr>
          <w:rFonts w:ascii="Arial" w:hAnsi="Arial" w:cs="Arial"/>
          <w:b/>
          <w:bCs/>
          <w:color w:val="421E6C"/>
          <w:sz w:val="27"/>
          <w:szCs w:val="27"/>
        </w:rPr>
        <w:br/>
      </w:r>
      <w:r>
        <w:rPr>
          <w:rStyle w:val="Strong"/>
          <w:rFonts w:ascii="Arial" w:hAnsi="Arial" w:cs="Arial"/>
          <w:color w:val="421E6C"/>
          <w:sz w:val="27"/>
          <w:szCs w:val="27"/>
        </w:rPr>
        <w:t xml:space="preserve">Her priestesses, bare-breasted, practiced ritual snake handling, ecstatic dancing, and prophetic trance. Priestess-queens ruled Crete, the last culture in recorded history to support equality. Her staring gaze denotes an oracular </w:t>
      </w:r>
      <w:r>
        <w:rPr>
          <w:rStyle w:val="Strong"/>
          <w:rFonts w:ascii="Arial" w:hAnsi="Arial" w:cs="Arial"/>
          <w:color w:val="421E6C"/>
          <w:sz w:val="27"/>
          <w:szCs w:val="27"/>
        </w:rPr>
        <w:lastRenderedPageBreak/>
        <w:t>role of this Goddess who appears to be in a trance with her snake companions.</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GREEK ARIADNE</w:t>
      </w:r>
      <w:r>
        <w:rPr>
          <w:rFonts w:ascii="Arial" w:hAnsi="Arial" w:cs="Arial"/>
          <w:b/>
          <w:bCs/>
          <w:color w:val="421E6C"/>
          <w:sz w:val="27"/>
          <w:szCs w:val="27"/>
        </w:rPr>
        <w:br/>
      </w:r>
      <w:r>
        <w:rPr>
          <w:rStyle w:val="Strong"/>
          <w:rFonts w:ascii="Arial" w:hAnsi="Arial" w:cs="Arial"/>
          <w:color w:val="421E6C"/>
          <w:sz w:val="27"/>
          <w:szCs w:val="27"/>
        </w:rPr>
        <w:t xml:space="preserve">"The High Fruitful One," brings Rebirth </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This lunar fertility goddess was known for her athletic prowess. Serpents, symbols of rebirth, were ritually handled by her priestesses, whose bare-breasted costumes suggest the sacred role of sexuality in the Minoan culture.</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Serpent Goddess promotes trance and dream time. The energy exuded by the snakes of this Cretan maiden exemplify sexuality, regeneration, and the mysterious otherworld of spirit journeying. Note her staring gaze and enigmatic inward smile, and if you choose, invite these "otherworldly" characteristics into your own meditations.</w:t>
      </w:r>
    </w:p>
    <w:p w:rsidR="00F868FF" w:rsidRDefault="00F868FF" w:rsidP="00F868FF">
      <w:pPr>
        <w:pStyle w:val="NormalWeb"/>
        <w:pBdr>
          <w:bottom w:val="double" w:sz="6" w:space="1" w:color="auto"/>
        </w:pBdr>
        <w:rPr>
          <w:rFonts w:ascii="Arial" w:hAnsi="Arial" w:cs="Arial"/>
          <w:color w:val="421E6C"/>
          <w:sz w:val="27"/>
          <w:szCs w:val="27"/>
        </w:rPr>
      </w:pPr>
      <w:r>
        <w:rPr>
          <w:rStyle w:val="Strong"/>
          <w:rFonts w:ascii="Arial" w:hAnsi="Arial" w:cs="Arial"/>
          <w:color w:val="421E6C"/>
          <w:sz w:val="27"/>
          <w:szCs w:val="27"/>
        </w:rPr>
        <w:t xml:space="preserve">THE DELICATE SERPENT GODDESS (of Knossos) was discovered in the underground repository of the Second Palace of Knossos (1600 BCE] and was worshiped in Crete as early as 6000 BCE. She depicts the benevolence and sacred power of the Life Force, holding high the two serpents of immortality. The tiny panther or lion cub on her headdress may connect the goddess to the fertility rites of the wine god </w:t>
      </w:r>
      <w:proofErr w:type="spellStart"/>
      <w:r>
        <w:rPr>
          <w:rStyle w:val="Strong"/>
          <w:rFonts w:ascii="Arial" w:hAnsi="Arial" w:cs="Arial"/>
          <w:color w:val="421E6C"/>
          <w:sz w:val="27"/>
          <w:szCs w:val="27"/>
        </w:rPr>
        <w:t>Dionysos</w:t>
      </w:r>
      <w:proofErr w:type="spellEnd"/>
      <w:r>
        <w:rPr>
          <w:rStyle w:val="Strong"/>
          <w:rFonts w:ascii="Arial" w:hAnsi="Arial" w:cs="Arial"/>
          <w:color w:val="421E6C"/>
          <w:sz w:val="27"/>
          <w:szCs w:val="27"/>
        </w:rPr>
        <w:t xml:space="preserve"> or denote an altered state of consciousness.</w:t>
      </w:r>
    </w:p>
    <w:p w:rsidR="003171B0" w:rsidRDefault="003171B0">
      <w:pPr>
        <w:rPr>
          <w:vertAlign w:val="subscript"/>
        </w:rPr>
      </w:pPr>
      <w:r>
        <w:softHyphen/>
      </w:r>
    </w:p>
    <w:p w:rsidR="003171B0" w:rsidRPr="003171B0" w:rsidRDefault="003171B0" w:rsidP="003171B0">
      <w:pPr>
        <w:shd w:val="clear" w:color="auto" w:fill="FFFFFF"/>
        <w:spacing w:after="375" w:line="240" w:lineRule="auto"/>
        <w:outlineLvl w:val="0"/>
        <w:rPr>
          <w:rFonts w:ascii="Arial" w:eastAsia="Times New Roman" w:hAnsi="Arial" w:cs="Arial"/>
          <w:b/>
          <w:bCs/>
          <w:kern w:val="36"/>
          <w:sz w:val="48"/>
          <w:szCs w:val="48"/>
        </w:rPr>
      </w:pPr>
      <w:r>
        <w:rPr>
          <w:noProof/>
        </w:rPr>
        <w:drawing>
          <wp:inline distT="0" distB="0" distL="0" distR="0" wp14:anchorId="21FF2940" wp14:editId="54DE423B">
            <wp:extent cx="2048975" cy="293433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9420" cy="2934973"/>
                    </a:xfrm>
                    <a:prstGeom prst="rect">
                      <a:avLst/>
                    </a:prstGeom>
                  </pic:spPr>
                </pic:pic>
              </a:graphicData>
            </a:graphic>
          </wp:inline>
        </w:drawing>
      </w:r>
      <w:r w:rsidRPr="003171B0">
        <w:rPr>
          <w:rFonts w:ascii="Arial" w:eastAsia="Times New Roman" w:hAnsi="Arial" w:cs="Arial"/>
          <w:color w:val="333333"/>
          <w:kern w:val="36"/>
          <w:sz w:val="30"/>
          <w:szCs w:val="30"/>
        </w:rPr>
        <w:t>Cretan Minoan Snake Goddess of Knossos Statue Sculpture Replica Reproduction </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Made of cast stone</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Dimensions: 12"High (30.5 cm)</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lastRenderedPageBreak/>
        <w:t xml:space="preserve">Weight: 3 </w:t>
      </w:r>
      <w:proofErr w:type="spellStart"/>
      <w:r w:rsidRPr="003171B0">
        <w:rPr>
          <w:rFonts w:ascii="Arial" w:eastAsia="Times New Roman" w:hAnsi="Arial" w:cs="Arial"/>
          <w:sz w:val="28"/>
          <w:szCs w:val="28"/>
        </w:rPr>
        <w:t>lbs</w:t>
      </w:r>
      <w:proofErr w:type="spellEnd"/>
      <w:r w:rsidRPr="003171B0">
        <w:rPr>
          <w:rFonts w:ascii="Arial" w:eastAsia="Times New Roman" w:hAnsi="Arial" w:cs="Arial"/>
          <w:sz w:val="28"/>
          <w:szCs w:val="28"/>
        </w:rPr>
        <w:t xml:space="preserve"> (1.4 k</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 xml:space="preserve"> (1.4 kg)</w:t>
      </w:r>
      <w:r>
        <w:rPr>
          <w:noProof/>
        </w:rPr>
        <w:drawing>
          <wp:inline distT="0" distB="0" distL="0" distR="0" wp14:anchorId="0606F1DF" wp14:editId="53799A1A">
            <wp:extent cx="3857625" cy="552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5524500"/>
                    </a:xfrm>
                    <a:prstGeom prst="rect">
                      <a:avLst/>
                    </a:prstGeom>
                  </pic:spPr>
                </pic:pic>
              </a:graphicData>
            </a:graphic>
          </wp:inline>
        </w:drawing>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Item No. 5082</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proofErr w:type="spellStart"/>
      <w:r w:rsidRPr="003171B0">
        <w:rPr>
          <w:rFonts w:ascii="Arial" w:eastAsia="Times New Roman" w:hAnsi="Arial" w:cs="Arial"/>
          <w:sz w:val="28"/>
          <w:szCs w:val="28"/>
        </w:rPr>
        <w:t>Herakleion</w:t>
      </w:r>
      <w:proofErr w:type="spellEnd"/>
      <w:r w:rsidRPr="003171B0">
        <w:rPr>
          <w:rFonts w:ascii="Arial" w:eastAsia="Times New Roman" w:hAnsi="Arial" w:cs="Arial"/>
          <w:sz w:val="28"/>
          <w:szCs w:val="28"/>
        </w:rPr>
        <w:t xml:space="preserve"> Museum, Crete, Greece</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Period: pre-Hellenic (2800 - 800 B.C.)</w:t>
      </w:r>
    </w:p>
    <w:p w:rsidR="00D21C0D" w:rsidRDefault="003171B0" w:rsidP="00D21C0D">
      <w:pPr>
        <w:spacing w:before="100" w:beforeAutospacing="1" w:after="100" w:afterAutospacing="1" w:line="240" w:lineRule="auto"/>
        <w:rPr>
          <w:rFonts w:ascii="Arial" w:eastAsia="Times New Roman" w:hAnsi="Arial" w:cs="Arial"/>
          <w:color w:val="888888"/>
          <w:sz w:val="23"/>
          <w:szCs w:val="23"/>
          <w:shd w:val="clear" w:color="auto" w:fill="FFFFFF"/>
        </w:rPr>
      </w:pPr>
      <w:r w:rsidRPr="003171B0">
        <w:rPr>
          <w:rFonts w:ascii="Arial" w:eastAsia="Times New Roman" w:hAnsi="Arial" w:cs="Arial"/>
          <w:color w:val="888888"/>
          <w:sz w:val="23"/>
          <w:szCs w:val="23"/>
          <w:shd w:val="clear" w:color="auto" w:fill="FFFFFF"/>
        </w:rPr>
        <w:t xml:space="preserve">Cretan Minoan Snake Goddess of Knossos Statue Sculpture Item No. 5082 Reproduced after the original from the </w:t>
      </w:r>
      <w:proofErr w:type="spellStart"/>
      <w:r w:rsidRPr="003171B0">
        <w:rPr>
          <w:rFonts w:ascii="Arial" w:eastAsia="Times New Roman" w:hAnsi="Arial" w:cs="Arial"/>
          <w:color w:val="888888"/>
          <w:sz w:val="23"/>
          <w:szCs w:val="23"/>
          <w:shd w:val="clear" w:color="auto" w:fill="FFFFFF"/>
        </w:rPr>
        <w:t>Herakleion</w:t>
      </w:r>
      <w:proofErr w:type="spellEnd"/>
      <w:r w:rsidRPr="003171B0">
        <w:rPr>
          <w:rFonts w:ascii="Arial" w:eastAsia="Times New Roman" w:hAnsi="Arial" w:cs="Arial"/>
          <w:color w:val="888888"/>
          <w:sz w:val="23"/>
          <w:szCs w:val="23"/>
          <w:shd w:val="clear" w:color="auto" w:fill="FFFFFF"/>
        </w:rPr>
        <w:t xml:space="preserve"> Museum, Crete, Greece. 1600 B.C. This figurine represents an agricultural fertility Goddess or her Priestess. The original was found in a storage room in the Palace of Knossos, Crete. She is a votive offering and not a cult figure and therefore, probably represents a Priestess who is perhaps a princess of the palace. Although she is dressed in the garb of her deity, a Cretan Earth Mother, she is a personification of Earth from which all life springs and returns. She carries the snakes, symbols of death and rebirth. Crouching on her crown is a lion </w:t>
      </w:r>
      <w:r w:rsidRPr="003171B0">
        <w:rPr>
          <w:rFonts w:ascii="Arial" w:eastAsia="Times New Roman" w:hAnsi="Arial" w:cs="Arial"/>
          <w:color w:val="888888"/>
          <w:sz w:val="23"/>
          <w:szCs w:val="23"/>
          <w:shd w:val="clear" w:color="auto" w:fill="FFFFFF"/>
        </w:rPr>
        <w:lastRenderedPageBreak/>
        <w:t>cub, usually associated with royal houses. In her crown are poppy pods, indicating the use of opium in her worship.</w:t>
      </w:r>
    </w:p>
    <w:p w:rsidR="00D21C0D" w:rsidRDefault="00D21C0D">
      <w:pPr>
        <w:rPr>
          <w:rFonts w:ascii="Arial" w:eastAsia="Times New Roman" w:hAnsi="Arial" w:cs="Arial"/>
          <w:color w:val="888888"/>
          <w:sz w:val="23"/>
          <w:szCs w:val="23"/>
          <w:shd w:val="clear" w:color="auto" w:fill="FFFFFF"/>
        </w:rPr>
      </w:pPr>
      <w:r>
        <w:rPr>
          <w:rFonts w:ascii="Arial" w:eastAsia="Times New Roman" w:hAnsi="Arial" w:cs="Arial"/>
          <w:color w:val="888888"/>
          <w:sz w:val="23"/>
          <w:szCs w:val="23"/>
          <w:shd w:val="clear" w:color="auto" w:fill="FFFFFF"/>
        </w:rPr>
        <w:br w:type="page"/>
      </w:r>
    </w:p>
    <w:p w:rsidR="00D21C0D" w:rsidRDefault="00D21C0D" w:rsidP="00D21C0D">
      <w:pPr>
        <w:spacing w:before="100" w:beforeAutospacing="1" w:after="100" w:afterAutospacing="1" w:line="240" w:lineRule="auto"/>
        <w:rPr>
          <w:rFonts w:ascii="Arial" w:eastAsia="Times New Roman" w:hAnsi="Arial" w:cs="Arial"/>
          <w:sz w:val="28"/>
          <w:szCs w:val="28"/>
        </w:rPr>
      </w:pPr>
    </w:p>
    <w:p w:rsidR="00D21C0D" w:rsidRDefault="00B76F88" w:rsidP="00D21C0D">
      <w:pPr>
        <w:spacing w:before="100" w:beforeAutospacing="1" w:after="100" w:afterAutospacing="1" w:line="240" w:lineRule="auto"/>
        <w:rPr>
          <w:rFonts w:ascii="Arial" w:eastAsia="Times New Roman" w:hAnsi="Arial" w:cs="Arial"/>
          <w:sz w:val="28"/>
          <w:szCs w:val="28"/>
        </w:rPr>
      </w:pPr>
      <w:r>
        <w:rPr>
          <w:noProof/>
        </w:rPr>
        <w:t xml:space="preserve"> </w:t>
      </w:r>
      <w:r w:rsidR="007A06F5">
        <w:rPr>
          <w:noProof/>
        </w:rPr>
        <w:drawing>
          <wp:inline distT="0" distB="0" distL="0" distR="0" wp14:anchorId="1342F5AD" wp14:editId="47FDD2F7">
            <wp:extent cx="2200275" cy="414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275" cy="4143375"/>
                    </a:xfrm>
                    <a:prstGeom prst="rect">
                      <a:avLst/>
                    </a:prstGeom>
                  </pic:spPr>
                </pic:pic>
              </a:graphicData>
            </a:graphic>
          </wp:inline>
        </w:drawing>
      </w:r>
      <w:r w:rsidR="007A06F5">
        <w:rPr>
          <w:noProof/>
        </w:rPr>
        <w:t xml:space="preserve"> </w:t>
      </w:r>
      <w:r w:rsidR="007A06F5">
        <w:rPr>
          <w:noProof/>
        </w:rPr>
        <w:drawing>
          <wp:inline distT="0" distB="0" distL="0" distR="0" wp14:anchorId="7F874898" wp14:editId="009B4D43">
            <wp:extent cx="2150382" cy="4105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4318" cy="4112790"/>
                    </a:xfrm>
                    <a:prstGeom prst="rect">
                      <a:avLst/>
                    </a:prstGeom>
                  </pic:spPr>
                </pic:pic>
              </a:graphicData>
            </a:graphic>
          </wp:inline>
        </w:drawing>
      </w:r>
      <w:r w:rsidRPr="00B76F88">
        <w:rPr>
          <w:noProof/>
        </w:rPr>
        <w:t xml:space="preserve"> </w:t>
      </w:r>
      <w:r>
        <w:rPr>
          <w:noProof/>
        </w:rPr>
        <w:drawing>
          <wp:inline distT="0" distB="0" distL="0" distR="0" wp14:anchorId="58A4B6F4" wp14:editId="420B99B7">
            <wp:extent cx="1592371" cy="41148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9066" cy="4132100"/>
                    </a:xfrm>
                    <a:prstGeom prst="rect">
                      <a:avLst/>
                    </a:prstGeom>
                  </pic:spPr>
                </pic:pic>
              </a:graphicData>
            </a:graphic>
          </wp:inline>
        </w:drawing>
      </w:r>
    </w:p>
    <w:p w:rsidR="00D21C0D" w:rsidRDefault="00EE64E0" w:rsidP="00EE64E0">
      <w:pPr>
        <w:spacing w:after="0"/>
      </w:pPr>
      <w:r>
        <w:t>S</w:t>
      </w:r>
      <w:r w:rsidR="00D21C0D">
        <w:t>nake goddess</w:t>
      </w:r>
      <w:r>
        <w:t xml:space="preserve"> ivory statuette, Minoan Bronze Age, 1600-1500 BCE</w:t>
      </w:r>
    </w:p>
    <w:p w:rsidR="00EE64E0" w:rsidRPr="00B06BD0" w:rsidRDefault="00EE64E0" w:rsidP="00EE64E0">
      <w:pPr>
        <w:spacing w:after="0"/>
        <w:rPr>
          <w:rStyle w:val="Strong"/>
          <w:b w:val="0"/>
          <w:bCs w:val="0"/>
        </w:rPr>
      </w:pPr>
      <w:r>
        <w:rPr>
          <w:rStyle w:val="Strong"/>
        </w:rPr>
        <w:t>Formal Label:</w:t>
      </w:r>
      <w:r w:rsidR="00B06BD0">
        <w:rPr>
          <w:rStyle w:val="Strong"/>
        </w:rPr>
        <w:t xml:space="preserve"> </w:t>
      </w:r>
      <w:r w:rsidR="00B06BD0">
        <w:t>Snake goddess ivory statuette, Minoan Bronze Age, 1600-1500 BCE</w:t>
      </w:r>
    </w:p>
    <w:p w:rsidR="00EE64E0" w:rsidRDefault="00EE64E0" w:rsidP="00EE64E0">
      <w:pPr>
        <w:spacing w:after="0"/>
      </w:pPr>
      <w:r>
        <w:rPr>
          <w:rStyle w:val="Strong"/>
        </w:rPr>
        <w:t>Accession Number:</w:t>
      </w:r>
      <w:r>
        <w:t xml:space="preserve"> </w:t>
      </w:r>
      <w:r w:rsidR="0089742E">
        <w:t>NB91.P25</w:t>
      </w:r>
    </w:p>
    <w:p w:rsidR="00EE64E0" w:rsidRDefault="00EE64E0" w:rsidP="00EE64E0">
      <w:pPr>
        <w:spacing w:after="0"/>
      </w:pPr>
      <w:r>
        <w:rPr>
          <w:rStyle w:val="Strong"/>
        </w:rPr>
        <w:t>Date or Time Horizon:</w:t>
      </w:r>
      <w:r>
        <w:t xml:space="preserve">  Minoan Bronze Age, 1600-1500 BCE</w:t>
      </w:r>
    </w:p>
    <w:p w:rsidR="00EE64E0" w:rsidRDefault="00EE64E0" w:rsidP="00EE64E0">
      <w:pPr>
        <w:spacing w:after="0"/>
      </w:pPr>
      <w:r>
        <w:rPr>
          <w:rStyle w:val="Strong"/>
        </w:rPr>
        <w:t>Geographical Area:</w:t>
      </w:r>
      <w:r>
        <w:t xml:space="preserve"> Knossos, Crete</w:t>
      </w:r>
    </w:p>
    <w:p w:rsidR="00EE64E0" w:rsidRDefault="00EE64E0" w:rsidP="00B06BD0">
      <w:pPr>
        <w:spacing w:after="0"/>
      </w:pPr>
      <w:r>
        <w:rPr>
          <w:rStyle w:val="Strong"/>
        </w:rPr>
        <w:t>Cultural Affiliation:</w:t>
      </w:r>
      <w:r>
        <w:t xml:space="preserve"> Minoan Bronze Age, 1600-1500 BCE</w:t>
      </w:r>
    </w:p>
    <w:p w:rsidR="00EE64E0" w:rsidRDefault="00EE64E0" w:rsidP="00B06BD0">
      <w:pPr>
        <w:pStyle w:val="NormalWeb"/>
        <w:spacing w:before="0" w:beforeAutospacing="0" w:after="0" w:afterAutospacing="0"/>
      </w:pPr>
      <w:r>
        <w:rPr>
          <w:rStyle w:val="Strong"/>
        </w:rPr>
        <w:t>Medium:</w:t>
      </w:r>
      <w:r>
        <w:t xml:space="preserve"> Gold, ivory</w:t>
      </w:r>
    </w:p>
    <w:p w:rsidR="00EE64E0" w:rsidRDefault="00EE64E0" w:rsidP="00B06BD0">
      <w:pPr>
        <w:pStyle w:val="NormalWeb"/>
        <w:spacing w:before="0" w:beforeAutospacing="0" w:after="0" w:afterAutospacing="0"/>
      </w:pPr>
      <w:r>
        <w:rPr>
          <w:rStyle w:val="Strong"/>
        </w:rPr>
        <w:t>Dimensions:</w:t>
      </w:r>
      <w:r>
        <w:t xml:space="preserve"> 16.1 cm (6 5/16 in.)</w:t>
      </w:r>
    </w:p>
    <w:p w:rsidR="00EE64E0" w:rsidRPr="00EE64E0" w:rsidRDefault="00EE64E0" w:rsidP="00B06BD0">
      <w:pPr>
        <w:pStyle w:val="NormalWeb"/>
        <w:spacing w:before="0" w:beforeAutospacing="0" w:after="0" w:afterAutospacing="0"/>
        <w:rPr>
          <w:rStyle w:val="Strong"/>
          <w:b w:val="0"/>
          <w:bCs w:val="0"/>
        </w:rPr>
      </w:pPr>
      <w:r>
        <w:rPr>
          <w:rStyle w:val="Strong"/>
        </w:rPr>
        <w:t xml:space="preserve">Weight:  </w:t>
      </w:r>
    </w:p>
    <w:p w:rsidR="00EE64E0" w:rsidRDefault="00EE64E0" w:rsidP="00B06BD0">
      <w:pPr>
        <w:pStyle w:val="NormalWeb"/>
        <w:spacing w:before="0" w:beforeAutospacing="0" w:after="0" w:afterAutospacing="0"/>
      </w:pPr>
      <w:r>
        <w:rPr>
          <w:rStyle w:val="Strong"/>
        </w:rPr>
        <w:t>Provenance:</w:t>
      </w:r>
      <w:r>
        <w:t xml:space="preserve"> BMFA, 14.863</w:t>
      </w:r>
    </w:p>
    <w:p w:rsidR="00EE64E0" w:rsidRPr="004043CB" w:rsidRDefault="00EE64E0" w:rsidP="00B42C58">
      <w:pPr>
        <w:spacing w:after="0"/>
        <w:rPr>
          <w:b/>
        </w:rPr>
      </w:pPr>
      <w:r w:rsidRPr="004043CB">
        <w:rPr>
          <w:b/>
        </w:rPr>
        <w:t>Condition</w:t>
      </w:r>
      <w:r>
        <w:rPr>
          <w:b/>
        </w:rPr>
        <w:t>: Museum</w:t>
      </w:r>
    </w:p>
    <w:p w:rsidR="00EE64E0" w:rsidRDefault="00EE64E0" w:rsidP="00B42C58">
      <w:pPr>
        <w:spacing w:after="0"/>
        <w:rPr>
          <w:b/>
        </w:rPr>
      </w:pPr>
      <w:r w:rsidRPr="004043CB">
        <w:rPr>
          <w:b/>
        </w:rPr>
        <w:t>Discussion</w:t>
      </w:r>
      <w:r>
        <w:rPr>
          <w:b/>
        </w:rPr>
        <w:t>:</w:t>
      </w:r>
    </w:p>
    <w:p w:rsidR="00CC402D" w:rsidRDefault="00CC402D" w:rsidP="00CC402D">
      <w:pPr>
        <w:pStyle w:val="HTMLPreformatted"/>
      </w:pPr>
      <w:r>
        <w:t xml:space="preserve">The elaborate headdress, or crown, </w:t>
      </w:r>
    </w:p>
    <w:p w:rsidR="00CC402D" w:rsidRDefault="00CC402D" w:rsidP="00CC402D">
      <w:pPr>
        <w:pStyle w:val="HTMLPreformatted"/>
      </w:pPr>
      <w:r>
        <w:t xml:space="preserve">is of a type which appears to be without parallels in Minoan art. </w:t>
      </w:r>
    </w:p>
    <w:p w:rsidR="00CC402D" w:rsidRDefault="00CC402D" w:rsidP="00CC402D">
      <w:pPr>
        <w:pStyle w:val="HTMLPreformatted"/>
      </w:pPr>
      <w:r>
        <w:t xml:space="preserve">It curves up at the front, back, and sides in semi-circular form, </w:t>
      </w:r>
    </w:p>
    <w:p w:rsidR="00CC402D" w:rsidRDefault="00CC402D" w:rsidP="00CC402D">
      <w:pPr>
        <w:pStyle w:val="HTMLPreformatted"/>
      </w:pPr>
      <w:r>
        <w:t xml:space="preserve">and a small </w:t>
      </w:r>
      <w:proofErr w:type="spellStart"/>
      <w:r>
        <w:t>cyhndrical</w:t>
      </w:r>
      <w:proofErr w:type="spellEnd"/>
      <w:r>
        <w:t xml:space="preserve"> piece, </w:t>
      </w:r>
    </w:p>
    <w:p w:rsidR="00CC402D" w:rsidRDefault="00CC402D" w:rsidP="00CC402D">
      <w:pPr>
        <w:pStyle w:val="HTMLPreformatted"/>
      </w:pPr>
      <w:r>
        <w:t xml:space="preserve">now much damaged, rises in </w:t>
      </w:r>
    </w:p>
    <w:p w:rsidR="00CC402D" w:rsidRDefault="00CC402D" w:rsidP="00CC402D">
      <w:pPr>
        <w:pStyle w:val="HTMLPreformatted"/>
      </w:pPr>
      <w:r>
        <w:t xml:space="preserve">the </w:t>
      </w:r>
      <w:proofErr w:type="spellStart"/>
      <w:r>
        <w:t>centre</w:t>
      </w:r>
      <w:proofErr w:type="spellEnd"/>
      <w:r>
        <w:t xml:space="preserve">. Each of the four </w:t>
      </w:r>
    </w:p>
    <w:p w:rsidR="00CC402D" w:rsidRDefault="00CC402D" w:rsidP="00CC402D">
      <w:pPr>
        <w:pStyle w:val="HTMLPreformatted"/>
      </w:pPr>
      <w:r>
        <w:t xml:space="preserve">semi-circular divisions </w:t>
      </w:r>
      <w:proofErr w:type="gramStart"/>
      <w:r>
        <w:t>is</w:t>
      </w:r>
      <w:proofErr w:type="gramEnd"/>
      <w:r>
        <w:t xml:space="preserve"> </w:t>
      </w:r>
    </w:p>
    <w:p w:rsidR="00CC402D" w:rsidRDefault="00CC402D" w:rsidP="00CC402D">
      <w:pPr>
        <w:pStyle w:val="HTMLPreformatted"/>
      </w:pPr>
      <w:r>
        <w:t xml:space="preserve">pierced near the top for the </w:t>
      </w:r>
    </w:p>
    <w:p w:rsidR="00CC402D" w:rsidRDefault="00CC402D" w:rsidP="00CC402D">
      <w:pPr>
        <w:pStyle w:val="HTMLPreformatted"/>
      </w:pPr>
      <w:r>
        <w:t xml:space="preserve">attachment of a rosette or </w:t>
      </w:r>
    </w:p>
    <w:p w:rsidR="00CC402D" w:rsidRDefault="00CC402D" w:rsidP="00CC402D">
      <w:pPr>
        <w:pStyle w:val="HTMLPreformatted"/>
      </w:pPr>
      <w:r>
        <w:t xml:space="preserve">some other ornament, </w:t>
      </w:r>
      <w:proofErr w:type="spellStart"/>
      <w:r>
        <w:t>prob</w:t>
      </w:r>
      <w:proofErr w:type="spellEnd"/>
      <w:r>
        <w:t xml:space="preserve">- </w:t>
      </w:r>
    </w:p>
    <w:p w:rsidR="00CC402D" w:rsidRDefault="00CC402D" w:rsidP="00CC402D">
      <w:pPr>
        <w:pStyle w:val="HTMLPreformatted"/>
      </w:pPr>
      <w:r>
        <w:t xml:space="preserve">ably of gold, and the one at </w:t>
      </w:r>
    </w:p>
    <w:p w:rsidR="00CC402D" w:rsidRDefault="00CC402D" w:rsidP="00CC402D">
      <w:pPr>
        <w:pStyle w:val="HTMLPreformatted"/>
      </w:pPr>
      <w:r>
        <w:t xml:space="preserve">the front is further decorated </w:t>
      </w:r>
    </w:p>
    <w:p w:rsidR="00CC402D" w:rsidRDefault="00CC402D" w:rsidP="00CC402D">
      <w:pPr>
        <w:pStyle w:val="HTMLPreformatted"/>
      </w:pPr>
      <w:r>
        <w:t xml:space="preserve">with a small raised disk, or </w:t>
      </w:r>
    </w:p>
    <w:p w:rsidR="00CC402D" w:rsidRDefault="00CC402D" w:rsidP="00CC402D">
      <w:pPr>
        <w:pStyle w:val="HTMLPreformatted"/>
      </w:pPr>
      <w:r>
        <w:t xml:space="preserve">boss. A gold band encircled </w:t>
      </w:r>
    </w:p>
    <w:p w:rsidR="00CC402D" w:rsidRDefault="00CC402D" w:rsidP="00CC402D">
      <w:pPr>
        <w:pStyle w:val="HTMLPreformatted"/>
      </w:pPr>
      <w:r>
        <w:t xml:space="preserve">the crown near the bottom, as </w:t>
      </w:r>
    </w:p>
    <w:p w:rsidR="00CC402D" w:rsidRDefault="00CC402D" w:rsidP="00CC402D">
      <w:pPr>
        <w:pStyle w:val="HTMLPreformatted"/>
      </w:pPr>
      <w:r>
        <w:lastRenderedPageBreak/>
        <w:t xml:space="preserve">is proved by a nail hole at the </w:t>
      </w:r>
    </w:p>
    <w:p w:rsidR="00CC402D" w:rsidRDefault="00CC402D" w:rsidP="00CC402D">
      <w:pPr>
        <w:pStyle w:val="HTMLPreformatted"/>
      </w:pPr>
      <w:r>
        <w:t xml:space="preserve">back. The hair over the forehead is treated as a slightly raised </w:t>
      </w:r>
    </w:p>
    <w:p w:rsidR="00CC402D" w:rsidRDefault="00CC402D" w:rsidP="00CC402D">
      <w:pPr>
        <w:pStyle w:val="HTMLPreformatted"/>
      </w:pPr>
      <w:r>
        <w:t xml:space="preserve">mass in which is a row of seven drilled holes, about 6 mm. deep, </w:t>
      </w:r>
    </w:p>
    <w:p w:rsidR="00CC402D" w:rsidRDefault="00CC402D" w:rsidP="00CC402D">
      <w:pPr>
        <w:pStyle w:val="HTMLPreformatted"/>
      </w:pPr>
      <w:r>
        <w:t xml:space="preserve">with shallow circular depressions between them. On the analogy </w:t>
      </w:r>
    </w:p>
    <w:p w:rsidR="00CC402D" w:rsidRDefault="00CC402D" w:rsidP="00CC402D">
      <w:pPr>
        <w:pStyle w:val="HTMLPreformatted"/>
      </w:pPr>
      <w:r>
        <w:t xml:space="preserve">of the </w:t>
      </w:r>
      <w:proofErr w:type="spellStart"/>
      <w:r>
        <w:t>well known</w:t>
      </w:r>
      <w:proofErr w:type="spellEnd"/>
      <w:r>
        <w:t xml:space="preserve"> ivory heads from Knossos (Fig. 1, reproduced </w:t>
      </w:r>
    </w:p>
    <w:p w:rsidR="00CC402D" w:rsidRDefault="00CC402D" w:rsidP="00CC402D">
      <w:pPr>
        <w:pStyle w:val="HTMLPreformatted"/>
      </w:pPr>
      <w:r>
        <w:t xml:space="preserve">from B.SA, VIII, p. 72, figs. 37, 38), it may be confidently as- </w:t>
      </w:r>
    </w:p>
    <w:p w:rsidR="00CC402D" w:rsidRDefault="00CC402D" w:rsidP="00CC402D">
      <w:pPr>
        <w:pStyle w:val="HTMLPreformatted"/>
      </w:pPr>
      <w:proofErr w:type="spellStart"/>
      <w:r>
        <w:t>serted</w:t>
      </w:r>
      <w:proofErr w:type="spellEnd"/>
      <w:r>
        <w:t xml:space="preserve"> that these holes held small gold curls, and that they did not </w:t>
      </w:r>
    </w:p>
    <w:p w:rsidR="00CC402D" w:rsidRDefault="00CC402D" w:rsidP="00CC402D">
      <w:pPr>
        <w:pStyle w:val="HTMLPreformatted"/>
      </w:pPr>
      <w:r>
        <w:t xml:space="preserve">serve for the attachment of a gold wreath, or diadem, as Gard- </w:t>
      </w:r>
    </w:p>
    <w:p w:rsidR="00CC402D" w:rsidRDefault="00CC402D" w:rsidP="00CC402D">
      <w:pPr>
        <w:pStyle w:val="HTMLPreformatted"/>
      </w:pPr>
      <w:proofErr w:type="spellStart"/>
      <w:r>
        <w:t>ner</w:t>
      </w:r>
      <w:proofErr w:type="spellEnd"/>
      <w:r>
        <w:t xml:space="preserve"> has suggested. Numerous frescoes show that such loose </w:t>
      </w:r>
    </w:p>
    <w:p w:rsidR="00CC402D" w:rsidRDefault="00CC402D" w:rsidP="00CC402D">
      <w:pPr>
        <w:pStyle w:val="HTMLPreformatted"/>
      </w:pPr>
      <w:r>
        <w:t xml:space="preserve">tendrils of hair floating about the forehead were a characteristic </w:t>
      </w:r>
    </w:p>
    <w:p w:rsidR="00CC402D" w:rsidRPr="00CC402D" w:rsidRDefault="00CC402D" w:rsidP="00CC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402D" w:rsidRPr="004043CB" w:rsidRDefault="00CC402D" w:rsidP="00B42C58">
      <w:pPr>
        <w:spacing w:after="0"/>
        <w:rPr>
          <w:b/>
        </w:rPr>
      </w:pPr>
    </w:p>
    <w:p w:rsidR="00EE64E0" w:rsidRPr="00050BD4" w:rsidRDefault="00EE64E0" w:rsidP="00B42C58">
      <w:pPr>
        <w:spacing w:after="0"/>
        <w:rPr>
          <w:b/>
        </w:rPr>
      </w:pPr>
      <w:r w:rsidRPr="00050BD4">
        <w:rPr>
          <w:b/>
        </w:rPr>
        <w:t>References:</w:t>
      </w:r>
    </w:p>
    <w:p w:rsidR="00D21C0D" w:rsidRPr="00D21C0D" w:rsidRDefault="00D21C0D" w:rsidP="00B42C58">
      <w:pPr>
        <w:spacing w:after="0" w:line="240" w:lineRule="auto"/>
        <w:rPr>
          <w:rFonts w:eastAsia="Times New Roman" w:cs="Times New Roman"/>
          <w:szCs w:val="24"/>
        </w:rPr>
      </w:pPr>
      <w:proofErr w:type="spellStart"/>
      <w:r w:rsidRPr="00D21C0D">
        <w:rPr>
          <w:rFonts w:eastAsia="Times New Roman" w:cs="Times New Roman"/>
          <w:szCs w:val="24"/>
        </w:rPr>
        <w:t>Caskey</w:t>
      </w:r>
      <w:proofErr w:type="spellEnd"/>
      <w:r>
        <w:rPr>
          <w:rFonts w:eastAsia="Times New Roman" w:cs="Times New Roman"/>
          <w:szCs w:val="24"/>
        </w:rPr>
        <w:t xml:space="preserve">, </w:t>
      </w:r>
      <w:r w:rsidRPr="00D21C0D">
        <w:rPr>
          <w:rFonts w:eastAsia="Times New Roman" w:cs="Times New Roman"/>
          <w:szCs w:val="24"/>
        </w:rPr>
        <w:t>Lacey Davis</w:t>
      </w:r>
      <w:r>
        <w:rPr>
          <w:rFonts w:eastAsia="Times New Roman" w:cs="Times New Roman"/>
          <w:szCs w:val="24"/>
        </w:rPr>
        <w:t xml:space="preserve">. 1915.  </w:t>
      </w:r>
      <w:hyperlink r:id="rId16" w:history="1">
        <w:r w:rsidRPr="00D21C0D">
          <w:rPr>
            <w:rFonts w:eastAsia="Times New Roman" w:cs="Times New Roman"/>
            <w:b/>
            <w:bCs/>
            <w:color w:val="0000FF"/>
            <w:szCs w:val="24"/>
            <w:u w:val="single"/>
          </w:rPr>
          <w:t>A Chryselephantine statuette of the Cretan snake-goddess in the Museum of Fine Arts, Boston</w:t>
        </w:r>
      </w:hyperlink>
      <w:r w:rsidRPr="00D21C0D">
        <w:rPr>
          <w:rFonts w:eastAsia="Times New Roman" w:cs="Times New Roman"/>
          <w:szCs w:val="24"/>
        </w:rPr>
        <w:t xml:space="preserve"> </w:t>
      </w:r>
      <w:r>
        <w:rPr>
          <w:rFonts w:eastAsia="Times New Roman" w:cs="Times New Roman"/>
          <w:szCs w:val="24"/>
        </w:rPr>
        <w:t xml:space="preserve">. </w:t>
      </w:r>
      <w:r w:rsidRPr="00D21C0D">
        <w:rPr>
          <w:rFonts w:eastAsia="Times New Roman" w:cs="Times New Roman"/>
          <w:szCs w:val="24"/>
        </w:rPr>
        <w:t>Museum of Fine Arts,</w:t>
      </w:r>
      <w:r w:rsidR="006452D8">
        <w:rPr>
          <w:rFonts w:eastAsia="Times New Roman" w:cs="Times New Roman"/>
          <w:szCs w:val="24"/>
        </w:rPr>
        <w:t xml:space="preserve"> a</w:t>
      </w:r>
      <w:r w:rsidRPr="00D21C0D">
        <w:rPr>
          <w:rFonts w:eastAsia="Times New Roman" w:cs="Times New Roman"/>
          <w:szCs w:val="24"/>
        </w:rPr>
        <w:t xml:space="preserve"> </w:t>
      </w:r>
      <w:r>
        <w:rPr>
          <w:rFonts w:eastAsia="Times New Roman" w:cs="Times New Roman"/>
          <w:szCs w:val="24"/>
        </w:rPr>
        <w:t>reprint of the article in the American Journal of Archaeology, 191</w:t>
      </w:r>
      <w:r w:rsidR="006452D8">
        <w:rPr>
          <w:rFonts w:eastAsia="Times New Roman" w:cs="Times New Roman"/>
          <w:szCs w:val="24"/>
        </w:rPr>
        <w:t>4</w:t>
      </w:r>
      <w:r>
        <w:rPr>
          <w:rFonts w:eastAsia="Times New Roman" w:cs="Times New Roman"/>
          <w:szCs w:val="24"/>
        </w:rPr>
        <w:t>.</w:t>
      </w:r>
    </w:p>
    <w:p w:rsidR="003171B0" w:rsidRPr="003171B0" w:rsidRDefault="003171B0">
      <w:pPr>
        <w:rPr>
          <w:vertAlign w:val="subscript"/>
        </w:rPr>
      </w:pPr>
    </w:p>
    <w:sectPr w:rsidR="003171B0" w:rsidRPr="003171B0"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7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FF"/>
    <w:rsid w:val="0000162B"/>
    <w:rsid w:val="000037A2"/>
    <w:rsid w:val="00003BD7"/>
    <w:rsid w:val="00005C00"/>
    <w:rsid w:val="000100D0"/>
    <w:rsid w:val="0001706D"/>
    <w:rsid w:val="000270E1"/>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1027E"/>
    <w:rsid w:val="00113007"/>
    <w:rsid w:val="001131C6"/>
    <w:rsid w:val="00115FDF"/>
    <w:rsid w:val="0011700F"/>
    <w:rsid w:val="0013010C"/>
    <w:rsid w:val="00130887"/>
    <w:rsid w:val="00133B37"/>
    <w:rsid w:val="00135862"/>
    <w:rsid w:val="00140F4C"/>
    <w:rsid w:val="0014709E"/>
    <w:rsid w:val="001477EE"/>
    <w:rsid w:val="00151176"/>
    <w:rsid w:val="001521A5"/>
    <w:rsid w:val="00153479"/>
    <w:rsid w:val="00156C4F"/>
    <w:rsid w:val="00161A0C"/>
    <w:rsid w:val="00161A23"/>
    <w:rsid w:val="00161F1B"/>
    <w:rsid w:val="00162278"/>
    <w:rsid w:val="00174ACB"/>
    <w:rsid w:val="001805D6"/>
    <w:rsid w:val="00182334"/>
    <w:rsid w:val="001915B4"/>
    <w:rsid w:val="0019234D"/>
    <w:rsid w:val="0019377B"/>
    <w:rsid w:val="001947CC"/>
    <w:rsid w:val="00194A72"/>
    <w:rsid w:val="001A5D79"/>
    <w:rsid w:val="001A5F6F"/>
    <w:rsid w:val="001B06A6"/>
    <w:rsid w:val="001B569F"/>
    <w:rsid w:val="001B6E29"/>
    <w:rsid w:val="001C066A"/>
    <w:rsid w:val="001C1C7D"/>
    <w:rsid w:val="001D1968"/>
    <w:rsid w:val="001D7B76"/>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373"/>
    <w:rsid w:val="002D29B3"/>
    <w:rsid w:val="002D5F9A"/>
    <w:rsid w:val="002E2F00"/>
    <w:rsid w:val="002E45DB"/>
    <w:rsid w:val="002F1594"/>
    <w:rsid w:val="002F264F"/>
    <w:rsid w:val="002F333C"/>
    <w:rsid w:val="002F6BFE"/>
    <w:rsid w:val="00304226"/>
    <w:rsid w:val="00304C60"/>
    <w:rsid w:val="00306932"/>
    <w:rsid w:val="0031028B"/>
    <w:rsid w:val="00310685"/>
    <w:rsid w:val="00316204"/>
    <w:rsid w:val="003171B0"/>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3F098C"/>
    <w:rsid w:val="0040056B"/>
    <w:rsid w:val="0040468B"/>
    <w:rsid w:val="004133B9"/>
    <w:rsid w:val="004148F0"/>
    <w:rsid w:val="00414AC3"/>
    <w:rsid w:val="004152F1"/>
    <w:rsid w:val="00415551"/>
    <w:rsid w:val="00417D50"/>
    <w:rsid w:val="00425A56"/>
    <w:rsid w:val="00425F3E"/>
    <w:rsid w:val="004270CC"/>
    <w:rsid w:val="00427D07"/>
    <w:rsid w:val="00430179"/>
    <w:rsid w:val="0043232E"/>
    <w:rsid w:val="0044288D"/>
    <w:rsid w:val="004437F0"/>
    <w:rsid w:val="004438A1"/>
    <w:rsid w:val="00446D98"/>
    <w:rsid w:val="0045385F"/>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08C8"/>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540C"/>
    <w:rsid w:val="005062DD"/>
    <w:rsid w:val="00507034"/>
    <w:rsid w:val="0052225D"/>
    <w:rsid w:val="00526058"/>
    <w:rsid w:val="00530A21"/>
    <w:rsid w:val="0053246E"/>
    <w:rsid w:val="00532A62"/>
    <w:rsid w:val="00534E07"/>
    <w:rsid w:val="00534FF2"/>
    <w:rsid w:val="00536819"/>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86BB0"/>
    <w:rsid w:val="00590B9E"/>
    <w:rsid w:val="005A387C"/>
    <w:rsid w:val="005A4543"/>
    <w:rsid w:val="005B3BB6"/>
    <w:rsid w:val="005B741C"/>
    <w:rsid w:val="005C0557"/>
    <w:rsid w:val="005D0D38"/>
    <w:rsid w:val="005D1CC0"/>
    <w:rsid w:val="005D6CAA"/>
    <w:rsid w:val="005E0BE4"/>
    <w:rsid w:val="005E2620"/>
    <w:rsid w:val="005E2E20"/>
    <w:rsid w:val="005F5F4F"/>
    <w:rsid w:val="006044C8"/>
    <w:rsid w:val="00604703"/>
    <w:rsid w:val="00606514"/>
    <w:rsid w:val="006067B3"/>
    <w:rsid w:val="006071F9"/>
    <w:rsid w:val="00611320"/>
    <w:rsid w:val="00617980"/>
    <w:rsid w:val="00621B52"/>
    <w:rsid w:val="00623989"/>
    <w:rsid w:val="00630740"/>
    <w:rsid w:val="00642001"/>
    <w:rsid w:val="006452D8"/>
    <w:rsid w:val="006463A4"/>
    <w:rsid w:val="00650ED2"/>
    <w:rsid w:val="006544AC"/>
    <w:rsid w:val="00655FAF"/>
    <w:rsid w:val="0066580B"/>
    <w:rsid w:val="006706A0"/>
    <w:rsid w:val="00684CBC"/>
    <w:rsid w:val="0069225F"/>
    <w:rsid w:val="0069282A"/>
    <w:rsid w:val="006928D8"/>
    <w:rsid w:val="00692CF2"/>
    <w:rsid w:val="00694332"/>
    <w:rsid w:val="00695E64"/>
    <w:rsid w:val="00696891"/>
    <w:rsid w:val="006B1B06"/>
    <w:rsid w:val="006B33AD"/>
    <w:rsid w:val="006B5B06"/>
    <w:rsid w:val="006C5D51"/>
    <w:rsid w:val="006D46C4"/>
    <w:rsid w:val="006D4B9E"/>
    <w:rsid w:val="006E1D8D"/>
    <w:rsid w:val="006E4FED"/>
    <w:rsid w:val="006E538A"/>
    <w:rsid w:val="006F4334"/>
    <w:rsid w:val="007028EF"/>
    <w:rsid w:val="00710086"/>
    <w:rsid w:val="007116E7"/>
    <w:rsid w:val="007168A8"/>
    <w:rsid w:val="00717B6E"/>
    <w:rsid w:val="00717FF3"/>
    <w:rsid w:val="007344D3"/>
    <w:rsid w:val="00740F00"/>
    <w:rsid w:val="0075260E"/>
    <w:rsid w:val="007634D3"/>
    <w:rsid w:val="007643A4"/>
    <w:rsid w:val="007671F8"/>
    <w:rsid w:val="00771A5F"/>
    <w:rsid w:val="007809E9"/>
    <w:rsid w:val="0078589C"/>
    <w:rsid w:val="00787F58"/>
    <w:rsid w:val="00792D28"/>
    <w:rsid w:val="007A06F5"/>
    <w:rsid w:val="007A23CE"/>
    <w:rsid w:val="007B2BA3"/>
    <w:rsid w:val="007B3877"/>
    <w:rsid w:val="007B410A"/>
    <w:rsid w:val="007B5668"/>
    <w:rsid w:val="007B7A50"/>
    <w:rsid w:val="007C3DE2"/>
    <w:rsid w:val="007C41CD"/>
    <w:rsid w:val="007D4BBD"/>
    <w:rsid w:val="007D5D22"/>
    <w:rsid w:val="007D7577"/>
    <w:rsid w:val="007E08BB"/>
    <w:rsid w:val="007F28B1"/>
    <w:rsid w:val="007F2D0E"/>
    <w:rsid w:val="008008F0"/>
    <w:rsid w:val="0080305E"/>
    <w:rsid w:val="0081005B"/>
    <w:rsid w:val="008102F6"/>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1544"/>
    <w:rsid w:val="00883481"/>
    <w:rsid w:val="00895A36"/>
    <w:rsid w:val="0089742E"/>
    <w:rsid w:val="008A0ADD"/>
    <w:rsid w:val="008A36CC"/>
    <w:rsid w:val="008A7AF4"/>
    <w:rsid w:val="008B5D73"/>
    <w:rsid w:val="008C230C"/>
    <w:rsid w:val="008C4D54"/>
    <w:rsid w:val="008D0597"/>
    <w:rsid w:val="008D2A1B"/>
    <w:rsid w:val="008D424C"/>
    <w:rsid w:val="008D7793"/>
    <w:rsid w:val="008F1B52"/>
    <w:rsid w:val="008F4C9D"/>
    <w:rsid w:val="008F5D0A"/>
    <w:rsid w:val="009020BC"/>
    <w:rsid w:val="00903030"/>
    <w:rsid w:val="009060D0"/>
    <w:rsid w:val="00913604"/>
    <w:rsid w:val="00924D6C"/>
    <w:rsid w:val="00930C58"/>
    <w:rsid w:val="009331D5"/>
    <w:rsid w:val="0093447D"/>
    <w:rsid w:val="00947621"/>
    <w:rsid w:val="00952F29"/>
    <w:rsid w:val="00955C53"/>
    <w:rsid w:val="00955D64"/>
    <w:rsid w:val="00962634"/>
    <w:rsid w:val="0096275C"/>
    <w:rsid w:val="00975627"/>
    <w:rsid w:val="00976D01"/>
    <w:rsid w:val="00977633"/>
    <w:rsid w:val="0098066C"/>
    <w:rsid w:val="00981024"/>
    <w:rsid w:val="00986C09"/>
    <w:rsid w:val="009876BC"/>
    <w:rsid w:val="00987EA8"/>
    <w:rsid w:val="009909DD"/>
    <w:rsid w:val="009931C8"/>
    <w:rsid w:val="00993A5A"/>
    <w:rsid w:val="009A6A2A"/>
    <w:rsid w:val="009B070F"/>
    <w:rsid w:val="009C0271"/>
    <w:rsid w:val="009C2C0F"/>
    <w:rsid w:val="009D6664"/>
    <w:rsid w:val="009E10B5"/>
    <w:rsid w:val="009F18CF"/>
    <w:rsid w:val="009F1E61"/>
    <w:rsid w:val="009F4A61"/>
    <w:rsid w:val="009F4E00"/>
    <w:rsid w:val="009F7558"/>
    <w:rsid w:val="00A006CF"/>
    <w:rsid w:val="00A04001"/>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8A"/>
    <w:rsid w:val="00A85589"/>
    <w:rsid w:val="00A93E33"/>
    <w:rsid w:val="00AA413C"/>
    <w:rsid w:val="00AB06EA"/>
    <w:rsid w:val="00AB7332"/>
    <w:rsid w:val="00AC785E"/>
    <w:rsid w:val="00AD2858"/>
    <w:rsid w:val="00AD55D6"/>
    <w:rsid w:val="00AE2515"/>
    <w:rsid w:val="00AE5844"/>
    <w:rsid w:val="00AE5A7E"/>
    <w:rsid w:val="00AF401F"/>
    <w:rsid w:val="00AF5CF1"/>
    <w:rsid w:val="00AF664F"/>
    <w:rsid w:val="00AF7F52"/>
    <w:rsid w:val="00B04290"/>
    <w:rsid w:val="00B048CC"/>
    <w:rsid w:val="00B06BD0"/>
    <w:rsid w:val="00B07AE5"/>
    <w:rsid w:val="00B10903"/>
    <w:rsid w:val="00B1175D"/>
    <w:rsid w:val="00B1192E"/>
    <w:rsid w:val="00B12B2C"/>
    <w:rsid w:val="00B203AE"/>
    <w:rsid w:val="00B20D7A"/>
    <w:rsid w:val="00B2289C"/>
    <w:rsid w:val="00B2732F"/>
    <w:rsid w:val="00B3298B"/>
    <w:rsid w:val="00B35139"/>
    <w:rsid w:val="00B42C58"/>
    <w:rsid w:val="00B42F4D"/>
    <w:rsid w:val="00B43FEB"/>
    <w:rsid w:val="00B44B1E"/>
    <w:rsid w:val="00B469CD"/>
    <w:rsid w:val="00B507AC"/>
    <w:rsid w:val="00B56131"/>
    <w:rsid w:val="00B565D3"/>
    <w:rsid w:val="00B61619"/>
    <w:rsid w:val="00B75368"/>
    <w:rsid w:val="00B76F88"/>
    <w:rsid w:val="00B81F91"/>
    <w:rsid w:val="00B83F68"/>
    <w:rsid w:val="00B92197"/>
    <w:rsid w:val="00BA3532"/>
    <w:rsid w:val="00BA75CB"/>
    <w:rsid w:val="00BB0B61"/>
    <w:rsid w:val="00BB24A2"/>
    <w:rsid w:val="00BB5A60"/>
    <w:rsid w:val="00BB6D6B"/>
    <w:rsid w:val="00BC50A5"/>
    <w:rsid w:val="00BC6C4E"/>
    <w:rsid w:val="00BD1C3A"/>
    <w:rsid w:val="00BD2795"/>
    <w:rsid w:val="00BD75E2"/>
    <w:rsid w:val="00BE7B45"/>
    <w:rsid w:val="00BF5840"/>
    <w:rsid w:val="00BF65DF"/>
    <w:rsid w:val="00C10825"/>
    <w:rsid w:val="00C26AB0"/>
    <w:rsid w:val="00C34029"/>
    <w:rsid w:val="00C34F51"/>
    <w:rsid w:val="00C4210B"/>
    <w:rsid w:val="00C43556"/>
    <w:rsid w:val="00C43E90"/>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3AA5"/>
    <w:rsid w:val="00C971D9"/>
    <w:rsid w:val="00CA1C87"/>
    <w:rsid w:val="00CA4578"/>
    <w:rsid w:val="00CA694C"/>
    <w:rsid w:val="00CA6A8E"/>
    <w:rsid w:val="00CA71CE"/>
    <w:rsid w:val="00CB6B17"/>
    <w:rsid w:val="00CB76D1"/>
    <w:rsid w:val="00CC402D"/>
    <w:rsid w:val="00CD16F7"/>
    <w:rsid w:val="00CE2A12"/>
    <w:rsid w:val="00CE4E9C"/>
    <w:rsid w:val="00CE53CB"/>
    <w:rsid w:val="00CE7783"/>
    <w:rsid w:val="00CE7B28"/>
    <w:rsid w:val="00CF6CBD"/>
    <w:rsid w:val="00D01B0E"/>
    <w:rsid w:val="00D04530"/>
    <w:rsid w:val="00D102D5"/>
    <w:rsid w:val="00D1334D"/>
    <w:rsid w:val="00D13429"/>
    <w:rsid w:val="00D139B0"/>
    <w:rsid w:val="00D162F1"/>
    <w:rsid w:val="00D16FC5"/>
    <w:rsid w:val="00D21C0D"/>
    <w:rsid w:val="00D22F09"/>
    <w:rsid w:val="00D30A65"/>
    <w:rsid w:val="00D35A6C"/>
    <w:rsid w:val="00D43FCE"/>
    <w:rsid w:val="00D4486D"/>
    <w:rsid w:val="00D479DB"/>
    <w:rsid w:val="00D710BD"/>
    <w:rsid w:val="00D73DC3"/>
    <w:rsid w:val="00D76238"/>
    <w:rsid w:val="00D81190"/>
    <w:rsid w:val="00D95765"/>
    <w:rsid w:val="00D97EAD"/>
    <w:rsid w:val="00DB537E"/>
    <w:rsid w:val="00DB5F81"/>
    <w:rsid w:val="00DC2B73"/>
    <w:rsid w:val="00DD266E"/>
    <w:rsid w:val="00DE2682"/>
    <w:rsid w:val="00DE29E7"/>
    <w:rsid w:val="00DE5C32"/>
    <w:rsid w:val="00DE73D9"/>
    <w:rsid w:val="00DF2457"/>
    <w:rsid w:val="00E0124F"/>
    <w:rsid w:val="00E04B87"/>
    <w:rsid w:val="00E058A4"/>
    <w:rsid w:val="00E105DF"/>
    <w:rsid w:val="00E123FB"/>
    <w:rsid w:val="00E24574"/>
    <w:rsid w:val="00E264FF"/>
    <w:rsid w:val="00E31BC0"/>
    <w:rsid w:val="00E3220A"/>
    <w:rsid w:val="00E42753"/>
    <w:rsid w:val="00E43231"/>
    <w:rsid w:val="00E542B3"/>
    <w:rsid w:val="00E577B7"/>
    <w:rsid w:val="00E57B64"/>
    <w:rsid w:val="00E612D2"/>
    <w:rsid w:val="00E65ADA"/>
    <w:rsid w:val="00E70ED7"/>
    <w:rsid w:val="00E7394C"/>
    <w:rsid w:val="00E75408"/>
    <w:rsid w:val="00E85105"/>
    <w:rsid w:val="00E86175"/>
    <w:rsid w:val="00E9254F"/>
    <w:rsid w:val="00E95886"/>
    <w:rsid w:val="00EA64EF"/>
    <w:rsid w:val="00EB40A2"/>
    <w:rsid w:val="00EC0A59"/>
    <w:rsid w:val="00EC2995"/>
    <w:rsid w:val="00ED3786"/>
    <w:rsid w:val="00ED5DAF"/>
    <w:rsid w:val="00ED738C"/>
    <w:rsid w:val="00EE08A4"/>
    <w:rsid w:val="00EE64E0"/>
    <w:rsid w:val="00EF5973"/>
    <w:rsid w:val="00EF737E"/>
    <w:rsid w:val="00F065A0"/>
    <w:rsid w:val="00F10BD0"/>
    <w:rsid w:val="00F10CBE"/>
    <w:rsid w:val="00F11347"/>
    <w:rsid w:val="00F11F91"/>
    <w:rsid w:val="00F1551D"/>
    <w:rsid w:val="00F163D3"/>
    <w:rsid w:val="00F17C2C"/>
    <w:rsid w:val="00F210CE"/>
    <w:rsid w:val="00F241D0"/>
    <w:rsid w:val="00F27008"/>
    <w:rsid w:val="00F31B93"/>
    <w:rsid w:val="00F37957"/>
    <w:rsid w:val="00F43E8C"/>
    <w:rsid w:val="00F5154F"/>
    <w:rsid w:val="00F554EE"/>
    <w:rsid w:val="00F562A0"/>
    <w:rsid w:val="00F56741"/>
    <w:rsid w:val="00F60890"/>
    <w:rsid w:val="00F63F04"/>
    <w:rsid w:val="00F64159"/>
    <w:rsid w:val="00F6498A"/>
    <w:rsid w:val="00F653CC"/>
    <w:rsid w:val="00F66767"/>
    <w:rsid w:val="00F75CF0"/>
    <w:rsid w:val="00F83F02"/>
    <w:rsid w:val="00F859E9"/>
    <w:rsid w:val="00F868FF"/>
    <w:rsid w:val="00F86A7D"/>
    <w:rsid w:val="00F91875"/>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F3DAC-0EAB-4515-B716-30949E1B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71B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1C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21C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style>
  <w:style w:type="paragraph" w:styleId="NormalWeb">
    <w:name w:val="Normal (Web)"/>
    <w:basedOn w:val="Normal"/>
    <w:uiPriority w:val="99"/>
    <w:unhideWhenUsed/>
    <w:rsid w:val="00F868F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868FF"/>
    <w:rPr>
      <w:b/>
      <w:bCs/>
    </w:rPr>
  </w:style>
  <w:style w:type="character" w:customStyle="1" w:styleId="Heading1Char">
    <w:name w:val="Heading 1 Char"/>
    <w:basedOn w:val="DefaultParagraphFont"/>
    <w:link w:val="Heading1"/>
    <w:uiPriority w:val="9"/>
    <w:rsid w:val="003171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21C0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21C0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21C0D"/>
    <w:rPr>
      <w:color w:val="0000FF"/>
      <w:u w:val="single"/>
    </w:rPr>
  </w:style>
  <w:style w:type="paragraph" w:styleId="HTMLPreformatted">
    <w:name w:val="HTML Preformatted"/>
    <w:basedOn w:val="Normal"/>
    <w:link w:val="HTMLPreformattedChar"/>
    <w:uiPriority w:val="99"/>
    <w:semiHidden/>
    <w:unhideWhenUsed/>
    <w:rsid w:val="00CC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02D"/>
    <w:rPr>
      <w:rFonts w:ascii="Courier New" w:eastAsia="Times New Roman" w:hAnsi="Courier New" w:cs="Courier New"/>
      <w:sz w:val="20"/>
      <w:szCs w:val="20"/>
    </w:rPr>
  </w:style>
  <w:style w:type="character" w:customStyle="1" w:styleId="subfielddata">
    <w:name w:val="subfielddata"/>
    <w:basedOn w:val="DefaultParagraphFont"/>
    <w:rsid w:val="0089742E"/>
  </w:style>
  <w:style w:type="character" w:customStyle="1" w:styleId="mw-mmv-source-author">
    <w:name w:val="mw-mmv-source-author"/>
    <w:basedOn w:val="DefaultParagraphFont"/>
    <w:rsid w:val="00E57B64"/>
  </w:style>
  <w:style w:type="character" w:customStyle="1" w:styleId="mw-mmv-author">
    <w:name w:val="mw-mmv-author"/>
    <w:basedOn w:val="DefaultParagraphFont"/>
    <w:rsid w:val="00E57B64"/>
  </w:style>
  <w:style w:type="character" w:customStyle="1" w:styleId="mw-mmv-source">
    <w:name w:val="mw-mmv-source"/>
    <w:basedOn w:val="DefaultParagraphFont"/>
    <w:rsid w:val="00E57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96856">
      <w:bodyDiv w:val="1"/>
      <w:marLeft w:val="0"/>
      <w:marRight w:val="0"/>
      <w:marTop w:val="0"/>
      <w:marBottom w:val="0"/>
      <w:divBdr>
        <w:top w:val="none" w:sz="0" w:space="0" w:color="auto"/>
        <w:left w:val="none" w:sz="0" w:space="0" w:color="auto"/>
        <w:bottom w:val="none" w:sz="0" w:space="0" w:color="auto"/>
        <w:right w:val="none" w:sz="0" w:space="0" w:color="auto"/>
      </w:divBdr>
    </w:div>
    <w:div w:id="176580997">
      <w:bodyDiv w:val="1"/>
      <w:marLeft w:val="0"/>
      <w:marRight w:val="0"/>
      <w:marTop w:val="0"/>
      <w:marBottom w:val="0"/>
      <w:divBdr>
        <w:top w:val="none" w:sz="0" w:space="0" w:color="auto"/>
        <w:left w:val="none" w:sz="0" w:space="0" w:color="auto"/>
        <w:bottom w:val="none" w:sz="0" w:space="0" w:color="auto"/>
        <w:right w:val="none" w:sz="0" w:space="0" w:color="auto"/>
      </w:divBdr>
      <w:divsChild>
        <w:div w:id="147744003">
          <w:marLeft w:val="0"/>
          <w:marRight w:val="0"/>
          <w:marTop w:val="0"/>
          <w:marBottom w:val="0"/>
          <w:divBdr>
            <w:top w:val="none" w:sz="0" w:space="0" w:color="auto"/>
            <w:left w:val="none" w:sz="0" w:space="0" w:color="auto"/>
            <w:bottom w:val="none" w:sz="0" w:space="0" w:color="auto"/>
            <w:right w:val="none" w:sz="0" w:space="0" w:color="auto"/>
          </w:divBdr>
        </w:div>
        <w:div w:id="1424640863">
          <w:marLeft w:val="0"/>
          <w:marRight w:val="0"/>
          <w:marTop w:val="0"/>
          <w:marBottom w:val="0"/>
          <w:divBdr>
            <w:top w:val="none" w:sz="0" w:space="0" w:color="auto"/>
            <w:left w:val="none" w:sz="0" w:space="0" w:color="auto"/>
            <w:bottom w:val="none" w:sz="0" w:space="0" w:color="auto"/>
            <w:right w:val="none" w:sz="0" w:space="0" w:color="auto"/>
          </w:divBdr>
        </w:div>
      </w:divsChild>
    </w:div>
    <w:div w:id="908920983">
      <w:bodyDiv w:val="1"/>
      <w:marLeft w:val="0"/>
      <w:marRight w:val="0"/>
      <w:marTop w:val="0"/>
      <w:marBottom w:val="0"/>
      <w:divBdr>
        <w:top w:val="none" w:sz="0" w:space="0" w:color="auto"/>
        <w:left w:val="none" w:sz="0" w:space="0" w:color="auto"/>
        <w:bottom w:val="none" w:sz="0" w:space="0" w:color="auto"/>
        <w:right w:val="none" w:sz="0" w:space="0" w:color="auto"/>
      </w:divBdr>
      <w:divsChild>
        <w:div w:id="1250122086">
          <w:marLeft w:val="0"/>
          <w:marRight w:val="0"/>
          <w:marTop w:val="0"/>
          <w:marBottom w:val="0"/>
          <w:divBdr>
            <w:top w:val="none" w:sz="0" w:space="0" w:color="auto"/>
            <w:left w:val="none" w:sz="0" w:space="0" w:color="auto"/>
            <w:bottom w:val="none" w:sz="0" w:space="0" w:color="auto"/>
            <w:right w:val="none" w:sz="0" w:space="0" w:color="auto"/>
          </w:divBdr>
        </w:div>
      </w:divsChild>
    </w:div>
    <w:div w:id="927926389">
      <w:bodyDiv w:val="1"/>
      <w:marLeft w:val="0"/>
      <w:marRight w:val="0"/>
      <w:marTop w:val="0"/>
      <w:marBottom w:val="0"/>
      <w:divBdr>
        <w:top w:val="none" w:sz="0" w:space="0" w:color="auto"/>
        <w:left w:val="none" w:sz="0" w:space="0" w:color="auto"/>
        <w:bottom w:val="none" w:sz="0" w:space="0" w:color="auto"/>
        <w:right w:val="none" w:sz="0" w:space="0" w:color="auto"/>
      </w:divBdr>
    </w:div>
    <w:div w:id="99025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Crete_topographic_map-fr.sv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ons.wikimedia.org/wiki/User:Sti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orldcat.org/title/chryselephantine-statuette-of-the-cretan-snake-goddess-in-the-museum-of-fine-arts-boston/oclc/83217450&amp;referer=brief_result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s://commons.wikimedia.org/wiki/User:Serg%21o" TargetMode="External"/><Relationship Id="rId4" Type="http://schemas.openxmlformats.org/officeDocument/2006/relationships/webSettings" Target="webSettings.xml"/><Relationship Id="rId9" Type="http://schemas.openxmlformats.org/officeDocument/2006/relationships/hyperlink" Target="https://commons.wikimedia.org/wiki/File:Br%C3%BAjula.sv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90CF0-2F25-426C-AEB3-86C2C53E3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2018-08-13T10:21:00Z</dcterms:created>
  <dcterms:modified xsi:type="dcterms:W3CDTF">2018-08-13T10:21:00Z</dcterms:modified>
</cp:coreProperties>
</file>