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Pr="00460F1D" w:rsidRDefault="001C0733" w:rsidP="00460F1D">
      <w:bookmarkStart w:id="0" w:name="_GoBack"/>
      <w:r w:rsidRPr="00460F1D">
        <w:t>A000-Eur-Norway-runic calendar-</w:t>
      </w:r>
      <w:proofErr w:type="spellStart"/>
      <w:r w:rsidRPr="00460F1D">
        <w:t>Fasti</w:t>
      </w:r>
      <w:proofErr w:type="spellEnd"/>
      <w:r w:rsidRPr="00460F1D">
        <w:t xml:space="preserve"> Danici-1643</w:t>
      </w:r>
    </w:p>
    <w:bookmarkEnd w:id="0"/>
    <w:p w:rsidR="001C0733" w:rsidRDefault="00F24A34">
      <w:r>
        <w:rPr>
          <w:noProof/>
        </w:rPr>
        <w:drawing>
          <wp:inline distT="0" distB="0" distL="0" distR="0">
            <wp:extent cx="2914650" cy="6953250"/>
            <wp:effectExtent l="0" t="0" r="0" b="0"/>
            <wp:docPr id="1" name="Picture 1" descr="Runic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ic calend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6953250"/>
                    </a:xfrm>
                    <a:prstGeom prst="rect">
                      <a:avLst/>
                    </a:prstGeom>
                    <a:noFill/>
                    <a:ln>
                      <a:noFill/>
                    </a:ln>
                  </pic:spPr>
                </pic:pic>
              </a:graphicData>
            </a:graphic>
          </wp:inline>
        </w:drawing>
      </w:r>
    </w:p>
    <w:p w:rsidR="001C0733" w:rsidRDefault="001C0733">
      <w:r>
        <w:rPr>
          <w:rFonts w:ascii="Arial" w:hAnsi="Arial" w:cs="Arial"/>
          <w:b/>
          <w:bCs/>
          <w:sz w:val="36"/>
          <w:szCs w:val="36"/>
        </w:rPr>
        <w:t xml:space="preserve">Viking Runic Lunar Calendar </w:t>
      </w:r>
      <w:r>
        <w:rPr>
          <w:rFonts w:ascii="Arial" w:hAnsi="Arial" w:cs="Arial"/>
          <w:sz w:val="27"/>
          <w:szCs w:val="27"/>
        </w:rPr>
        <w:br/>
        <w:t>18 x 7.5 cm (7 x 3"), 15 mm thickness (half inch)</w:t>
      </w:r>
      <w:r>
        <w:rPr>
          <w:rFonts w:ascii="Arial" w:hAnsi="Arial" w:cs="Arial"/>
          <w:sz w:val="27"/>
          <w:szCs w:val="27"/>
        </w:rPr>
        <w:br/>
      </w:r>
      <w:r>
        <w:rPr>
          <w:rFonts w:ascii="Arial" w:hAnsi="Arial" w:cs="Arial"/>
          <w:sz w:val="27"/>
          <w:szCs w:val="27"/>
        </w:rPr>
        <w:br/>
      </w:r>
      <w:proofErr w:type="spellStart"/>
      <w:r>
        <w:rPr>
          <w:rFonts w:ascii="Arial" w:hAnsi="Arial" w:cs="Arial"/>
          <w:sz w:val="27"/>
          <w:szCs w:val="27"/>
        </w:rPr>
        <w:lastRenderedPageBreak/>
        <w:t>Hand made</w:t>
      </w:r>
      <w:proofErr w:type="spellEnd"/>
      <w:r>
        <w:rPr>
          <w:rFonts w:ascii="Arial" w:hAnsi="Arial" w:cs="Arial"/>
          <w:sz w:val="27"/>
          <w:szCs w:val="27"/>
        </w:rPr>
        <w:t xml:space="preserve"> reproduction of Worm’s Norwegian runic calendar described in his book </w:t>
      </w:r>
      <w:proofErr w:type="spellStart"/>
      <w:r>
        <w:rPr>
          <w:rFonts w:ascii="Arial" w:hAnsi="Arial" w:cs="Arial"/>
          <w:sz w:val="27"/>
          <w:szCs w:val="27"/>
        </w:rPr>
        <w:t>Fasti</w:t>
      </w:r>
      <w:proofErr w:type="spellEnd"/>
      <w:r>
        <w:rPr>
          <w:rFonts w:ascii="Arial" w:hAnsi="Arial" w:cs="Arial"/>
          <w:sz w:val="27"/>
          <w:szCs w:val="27"/>
        </w:rPr>
        <w:t xml:space="preserve"> </w:t>
      </w:r>
      <w:proofErr w:type="spellStart"/>
      <w:r>
        <w:rPr>
          <w:rFonts w:ascii="Arial" w:hAnsi="Arial" w:cs="Arial"/>
          <w:sz w:val="27"/>
          <w:szCs w:val="27"/>
        </w:rPr>
        <w:t>Danici</w:t>
      </w:r>
      <w:proofErr w:type="spellEnd"/>
      <w:r>
        <w:rPr>
          <w:rFonts w:ascii="Arial" w:hAnsi="Arial" w:cs="Arial"/>
          <w:sz w:val="27"/>
          <w:szCs w:val="27"/>
        </w:rPr>
        <w:t xml:space="preserve"> dating back to 1643. The drawing only shows the winter season lasting from 14 October to 13 April. The summer season on the other side was never copied, and both the pendant and the calendar have unfortunately been lost. </w:t>
      </w:r>
      <w:r>
        <w:rPr>
          <w:rFonts w:ascii="Arial" w:hAnsi="Arial" w:cs="Arial"/>
          <w:sz w:val="27"/>
          <w:szCs w:val="27"/>
        </w:rPr>
        <w:br/>
      </w:r>
      <w:r>
        <w:rPr>
          <w:rFonts w:ascii="Arial" w:hAnsi="Arial" w:cs="Arial"/>
          <w:sz w:val="27"/>
          <w:szCs w:val="27"/>
        </w:rPr>
        <w:br/>
        <w:t xml:space="preserve">Although contemporary Scandinavian sources for the Viking Age are few, there are indications that the Vikings probably divided the year into moon phases and only two seasons: Summer and winter. </w:t>
      </w:r>
      <w:r>
        <w:rPr>
          <w:rFonts w:ascii="Arial" w:hAnsi="Arial" w:cs="Arial"/>
          <w:sz w:val="27"/>
          <w:szCs w:val="27"/>
        </w:rPr>
        <w:br/>
      </w:r>
      <w:r>
        <w:rPr>
          <w:rFonts w:ascii="Arial" w:hAnsi="Arial" w:cs="Arial"/>
          <w:sz w:val="27"/>
          <w:szCs w:val="27"/>
        </w:rPr>
        <w:br/>
        <w:t xml:space="preserve">The Vikings did not use exact years to date events, a so-called absolute chronology. Instead, they used a relative chronology with reference to the number of years after important events. One could for example date the year by saying “five winters after the Battle of </w:t>
      </w:r>
      <w:proofErr w:type="spellStart"/>
      <w:r>
        <w:rPr>
          <w:rFonts w:ascii="Arial" w:hAnsi="Arial" w:cs="Arial"/>
          <w:sz w:val="27"/>
          <w:szCs w:val="27"/>
        </w:rPr>
        <w:t>Svolder</w:t>
      </w:r>
      <w:proofErr w:type="spellEnd"/>
      <w:r>
        <w:rPr>
          <w:rFonts w:ascii="Arial" w:hAnsi="Arial" w:cs="Arial"/>
          <w:sz w:val="27"/>
          <w:szCs w:val="27"/>
        </w:rPr>
        <w:t xml:space="preserve">”. </w:t>
      </w:r>
      <w:r>
        <w:rPr>
          <w:rFonts w:ascii="Arial" w:hAnsi="Arial" w:cs="Arial"/>
          <w:sz w:val="27"/>
          <w:szCs w:val="27"/>
        </w:rPr>
        <w:br/>
      </w:r>
      <w:r>
        <w:rPr>
          <w:rFonts w:ascii="Arial" w:hAnsi="Arial" w:cs="Arial"/>
          <w:sz w:val="27"/>
          <w:szCs w:val="27"/>
        </w:rPr>
        <w:br/>
        <w:t xml:space="preserve">As far as we know, the Icelander Ari “the Wise” </w:t>
      </w:r>
      <w:proofErr w:type="spellStart"/>
      <w:r>
        <w:rPr>
          <w:rFonts w:ascii="Arial" w:hAnsi="Arial" w:cs="Arial"/>
          <w:sz w:val="27"/>
          <w:szCs w:val="27"/>
        </w:rPr>
        <w:t>Þorgilsson</w:t>
      </w:r>
      <w:proofErr w:type="spellEnd"/>
      <w:r>
        <w:rPr>
          <w:rFonts w:ascii="Arial" w:hAnsi="Arial" w:cs="Arial"/>
          <w:sz w:val="27"/>
          <w:szCs w:val="27"/>
        </w:rPr>
        <w:t xml:space="preserve"> was the first who in the early 1100s tried to convert the Norse time entries into an absolute European chronology. </w:t>
      </w:r>
      <w:r>
        <w:rPr>
          <w:rFonts w:ascii="Arial" w:hAnsi="Arial" w:cs="Arial"/>
          <w:sz w:val="27"/>
          <w:szCs w:val="27"/>
        </w:rPr>
        <w:br/>
      </w:r>
      <w:r>
        <w:rPr>
          <w:rFonts w:ascii="Arial" w:hAnsi="Arial" w:cs="Arial"/>
          <w:sz w:val="27"/>
          <w:szCs w:val="27"/>
        </w:rPr>
        <w:br/>
        <w:t xml:space="preserve">The Viking calendar reflected the seasons: How high the sun was in the sky, access to food and fertility. The year was divided into two equally long periods – summer and winter. A person’s age was counted in the number of winters he had lived. This may indicate that “New Year” was on 14 April, i.e. the first day of summer. </w:t>
      </w:r>
      <w:r>
        <w:rPr>
          <w:rFonts w:ascii="Arial" w:hAnsi="Arial" w:cs="Arial"/>
          <w:sz w:val="27"/>
          <w:szCs w:val="27"/>
        </w:rPr>
        <w:br/>
      </w:r>
      <w:r>
        <w:rPr>
          <w:rFonts w:ascii="Arial" w:hAnsi="Arial" w:cs="Arial"/>
          <w:sz w:val="27"/>
          <w:szCs w:val="27"/>
        </w:rPr>
        <w:br/>
        <w:t xml:space="preserve">The year was divided into moon phases – from new moon to new moon or full moon to full moon. The counting of days has probably not been particularly accurate: The Scandinavia nights are so bright that it is almost impossible to spot the moon. </w:t>
      </w:r>
      <w:r>
        <w:rPr>
          <w:rFonts w:ascii="Arial" w:hAnsi="Arial" w:cs="Arial"/>
          <w:sz w:val="27"/>
          <w:szCs w:val="27"/>
        </w:rPr>
        <w:br/>
      </w:r>
      <w:r>
        <w:rPr>
          <w:rFonts w:ascii="Arial" w:hAnsi="Arial" w:cs="Arial"/>
          <w:sz w:val="27"/>
          <w:szCs w:val="27"/>
        </w:rPr>
        <w:br/>
        <w:t>The darkest period was named “</w:t>
      </w:r>
      <w:proofErr w:type="spellStart"/>
      <w:r>
        <w:rPr>
          <w:rFonts w:ascii="Arial" w:hAnsi="Arial" w:cs="Arial"/>
          <w:sz w:val="27"/>
          <w:szCs w:val="27"/>
        </w:rPr>
        <w:t>Skammdegí</w:t>
      </w:r>
      <w:proofErr w:type="spellEnd"/>
      <w:r>
        <w:rPr>
          <w:rFonts w:ascii="Arial" w:hAnsi="Arial" w:cs="Arial"/>
          <w:sz w:val="27"/>
          <w:szCs w:val="27"/>
        </w:rPr>
        <w:t>” (the Dark Days) and the year’s brightest period “</w:t>
      </w:r>
      <w:proofErr w:type="spellStart"/>
      <w:r>
        <w:rPr>
          <w:rFonts w:ascii="Arial" w:hAnsi="Arial" w:cs="Arial"/>
          <w:sz w:val="27"/>
          <w:szCs w:val="27"/>
        </w:rPr>
        <w:t>Nóttleysa</w:t>
      </w:r>
      <w:proofErr w:type="spellEnd"/>
      <w:r>
        <w:rPr>
          <w:rFonts w:ascii="Arial" w:hAnsi="Arial" w:cs="Arial"/>
          <w:sz w:val="27"/>
          <w:szCs w:val="27"/>
        </w:rPr>
        <w:t xml:space="preserve">”, meaning “insomnia” that many Scandinavians still experience today. </w:t>
      </w:r>
      <w:r>
        <w:rPr>
          <w:rFonts w:ascii="Arial" w:hAnsi="Arial" w:cs="Arial"/>
          <w:sz w:val="27"/>
          <w:szCs w:val="27"/>
        </w:rPr>
        <w:br/>
      </w:r>
      <w:r>
        <w:rPr>
          <w:rFonts w:ascii="Arial" w:hAnsi="Arial" w:cs="Arial"/>
          <w:sz w:val="27"/>
          <w:szCs w:val="27"/>
        </w:rPr>
        <w:br/>
        <w:t xml:space="preserve">The winter months are </w:t>
      </w:r>
      <w:proofErr w:type="spellStart"/>
      <w:r>
        <w:rPr>
          <w:rFonts w:ascii="Arial" w:hAnsi="Arial" w:cs="Arial"/>
          <w:sz w:val="27"/>
          <w:szCs w:val="27"/>
        </w:rPr>
        <w:t>Gormánuður</w:t>
      </w:r>
      <w:proofErr w:type="spellEnd"/>
      <w:r>
        <w:rPr>
          <w:rFonts w:ascii="Arial" w:hAnsi="Arial" w:cs="Arial"/>
          <w:sz w:val="27"/>
          <w:szCs w:val="27"/>
        </w:rPr>
        <w:t xml:space="preserve">, </w:t>
      </w:r>
      <w:proofErr w:type="spellStart"/>
      <w:r>
        <w:rPr>
          <w:rFonts w:ascii="Arial" w:hAnsi="Arial" w:cs="Arial"/>
          <w:sz w:val="27"/>
          <w:szCs w:val="27"/>
        </w:rPr>
        <w:t>Ýlir</w:t>
      </w:r>
      <w:proofErr w:type="spellEnd"/>
      <w:r>
        <w:rPr>
          <w:rFonts w:ascii="Arial" w:hAnsi="Arial" w:cs="Arial"/>
          <w:sz w:val="27"/>
          <w:szCs w:val="27"/>
        </w:rPr>
        <w:t xml:space="preserve">, </w:t>
      </w:r>
      <w:proofErr w:type="spellStart"/>
      <w:r>
        <w:rPr>
          <w:rFonts w:ascii="Arial" w:hAnsi="Arial" w:cs="Arial"/>
          <w:sz w:val="27"/>
          <w:szCs w:val="27"/>
        </w:rPr>
        <w:t>Mörsugur</w:t>
      </w:r>
      <w:proofErr w:type="spellEnd"/>
      <w:r>
        <w:rPr>
          <w:rFonts w:ascii="Arial" w:hAnsi="Arial" w:cs="Arial"/>
          <w:sz w:val="27"/>
          <w:szCs w:val="27"/>
        </w:rPr>
        <w:t xml:space="preserve">, </w:t>
      </w:r>
      <w:proofErr w:type="spellStart"/>
      <w:r>
        <w:rPr>
          <w:rFonts w:ascii="Arial" w:hAnsi="Arial" w:cs="Arial"/>
          <w:sz w:val="27"/>
          <w:szCs w:val="27"/>
        </w:rPr>
        <w:t>Þorri</w:t>
      </w:r>
      <w:proofErr w:type="spellEnd"/>
      <w:r>
        <w:rPr>
          <w:rFonts w:ascii="Arial" w:hAnsi="Arial" w:cs="Arial"/>
          <w:sz w:val="27"/>
          <w:szCs w:val="27"/>
        </w:rPr>
        <w:t xml:space="preserve">, Goa and </w:t>
      </w:r>
      <w:proofErr w:type="spellStart"/>
      <w:r>
        <w:rPr>
          <w:rFonts w:ascii="Arial" w:hAnsi="Arial" w:cs="Arial"/>
          <w:sz w:val="27"/>
          <w:szCs w:val="27"/>
        </w:rPr>
        <w:t>Einmánuður</w:t>
      </w:r>
      <w:proofErr w:type="spellEnd"/>
      <w:r>
        <w:rPr>
          <w:rFonts w:ascii="Arial" w:hAnsi="Arial" w:cs="Arial"/>
          <w:sz w:val="27"/>
          <w:szCs w:val="27"/>
        </w:rPr>
        <w:t xml:space="preserve">. </w:t>
      </w:r>
      <w:r>
        <w:rPr>
          <w:rFonts w:ascii="Arial" w:hAnsi="Arial" w:cs="Arial"/>
          <w:sz w:val="27"/>
          <w:szCs w:val="27"/>
        </w:rPr>
        <w:br/>
      </w:r>
      <w:r>
        <w:rPr>
          <w:rFonts w:ascii="Arial" w:hAnsi="Arial" w:cs="Arial"/>
          <w:sz w:val="27"/>
          <w:szCs w:val="27"/>
        </w:rPr>
        <w:br/>
      </w:r>
      <w:r>
        <w:rPr>
          <w:rFonts w:ascii="Arial" w:hAnsi="Arial" w:cs="Arial"/>
          <w:sz w:val="27"/>
          <w:szCs w:val="27"/>
        </w:rPr>
        <w:lastRenderedPageBreak/>
        <w:t xml:space="preserve">The summer months are </w:t>
      </w:r>
      <w:proofErr w:type="spellStart"/>
      <w:r>
        <w:rPr>
          <w:rFonts w:ascii="Arial" w:hAnsi="Arial" w:cs="Arial"/>
          <w:sz w:val="27"/>
          <w:szCs w:val="27"/>
        </w:rPr>
        <w:t>Harpa</w:t>
      </w:r>
      <w:proofErr w:type="spellEnd"/>
      <w:r>
        <w:rPr>
          <w:rFonts w:ascii="Arial" w:hAnsi="Arial" w:cs="Arial"/>
          <w:sz w:val="27"/>
          <w:szCs w:val="27"/>
        </w:rPr>
        <w:t xml:space="preserve">, </w:t>
      </w:r>
      <w:proofErr w:type="spellStart"/>
      <w:r>
        <w:rPr>
          <w:rFonts w:ascii="Arial" w:hAnsi="Arial" w:cs="Arial"/>
          <w:sz w:val="27"/>
          <w:szCs w:val="27"/>
        </w:rPr>
        <w:t>Skerpla</w:t>
      </w:r>
      <w:proofErr w:type="spellEnd"/>
      <w:r>
        <w:rPr>
          <w:rFonts w:ascii="Arial" w:hAnsi="Arial" w:cs="Arial"/>
          <w:sz w:val="27"/>
          <w:szCs w:val="27"/>
        </w:rPr>
        <w:t xml:space="preserve">, </w:t>
      </w:r>
      <w:proofErr w:type="spellStart"/>
      <w:r>
        <w:rPr>
          <w:rFonts w:ascii="Arial" w:hAnsi="Arial" w:cs="Arial"/>
          <w:sz w:val="27"/>
          <w:szCs w:val="27"/>
        </w:rPr>
        <w:t>Sólmánuður</w:t>
      </w:r>
      <w:proofErr w:type="spellEnd"/>
      <w:r>
        <w:rPr>
          <w:rFonts w:ascii="Arial" w:hAnsi="Arial" w:cs="Arial"/>
          <w:sz w:val="27"/>
          <w:szCs w:val="27"/>
        </w:rPr>
        <w:t xml:space="preserve">, </w:t>
      </w:r>
      <w:proofErr w:type="spellStart"/>
      <w:r>
        <w:rPr>
          <w:rFonts w:ascii="Arial" w:hAnsi="Arial" w:cs="Arial"/>
          <w:sz w:val="27"/>
          <w:szCs w:val="27"/>
        </w:rPr>
        <w:t>Heyannir</w:t>
      </w:r>
      <w:proofErr w:type="spellEnd"/>
      <w:r>
        <w:rPr>
          <w:rFonts w:ascii="Arial" w:hAnsi="Arial" w:cs="Arial"/>
          <w:sz w:val="27"/>
          <w:szCs w:val="27"/>
        </w:rPr>
        <w:t xml:space="preserve">, </w:t>
      </w:r>
      <w:proofErr w:type="spellStart"/>
      <w:r>
        <w:rPr>
          <w:rFonts w:ascii="Arial" w:hAnsi="Arial" w:cs="Arial"/>
          <w:sz w:val="27"/>
          <w:szCs w:val="27"/>
        </w:rPr>
        <w:t>Tvímánuður</w:t>
      </w:r>
      <w:proofErr w:type="spellEnd"/>
      <w:r>
        <w:rPr>
          <w:rFonts w:ascii="Arial" w:hAnsi="Arial" w:cs="Arial"/>
          <w:sz w:val="27"/>
          <w:szCs w:val="27"/>
        </w:rPr>
        <w:t xml:space="preserve"> and </w:t>
      </w:r>
      <w:proofErr w:type="spellStart"/>
      <w:r>
        <w:rPr>
          <w:rFonts w:ascii="Arial" w:hAnsi="Arial" w:cs="Arial"/>
          <w:sz w:val="27"/>
          <w:szCs w:val="27"/>
        </w:rPr>
        <w:t>Haustmánuður</w:t>
      </w:r>
      <w:proofErr w:type="spellEnd"/>
      <w:r>
        <w:rPr>
          <w:rFonts w:ascii="Arial" w:hAnsi="Arial" w:cs="Arial"/>
          <w:sz w:val="27"/>
          <w:szCs w:val="27"/>
        </w:rPr>
        <w:t>.</w:t>
      </w:r>
    </w:p>
    <w:sectPr w:rsidR="001C0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33"/>
    <w:rsid w:val="00151F1C"/>
    <w:rsid w:val="001C0733"/>
    <w:rsid w:val="00460F1D"/>
    <w:rsid w:val="00D36834"/>
    <w:rsid w:val="00F24A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28043-7087-4820-8847-000CE91C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2018-05-18T14:22:00Z</dcterms:created>
  <dcterms:modified xsi:type="dcterms:W3CDTF">2018-05-19T15:59:00Z</dcterms:modified>
</cp:coreProperties>
</file>