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1F1C" w:rsidRDefault="0078466C">
      <w:r>
        <w:t>A</w:t>
      </w:r>
      <w:r w:rsidR="00022621">
        <w:t>136</w:t>
      </w:r>
      <w:r>
        <w:t>-EUR-</w:t>
      </w:r>
      <w:r w:rsidR="00676854">
        <w:t>Scotland-</w:t>
      </w:r>
      <w:r w:rsidR="00437974">
        <w:t>Figure</w:t>
      </w:r>
      <w:r>
        <w:t>-Anthropomorph-</w:t>
      </w:r>
      <w:r w:rsidR="00437974">
        <w:t>Pictish-</w:t>
      </w:r>
      <w:r>
        <w:t xml:space="preserve">Concentric Circle Head-3 </w:t>
      </w:r>
      <w:r w:rsidR="002A50E1">
        <w:t>H figures-</w:t>
      </w:r>
      <w:r>
        <w:t>10,</w:t>
      </w:r>
      <w:r w:rsidR="002A50E1">
        <w:t>000 BCE</w:t>
      </w:r>
    </w:p>
    <w:p w:rsidR="002A50E1" w:rsidRDefault="002A50E1"/>
    <w:p w:rsidR="002A50E1" w:rsidRDefault="002A50E1">
      <w:r>
        <w:rPr>
          <w:noProof/>
        </w:rPr>
        <w:drawing>
          <wp:inline distT="0" distB="0" distL="0" distR="0">
            <wp:extent cx="5943600" cy="5549837"/>
            <wp:effectExtent l="0" t="0" r="0" b="0"/>
            <wp:docPr id="1" name="Picture 1" descr="https://i.ebayimg.com/images/g/g-MAAOSwfN5a7Spp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s://i.ebayimg.com/images/g/g-MAAOSwfN5a7Spp/s-l160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49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BFE" w:rsidRDefault="00916BFE"/>
    <w:p w:rsidR="00916BFE" w:rsidRDefault="00916BFE" w:rsidP="00916BFE">
      <w:pPr>
        <w:rPr>
          <w:rStyle w:val="Strong"/>
        </w:rPr>
      </w:pPr>
      <w:r>
        <w:rPr>
          <w:rStyle w:val="Strong"/>
        </w:rPr>
        <w:t>Case no.:</w:t>
      </w:r>
      <w:r>
        <w:rPr>
          <w:rStyle w:val="Strong"/>
        </w:rPr>
        <w:t xml:space="preserve"> 1</w:t>
      </w:r>
    </w:p>
    <w:p w:rsidR="00916BFE" w:rsidRDefault="00916BFE" w:rsidP="00916BFE">
      <w:pPr>
        <w:rPr>
          <w:rStyle w:val="Strong"/>
        </w:rPr>
      </w:pPr>
      <w:r>
        <w:rPr>
          <w:rStyle w:val="Strong"/>
        </w:rPr>
        <w:t>Accession Number:</w:t>
      </w:r>
      <w:r>
        <w:rPr>
          <w:rStyle w:val="Strong"/>
        </w:rPr>
        <w:t xml:space="preserve"> A136</w:t>
      </w:r>
    </w:p>
    <w:p w:rsidR="00916BFE" w:rsidRPr="00676854" w:rsidRDefault="00916BFE" w:rsidP="00916BFE">
      <w:pPr>
        <w:rPr>
          <w:rStyle w:val="Strong"/>
          <w:b w:val="0"/>
          <w:bCs w:val="0"/>
        </w:rPr>
      </w:pPr>
      <w:r>
        <w:rPr>
          <w:rStyle w:val="Strong"/>
        </w:rPr>
        <w:t>Formal Label:</w:t>
      </w:r>
      <w:r>
        <w:rPr>
          <w:rStyle w:val="Strong"/>
        </w:rPr>
        <w:t xml:space="preserve"> </w:t>
      </w:r>
      <w:r>
        <w:t>EUR-Petroglyph-Anthropomorph-Concentric Circle Head-3 H figures-10,000 BCE</w:t>
      </w:r>
    </w:p>
    <w:p w:rsidR="00916BFE" w:rsidRDefault="00916BFE" w:rsidP="00916BFE">
      <w:pPr>
        <w:rPr>
          <w:b/>
          <w:bCs/>
        </w:rPr>
      </w:pPr>
      <w:r w:rsidRPr="00ED4BF3">
        <w:rPr>
          <w:b/>
          <w:bCs/>
        </w:rPr>
        <w:t>Display Description:</w:t>
      </w:r>
      <w:r w:rsidRPr="00464E71">
        <w:rPr>
          <w:b/>
          <w:bCs/>
        </w:rPr>
        <w:t xml:space="preserve"> </w:t>
      </w:r>
    </w:p>
    <w:p w:rsidR="00676854" w:rsidRDefault="00676854" w:rsidP="00916BFE">
      <w:pPr>
        <w:rPr>
          <w:rFonts w:ascii="Helvetica" w:hAnsi="Helvetica" w:cs="Helvetica"/>
          <w:caps/>
          <w:color w:val="42A299"/>
          <w:sz w:val="18"/>
          <w:szCs w:val="18"/>
          <w:shd w:val="clear" w:color="auto" w:fill="FFFFFF"/>
        </w:rPr>
      </w:pPr>
      <w:r>
        <w:rPr>
          <w:b/>
          <w:bCs/>
        </w:rPr>
        <w:t>This petroglyph panel features an anthropomorph with concentric circle for a head and three H symbols of unknown meaning. One element of the anthropomorph is arms as single curvilinear lines. The engraving appears to have been done with a metal blade, hence it is ascribed to the Iron Age of Europe.</w:t>
      </w:r>
      <w:r w:rsidR="00437974">
        <w:rPr>
          <w:b/>
          <w:bCs/>
        </w:rPr>
        <w:t xml:space="preserve"> It is in the tradition of </w:t>
      </w:r>
      <w:proofErr w:type="spellStart"/>
      <w:r w:rsidR="00437974">
        <w:rPr>
          <w:b/>
          <w:bCs/>
        </w:rPr>
        <w:t>Pictish</w:t>
      </w:r>
      <w:proofErr w:type="spellEnd"/>
      <w:r w:rsidR="00437974">
        <w:rPr>
          <w:b/>
          <w:bCs/>
        </w:rPr>
        <w:t xml:space="preserve"> figures found at </w:t>
      </w:r>
      <w:r w:rsidR="00437974">
        <w:rPr>
          <w:rFonts w:ascii="Helvetica" w:hAnsi="Helvetica" w:cs="Helvetica"/>
          <w:caps/>
          <w:color w:val="42A299"/>
          <w:sz w:val="18"/>
          <w:szCs w:val="18"/>
          <w:shd w:val="clear" w:color="auto" w:fill="FFFFFF"/>
        </w:rPr>
        <w:t>​ABELERMNO PICTISH STONE (CANMORE COLLECTION 1113054</w:t>
      </w:r>
      <w:proofErr w:type="gramStart"/>
      <w:r w:rsidR="00437974">
        <w:rPr>
          <w:rFonts w:ascii="Helvetica" w:hAnsi="Helvetica" w:cs="Helvetica"/>
          <w:caps/>
          <w:color w:val="42A299"/>
          <w:sz w:val="18"/>
          <w:szCs w:val="18"/>
          <w:shd w:val="clear" w:color="auto" w:fill="FFFFFF"/>
        </w:rPr>
        <w:t>) </w:t>
      </w:r>
      <w:r w:rsidR="00437974">
        <w:rPr>
          <w:rFonts w:ascii="Helvetica" w:hAnsi="Helvetica" w:cs="Helvetica"/>
          <w:caps/>
          <w:color w:val="42A299"/>
          <w:sz w:val="18"/>
          <w:szCs w:val="18"/>
          <w:shd w:val="clear" w:color="auto" w:fill="FFFFFF"/>
        </w:rPr>
        <w:t xml:space="preserve"> Scotland</w:t>
      </w:r>
      <w:proofErr w:type="gramEnd"/>
    </w:p>
    <w:p w:rsidR="00437974" w:rsidRPr="00464E71" w:rsidRDefault="00437974" w:rsidP="00916BFE">
      <w:pPr>
        <w:rPr>
          <w:b/>
          <w:bCs/>
        </w:rPr>
      </w:pPr>
      <w:r>
        <w:object w:dxaOrig="2879" w:dyaOrig="50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in;height:252pt" o:ole="">
            <v:imagedata r:id="rId5" o:title=""/>
          </v:shape>
          <o:OLEObject Type="Embed" ProgID="Unknown" ShapeID="_x0000_i1025" DrawAspect="Content" ObjectID="_1596460481" r:id="rId6"/>
        </w:object>
      </w:r>
      <w:r w:rsidR="001904E8" w:rsidRPr="001904E8">
        <w:t xml:space="preserve"> </w:t>
      </w:r>
      <w:r w:rsidR="001904E8">
        <w:rPr>
          <w:noProof/>
        </w:rPr>
        <w:drawing>
          <wp:inline distT="0" distB="0" distL="0" distR="0">
            <wp:extent cx="5943600" cy="8947773"/>
            <wp:effectExtent l="0" t="0" r="0" b="6350"/>
            <wp:docPr id="2" name="Picture 2" descr="Aberlemno Pictish Stones, Angus, Scotland - Pictish carved st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berlemno Pictish Stones, Angus, Scotland - Pictish carved ston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4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16BFE" w:rsidRPr="00EB5DE2" w:rsidRDefault="00916BFE" w:rsidP="00916BFE">
      <w:pPr>
        <w:rPr>
          <w:b/>
          <w:bCs/>
        </w:rPr>
      </w:pPr>
      <w:r w:rsidRPr="00EB5DE2">
        <w:rPr>
          <w:b/>
          <w:bCs/>
        </w:rPr>
        <w:t>LC Classification:</w:t>
      </w:r>
    </w:p>
    <w:p w:rsidR="00916BFE" w:rsidRDefault="00916BFE" w:rsidP="00916BFE">
      <w:r>
        <w:rPr>
          <w:rStyle w:val="Strong"/>
        </w:rPr>
        <w:t>Date or Time Horizon:</w:t>
      </w:r>
      <w:r>
        <w:t xml:space="preserve"> </w:t>
      </w:r>
    </w:p>
    <w:p w:rsidR="00916BFE" w:rsidRDefault="00916BFE" w:rsidP="00916BFE">
      <w:r>
        <w:rPr>
          <w:rStyle w:val="Strong"/>
        </w:rPr>
        <w:t>Geographical Area:</w:t>
      </w:r>
      <w:r>
        <w:t xml:space="preserve"> </w:t>
      </w:r>
    </w:p>
    <w:p w:rsidR="00916BFE" w:rsidRDefault="00916BFE" w:rsidP="00916BFE">
      <w:pPr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916BFE" w:rsidRPr="0011252F" w:rsidRDefault="00916BFE" w:rsidP="00916BFE">
      <w:pPr>
        <w:rPr>
          <w:b/>
        </w:rPr>
      </w:pPr>
      <w:r w:rsidRPr="0011252F">
        <w:rPr>
          <w:b/>
        </w:rPr>
        <w:t>GPS coordinates:</w:t>
      </w:r>
    </w:p>
    <w:p w:rsidR="00916BFE" w:rsidRDefault="00916BFE" w:rsidP="00916BFE">
      <w:r>
        <w:rPr>
          <w:rStyle w:val="Strong"/>
        </w:rPr>
        <w:t>Cultural Affiliation:</w:t>
      </w:r>
      <w:r>
        <w:t xml:space="preserve"> </w:t>
      </w:r>
    </w:p>
    <w:p w:rsidR="00916BFE" w:rsidRDefault="00916BFE" w:rsidP="00916BFE">
      <w:r>
        <w:rPr>
          <w:rStyle w:val="Strong"/>
        </w:rPr>
        <w:t>Media:</w:t>
      </w:r>
      <w:r>
        <w:t xml:space="preserve"> </w:t>
      </w:r>
    </w:p>
    <w:p w:rsidR="00916BFE" w:rsidRDefault="00916BFE" w:rsidP="00916BFE">
      <w:pPr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</w:p>
    <w:p w:rsidR="00916BFE" w:rsidRDefault="00916BFE" w:rsidP="00916BFE">
      <w:pPr>
        <w:rPr>
          <w:rStyle w:val="Strong"/>
        </w:rPr>
      </w:pPr>
      <w:r>
        <w:rPr>
          <w:rStyle w:val="Strong"/>
        </w:rPr>
        <w:t xml:space="preserve">Weight:  </w:t>
      </w:r>
    </w:p>
    <w:p w:rsidR="00916BFE" w:rsidRDefault="00916BFE" w:rsidP="00916BFE">
      <w:pPr>
        <w:rPr>
          <w:rStyle w:val="Strong"/>
        </w:rPr>
      </w:pPr>
      <w:r>
        <w:rPr>
          <w:rStyle w:val="Strong"/>
        </w:rPr>
        <w:t>Condition:</w:t>
      </w:r>
    </w:p>
    <w:p w:rsidR="00916BFE" w:rsidRDefault="00916BFE" w:rsidP="00916BFE">
      <w:pPr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</w:p>
    <w:p w:rsidR="00916BFE" w:rsidRDefault="00916BFE" w:rsidP="00916BFE">
      <w:pPr>
        <w:rPr>
          <w:b/>
          <w:bCs/>
        </w:rPr>
      </w:pPr>
      <w:r>
        <w:rPr>
          <w:b/>
          <w:bCs/>
        </w:rPr>
        <w:t>Discussion:</w:t>
      </w:r>
    </w:p>
    <w:p w:rsidR="00916BFE" w:rsidRDefault="00916BFE" w:rsidP="00916BFE">
      <w:r>
        <w:rPr>
          <w:b/>
          <w:bCs/>
        </w:rPr>
        <w:t>References:</w:t>
      </w:r>
    </w:p>
    <w:p w:rsidR="00916BFE" w:rsidRDefault="00916BFE"/>
    <w:p w:rsidR="00022621" w:rsidRDefault="00022621"/>
    <w:p w:rsidR="0078466C" w:rsidRDefault="0078466C"/>
    <w:sectPr w:rsidR="007846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50E1"/>
    <w:rsid w:val="00022621"/>
    <w:rsid w:val="00151F1C"/>
    <w:rsid w:val="001904E8"/>
    <w:rsid w:val="002A50E1"/>
    <w:rsid w:val="00437974"/>
    <w:rsid w:val="00676854"/>
    <w:rsid w:val="0078466C"/>
    <w:rsid w:val="00916BFE"/>
    <w:rsid w:val="00D36834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23E40"/>
  <w15:chartTrackingRefBased/>
  <w15:docId w15:val="{607C94A6-D78B-4C60-A78C-7820C7116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916BF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2.emf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130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murcott</cp:lastModifiedBy>
  <cp:revision>3</cp:revision>
  <dcterms:created xsi:type="dcterms:W3CDTF">2018-08-22T19:49:00Z</dcterms:created>
  <dcterms:modified xsi:type="dcterms:W3CDTF">2018-08-22T20:25:00Z</dcterms:modified>
</cp:coreProperties>
</file>