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0"/>
        <w:rPr/>
      </w:pPr>
      <w:r>
        <w:rPr/>
        <w:t>EUR-Italy-ROMAN GODDESS FORTUNA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-627" w:leader="none"/>
        </w:tabs>
        <w:ind w:start="-684" w:hanging="0"/>
        <w:rPr/>
      </w:pPr>
      <w:r>
        <w:rPr/>
        <w:drawing>
          <wp:inline distT="0" distB="0" distL="0" distR="0">
            <wp:extent cx="2095500" cy="3663950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16660" cy="3651250"/>
            <wp:effectExtent l="0" t="0" r="0" b="0"/>
            <wp:docPr id="2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6" r="-1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03755" cy="3651250"/>
            <wp:effectExtent l="0" t="0" r="0" b="0"/>
            <wp:docPr id="3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160145" cy="3649980"/>
            <wp:effectExtent l="0" t="0" r="0" b="0"/>
            <wp:docPr id="4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6" r="-19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014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2016-03-20T16:29:00Z</dcterms:created>
  <dc:creator>owner</dc:creator>
  <dc:description/>
  <dc:language>en-US</dc:language>
  <cp:lastModifiedBy>owner</cp:lastModifiedBy>
  <dcterms:modified xsi:type="dcterms:W3CDTF">2016-03-20T17:08:00Z</dcterms:modified>
  <cp:revision>3</cp:revision>
  <dc:subject/>
  <dc:title>EUR-Italy-ROMAN GODDESS FORTUNA</dc:title>
</cp:coreProperties>
</file>