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D750B3" w:rsidRDefault="002D1B4F" w:rsidP="007A4C2B">
      <w:bookmarkStart w:id="0" w:name="_GoBack"/>
      <w:r>
        <w:t>Case 5-Asia-China-</w:t>
      </w:r>
      <w:r w:rsidRPr="00DC6536">
        <w:t>Liaonin</w:t>
      </w:r>
      <w:r>
        <w:t>g</w:t>
      </w:r>
      <w:r>
        <w:t>-Dawenkou Culture-Bowl-Zigzag-4150–3550 BCE</w:t>
      </w:r>
    </w:p>
    <w:bookmarkEnd w:id="0"/>
    <w:p w:rsidR="00813241" w:rsidRDefault="00813241" w:rsidP="00813241">
      <w:r w:rsidRPr="00813241">
        <w:fldChar w:fldCharType="begin"/>
      </w:r>
      <w:r w:rsidRPr="00813241">
        <w:instrText xml:space="preserve"> INCLUDEPICTURE "file:///C:/DOCUME~1/ADMINI~1/LOCALS~1/Temp/scl9.jpg" \* MERGEFORMATINET </w:instrText>
      </w:r>
      <w:r w:rsidRPr="00813241">
        <w:fldChar w:fldCharType="separate"/>
      </w:r>
      <w:r w:rsidR="002D1B4F">
        <w:fldChar w:fldCharType="begin"/>
      </w:r>
      <w:r w:rsidR="002D1B4F">
        <w:instrText xml:space="preserve"> </w:instrText>
      </w:r>
      <w:r w:rsidR="002D1B4F">
        <w:instrText>INCLUDEPICTURE  "D:\\..\\..\\..\\..\\DOCUME~1\\ADMINI~1\\LOCALS~1\\Temp\\scl9.jpg" \* MERGEFORMATINET</w:instrText>
      </w:r>
      <w:r w:rsidR="002D1B4F">
        <w:instrText xml:space="preserve"> </w:instrText>
      </w:r>
      <w:r w:rsidR="002D1B4F">
        <w:fldChar w:fldCharType="separate"/>
      </w:r>
      <w:r w:rsidR="002D1B4F">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7.4pt;height:312pt">
            <v:imagedata r:id="rId4" r:href="rId5"/>
          </v:shape>
        </w:pict>
      </w:r>
      <w:r w:rsidR="002D1B4F">
        <w:fldChar w:fldCharType="end"/>
      </w:r>
      <w:r w:rsidRPr="00813241">
        <w:fldChar w:fldCharType="end"/>
      </w:r>
    </w:p>
    <w:p w:rsidR="002D1B4F" w:rsidRPr="00D750B3" w:rsidRDefault="00D750B3" w:rsidP="002D1B4F">
      <w:r>
        <w:t xml:space="preserve">Fig. 1. </w:t>
      </w:r>
      <w:r w:rsidR="002D1B4F">
        <w:t>Asia-China-</w:t>
      </w:r>
      <w:r w:rsidR="002D1B4F" w:rsidRPr="002D1B4F">
        <w:t xml:space="preserve"> </w:t>
      </w:r>
      <w:r w:rsidR="002D1B4F" w:rsidRPr="00DC6536">
        <w:t>Liaonin</w:t>
      </w:r>
      <w:r w:rsidR="002D1B4F">
        <w:t>g-Dawenkou</w:t>
      </w:r>
      <w:r w:rsidR="002D1B4F">
        <w:t xml:space="preserve"> Culture</w:t>
      </w:r>
      <w:r w:rsidR="002D1B4F">
        <w:t>-Bowl-Zigzag-4150–3550 BCE</w:t>
      </w:r>
    </w:p>
    <w:p w:rsidR="00813241" w:rsidRPr="00813241" w:rsidRDefault="00813241" w:rsidP="002D1B4F">
      <w:r w:rsidRPr="00D750B3">
        <w:rPr>
          <w:b/>
        </w:rPr>
        <w:t>Case no</w:t>
      </w:r>
      <w:r w:rsidRPr="00813241">
        <w:t>.:</w:t>
      </w:r>
      <w:r w:rsidR="00D750B3">
        <w:t xml:space="preserve"> 5</w:t>
      </w:r>
    </w:p>
    <w:p w:rsidR="00813241" w:rsidRPr="00813241" w:rsidRDefault="00813241" w:rsidP="00813241">
      <w:pPr>
        <w:spacing w:after="0"/>
      </w:pPr>
      <w:r w:rsidRPr="00D750B3">
        <w:rPr>
          <w:b/>
        </w:rPr>
        <w:t>Accession Number:</w:t>
      </w:r>
    </w:p>
    <w:p w:rsidR="002D1B4F" w:rsidRPr="00D750B3" w:rsidRDefault="00813241" w:rsidP="002D1B4F">
      <w:r w:rsidRPr="0098260D">
        <w:rPr>
          <w:b/>
        </w:rPr>
        <w:t>Formal Label:</w:t>
      </w:r>
      <w:r w:rsidR="00D750B3">
        <w:t xml:space="preserve"> </w:t>
      </w:r>
      <w:r w:rsidR="002D1B4F">
        <w:t>Asia-China-</w:t>
      </w:r>
      <w:r w:rsidR="002D1B4F" w:rsidRPr="002D1B4F">
        <w:t xml:space="preserve"> </w:t>
      </w:r>
      <w:r w:rsidR="002D1B4F" w:rsidRPr="00DC6536">
        <w:t>Liaonin</w:t>
      </w:r>
      <w:r w:rsidR="002D1B4F">
        <w:t>g-Dawenkou</w:t>
      </w:r>
      <w:r w:rsidR="002D1B4F">
        <w:t xml:space="preserve"> Cultue</w:t>
      </w:r>
      <w:r w:rsidR="002D1B4F">
        <w:t>-Bowl-Zigzag-4150–3550 BCE</w:t>
      </w:r>
    </w:p>
    <w:p w:rsidR="00813241" w:rsidRPr="0098260D" w:rsidRDefault="00813241" w:rsidP="002D1B4F">
      <w:pPr>
        <w:rPr>
          <w:b/>
        </w:rPr>
      </w:pPr>
      <w:r w:rsidRPr="0098260D">
        <w:rPr>
          <w:b/>
        </w:rPr>
        <w:t xml:space="preserve">Display Description: </w:t>
      </w:r>
    </w:p>
    <w:p w:rsidR="00813241" w:rsidRDefault="00813241" w:rsidP="00D750B3">
      <w:pPr>
        <w:spacing w:after="0"/>
        <w:ind w:firstLine="720"/>
      </w:pPr>
      <w:r w:rsidRPr="00D750B3">
        <w:t xml:space="preserve">The Dawenkou Culture </w:t>
      </w:r>
      <w:r w:rsidRPr="00D750B3">
        <w:rPr>
          <w:rFonts w:hint="eastAsia"/>
        </w:rPr>
        <w:t>大</w:t>
      </w:r>
      <w:r w:rsidRPr="00D750B3">
        <w:t xml:space="preserve"> </w:t>
      </w:r>
      <w:r w:rsidRPr="00D750B3">
        <w:rPr>
          <w:rFonts w:hint="eastAsia"/>
        </w:rPr>
        <w:t>汶</w:t>
      </w:r>
      <w:r w:rsidRPr="00D750B3">
        <w:t xml:space="preserve"> </w:t>
      </w:r>
      <w:r w:rsidRPr="00D750B3">
        <w:rPr>
          <w:rFonts w:hint="eastAsia"/>
        </w:rPr>
        <w:t>口</w:t>
      </w:r>
      <w:r w:rsidRPr="00D750B3">
        <w:t xml:space="preserve"> (4150–2650</w:t>
      </w:r>
      <w:r w:rsidR="007A4C2B" w:rsidRPr="00D750B3">
        <w:t xml:space="preserve"> BCE</w:t>
      </w:r>
      <w:r w:rsidRPr="00D750B3">
        <w:t>), which was initially excavated in Xinyi, Jiangsu (1951), in Tengzhou, Shandong (1952), and in the Tai’an</w:t>
      </w:r>
      <w:r w:rsidR="00DC6536">
        <w:t>,</w:t>
      </w:r>
      <w:r w:rsidRPr="00D750B3">
        <w:t xml:space="preserve"> </w:t>
      </w:r>
      <w:r w:rsidR="00DC6536" w:rsidRPr="00DC6536">
        <w:t>Liaonin</w:t>
      </w:r>
      <w:r w:rsidR="00DC6536">
        <w:t xml:space="preserve">g Province, </w:t>
      </w:r>
      <w:r w:rsidRPr="00D750B3">
        <w:t xml:space="preserve">Dawenkou </w:t>
      </w:r>
      <w:r w:rsidR="002D1B4F">
        <w:t xml:space="preserve">type </w:t>
      </w:r>
      <w:r w:rsidRPr="00D750B3">
        <w:t>site (1959), now has more than 600</w:t>
      </w:r>
      <w:r w:rsidR="002D1B4F">
        <w:t xml:space="preserve"> subsidiary</w:t>
      </w:r>
      <w:r w:rsidRPr="00D750B3">
        <w:t xml:space="preserve"> sites. They are divided into early (4150–3550 BCE), middle (3550–3050 BCE) and late (3050–2650 BCE) periods. </w:t>
      </w:r>
      <w:r w:rsidR="00403FE9" w:rsidRPr="00D750B3">
        <w:t>The Dawenkou Culture</w:t>
      </w:r>
      <w:r w:rsidR="00DC6536">
        <w:t xml:space="preserve"> </w:t>
      </w:r>
      <w:r w:rsidR="00403FE9" w:rsidRPr="00D750B3">
        <w:t xml:space="preserve">evolved </w:t>
      </w:r>
      <w:r w:rsidR="00D750B3">
        <w:t>into</w:t>
      </w:r>
      <w:r w:rsidR="00403FE9" w:rsidRPr="00D750B3">
        <w:t xml:space="preserve"> millet agriculture and animal husbandry.</w:t>
      </w:r>
    </w:p>
    <w:p w:rsidR="00DC6536" w:rsidRPr="00D750B3" w:rsidRDefault="00DC6536" w:rsidP="00D750B3">
      <w:pPr>
        <w:spacing w:after="0"/>
        <w:ind w:firstLine="720"/>
      </w:pPr>
      <w:r>
        <w:t xml:space="preserve">The zig-zag motif on this bowl suggests undulating water, which was essential to the millet agriculture of </w:t>
      </w:r>
      <w:r w:rsidRPr="00D750B3">
        <w:t>Tai’an</w:t>
      </w:r>
      <w:r>
        <w:t>,</w:t>
      </w:r>
      <w:r w:rsidRPr="00D750B3">
        <w:t xml:space="preserve"> </w:t>
      </w:r>
      <w:r w:rsidRPr="00DC6536">
        <w:t>Liaonin</w:t>
      </w:r>
      <w:r>
        <w:t xml:space="preserve">g Province. </w:t>
      </w:r>
    </w:p>
    <w:p w:rsidR="00813241" w:rsidRPr="00813241" w:rsidRDefault="00813241" w:rsidP="00403FE9">
      <w:pPr>
        <w:spacing w:after="0"/>
      </w:pPr>
      <w:r w:rsidRPr="0098260D">
        <w:rPr>
          <w:b/>
        </w:rPr>
        <w:t>LC Classification:</w:t>
      </w:r>
      <w:r>
        <w:t xml:space="preserve"> </w:t>
      </w:r>
      <w:r w:rsidR="00E07D19">
        <w:t> DS793.S4, GN776.32</w:t>
      </w:r>
    </w:p>
    <w:p w:rsidR="0098260D" w:rsidRDefault="00813241" w:rsidP="007A4C2B">
      <w:pPr>
        <w:spacing w:after="0"/>
      </w:pPr>
      <w:r w:rsidRPr="0098260D">
        <w:rPr>
          <w:b/>
        </w:rPr>
        <w:t>Date or Time Horizon:</w:t>
      </w:r>
      <w:r w:rsidRPr="00813241">
        <w:t xml:space="preserve"> </w:t>
      </w:r>
      <w:r w:rsidR="002D1B4F">
        <w:t xml:space="preserve">early period </w:t>
      </w:r>
      <w:r w:rsidR="0098260D" w:rsidRPr="00D750B3">
        <w:t xml:space="preserve">4150–3550 </w:t>
      </w:r>
      <w:r w:rsidR="002D1B4F">
        <w:t>BCE</w:t>
      </w:r>
    </w:p>
    <w:p w:rsidR="00813241" w:rsidRPr="00813241" w:rsidRDefault="00813241" w:rsidP="007A4C2B">
      <w:pPr>
        <w:spacing w:after="0"/>
      </w:pPr>
      <w:r w:rsidRPr="0098260D">
        <w:rPr>
          <w:b/>
        </w:rPr>
        <w:t>Geographical Area:</w:t>
      </w:r>
      <w:r w:rsidRPr="00813241">
        <w:t xml:space="preserve"> </w:t>
      </w:r>
      <w:r w:rsidR="007A4C2B" w:rsidRPr="00D750B3">
        <w:t>Tai’an area</w:t>
      </w:r>
      <w:r w:rsidR="00D750B3">
        <w:t xml:space="preserve">, </w:t>
      </w:r>
      <w:r w:rsidR="00D750B3" w:rsidRPr="00D750B3">
        <w:t>Liaoning, China</w:t>
      </w:r>
      <w:r w:rsidR="00D750B3">
        <w:t>.</w:t>
      </w:r>
    </w:p>
    <w:p w:rsidR="00813241" w:rsidRPr="0098260D" w:rsidRDefault="00813241" w:rsidP="00813241">
      <w:pPr>
        <w:spacing w:after="0"/>
        <w:rPr>
          <w:b/>
        </w:rPr>
      </w:pPr>
      <w:r w:rsidRPr="0098260D">
        <w:rPr>
          <w:b/>
        </w:rPr>
        <w:t xml:space="preserve">Map: </w:t>
      </w:r>
    </w:p>
    <w:p w:rsidR="007A4C2B" w:rsidRDefault="007A4C2B" w:rsidP="00813241">
      <w:pPr>
        <w:spacing w:after="0"/>
      </w:pPr>
      <w:r>
        <w:rPr>
          <w:noProof/>
        </w:rPr>
        <w:lastRenderedPageBreak/>
        <w:drawing>
          <wp:inline distT="0" distB="0" distL="0" distR="0" wp14:anchorId="578B8E09" wp14:editId="7FDAC631">
            <wp:extent cx="5715000" cy="4162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4162425"/>
                    </a:xfrm>
                    <a:prstGeom prst="rect">
                      <a:avLst/>
                    </a:prstGeom>
                  </pic:spPr>
                </pic:pic>
              </a:graphicData>
            </a:graphic>
          </wp:inline>
        </w:drawing>
      </w:r>
    </w:p>
    <w:p w:rsidR="007A4C2B" w:rsidRPr="00D750B3" w:rsidRDefault="0098260D" w:rsidP="007A4C2B">
      <w:r>
        <w:t xml:space="preserve">Fig. 2. </w:t>
      </w:r>
      <w:r w:rsidR="007A4C2B" w:rsidRPr="00D750B3">
        <w:t>Tai’an, Liaoning, China</w:t>
      </w:r>
      <w:r w:rsidR="00E07D19" w:rsidRPr="00D750B3">
        <w:t>. Source: National Geospatial-Intelligence Agency, Bethesda, MD, USA</w:t>
      </w:r>
    </w:p>
    <w:p w:rsidR="00813241" w:rsidRPr="00D750B3" w:rsidRDefault="00813241" w:rsidP="00813241">
      <w:pPr>
        <w:spacing w:after="0"/>
      </w:pPr>
      <w:r w:rsidRPr="00E46B1C">
        <w:rPr>
          <w:b/>
        </w:rPr>
        <w:t>GPS coordinates:</w:t>
      </w:r>
      <w:r w:rsidR="007A4C2B" w:rsidRPr="00E46B1C">
        <w:rPr>
          <w:b/>
        </w:rPr>
        <w:t xml:space="preserve"> </w:t>
      </w:r>
      <w:r w:rsidR="00D750B3" w:rsidRPr="00D750B3">
        <w:t>Liaoning, China</w:t>
      </w:r>
      <w:r w:rsidR="00D750B3">
        <w:t xml:space="preserve">: </w:t>
      </w:r>
      <w:r w:rsidR="007A4C2B" w:rsidRPr="00D750B3">
        <w:t>41° 23' 08" N, 122° 25' 10" E</w:t>
      </w:r>
    </w:p>
    <w:p w:rsidR="00813241" w:rsidRPr="00E07D19" w:rsidRDefault="00813241" w:rsidP="00E07D19">
      <w:r w:rsidRPr="00E46B1C">
        <w:rPr>
          <w:b/>
        </w:rPr>
        <w:t>Cultural Affiliation:</w:t>
      </w:r>
      <w:r w:rsidRPr="00E07D19">
        <w:t xml:space="preserve"> </w:t>
      </w:r>
      <w:r w:rsidR="007A4C2B" w:rsidRPr="00D750B3">
        <w:t xml:space="preserve">Dawenkou Culture, </w:t>
      </w:r>
      <w:r w:rsidR="007A4C2B" w:rsidRPr="00D750B3">
        <w:rPr>
          <w:rFonts w:ascii="MS Gothic" w:eastAsia="MS Gothic" w:hAnsi="MS Gothic" w:cs="MS Gothic" w:hint="eastAsia"/>
        </w:rPr>
        <w:t>大</w:t>
      </w:r>
      <w:r w:rsidR="007A4C2B" w:rsidRPr="00D750B3">
        <w:t xml:space="preserve"> </w:t>
      </w:r>
      <w:r w:rsidR="007A4C2B" w:rsidRPr="00D750B3">
        <w:rPr>
          <w:rFonts w:ascii="MS Gothic" w:eastAsia="MS Gothic" w:hAnsi="MS Gothic" w:cs="MS Gothic" w:hint="eastAsia"/>
        </w:rPr>
        <w:t>汶</w:t>
      </w:r>
      <w:r w:rsidR="00D750B3" w:rsidRPr="00D750B3">
        <w:rPr>
          <w:rFonts w:hint="eastAsia"/>
        </w:rPr>
        <w:t>口</w:t>
      </w:r>
      <w:r w:rsidR="00E07D19" w:rsidRPr="00D750B3">
        <w:rPr>
          <w:rFonts w:ascii="MS Gothic" w:eastAsia="MS Gothic" w:hAnsi="MS Gothic" w:cs="MS Gothic" w:hint="eastAsia"/>
        </w:rPr>
        <w:t xml:space="preserve">, </w:t>
      </w:r>
      <w:r w:rsidR="00E07D19" w:rsidRPr="00D750B3">
        <w:t>Early Period (4150–3550 BCE)</w:t>
      </w:r>
    </w:p>
    <w:p w:rsidR="00813241" w:rsidRPr="00D750B3" w:rsidRDefault="00813241" w:rsidP="00813241">
      <w:pPr>
        <w:spacing w:after="0"/>
      </w:pPr>
      <w:r w:rsidRPr="00E46B1C">
        <w:rPr>
          <w:b/>
        </w:rPr>
        <w:t>Media</w:t>
      </w:r>
      <w:r w:rsidRPr="00813241">
        <w:t xml:space="preserve">: </w:t>
      </w:r>
      <w:r w:rsidR="007A4C2B" w:rsidRPr="00D750B3">
        <w:t>orange</w:t>
      </w:r>
      <w:r w:rsidR="00E07D19" w:rsidRPr="00D750B3">
        <w:t>-</w:t>
      </w:r>
      <w:r w:rsidR="007A4C2B" w:rsidRPr="00D750B3">
        <w:t>red kaolin (</w:t>
      </w:r>
      <w:r w:rsidR="00E07D19" w:rsidRPr="00D750B3">
        <w:t>generated by</w:t>
      </w:r>
      <w:r w:rsidR="007A4C2B" w:rsidRPr="00D750B3">
        <w:t xml:space="preserve"> firing temp. and placement in kiln</w:t>
      </w:r>
      <w:r w:rsidR="00E07D19" w:rsidRPr="00D750B3">
        <w:t>)</w:t>
      </w:r>
      <w:r w:rsidR="007A4C2B" w:rsidRPr="00D750B3">
        <w:t>, manganese dioxide</w:t>
      </w:r>
    </w:p>
    <w:p w:rsidR="00E07D19" w:rsidRPr="00D750B3" w:rsidRDefault="00813241" w:rsidP="00E07D19">
      <w:pPr>
        <w:spacing w:after="0"/>
        <w:ind w:right="-48"/>
        <w:jc w:val="both"/>
        <w:rPr>
          <w:rFonts w:ascii="Arial" w:hAnsi="Arial" w:cs="Arial"/>
          <w:bCs/>
          <w:sz w:val="20"/>
          <w:szCs w:val="20"/>
        </w:rPr>
      </w:pPr>
      <w:r w:rsidRPr="00E46B1C">
        <w:rPr>
          <w:b/>
        </w:rPr>
        <w:t xml:space="preserve">Dimensions: </w:t>
      </w:r>
      <w:r w:rsidR="00E07D19" w:rsidRPr="00D750B3">
        <w:t xml:space="preserve">Dia </w:t>
      </w:r>
      <w:r w:rsidR="00D750B3" w:rsidRPr="00D750B3">
        <w:t>6.5 in,</w:t>
      </w:r>
      <w:r w:rsidR="00E07D19" w:rsidRPr="00D750B3">
        <w:t xml:space="preserve"> H</w:t>
      </w:r>
      <w:r w:rsidR="00D750B3" w:rsidRPr="00D750B3">
        <w:t xml:space="preserve"> 3.5 in</w:t>
      </w:r>
      <w:r w:rsidR="00E07D19" w:rsidRPr="00D750B3">
        <w:rPr>
          <w:rFonts w:ascii="Arial" w:hAnsi="Arial" w:cs="Arial"/>
          <w:bCs/>
          <w:sz w:val="20"/>
          <w:szCs w:val="20"/>
        </w:rPr>
        <w:t xml:space="preserve"> </w:t>
      </w:r>
    </w:p>
    <w:p w:rsidR="00813241" w:rsidRPr="00E46B1C" w:rsidRDefault="00813241" w:rsidP="00E07D19">
      <w:pPr>
        <w:spacing w:after="0"/>
        <w:rPr>
          <w:b/>
        </w:rPr>
      </w:pPr>
      <w:r w:rsidRPr="00E46B1C">
        <w:rPr>
          <w:b/>
        </w:rPr>
        <w:t xml:space="preserve">Weight:  </w:t>
      </w:r>
    </w:p>
    <w:p w:rsidR="00813241" w:rsidRPr="00E07D19" w:rsidRDefault="00813241" w:rsidP="00E07D19">
      <w:pPr>
        <w:spacing w:after="0"/>
        <w:ind w:right="-48"/>
        <w:jc w:val="both"/>
        <w:rPr>
          <w:rFonts w:ascii="Arial" w:hAnsi="Arial" w:cs="Arial"/>
          <w:sz w:val="20"/>
          <w:szCs w:val="20"/>
        </w:rPr>
      </w:pPr>
      <w:r w:rsidRPr="00D750B3">
        <w:rPr>
          <w:b/>
        </w:rPr>
        <w:t>Condition:</w:t>
      </w:r>
      <w:r w:rsidR="00E07D19" w:rsidRPr="00D750B3">
        <w:rPr>
          <w:b/>
        </w:rPr>
        <w:t xml:space="preserve"> </w:t>
      </w:r>
      <w:r w:rsidR="00E07D19" w:rsidRPr="00D750B3">
        <w:t>There is a small repair to the top rim and two, small holes to the side</w:t>
      </w:r>
      <w:r w:rsidR="00E07D19" w:rsidRPr="00E07D19">
        <w:rPr>
          <w:b/>
        </w:rPr>
        <w:t xml:space="preserve">. </w:t>
      </w:r>
    </w:p>
    <w:p w:rsidR="00813241" w:rsidRPr="00E46B1C" w:rsidRDefault="00813241" w:rsidP="00E07D19">
      <w:pPr>
        <w:spacing w:after="0"/>
        <w:rPr>
          <w:b/>
        </w:rPr>
      </w:pPr>
      <w:r w:rsidRPr="00E46B1C">
        <w:rPr>
          <w:b/>
        </w:rPr>
        <w:t xml:space="preserve">Provenance: </w:t>
      </w:r>
    </w:p>
    <w:p w:rsidR="00813241" w:rsidRPr="00E46B1C" w:rsidRDefault="00813241" w:rsidP="00E07D19">
      <w:pPr>
        <w:spacing w:after="0"/>
        <w:rPr>
          <w:b/>
        </w:rPr>
      </w:pPr>
      <w:r w:rsidRPr="00E46B1C">
        <w:rPr>
          <w:b/>
        </w:rPr>
        <w:t>Discussion:</w:t>
      </w:r>
    </w:p>
    <w:p w:rsidR="00DC6536" w:rsidRPr="00813241" w:rsidRDefault="00DC6536" w:rsidP="00E46B1C">
      <w:pPr>
        <w:spacing w:after="0"/>
        <w:ind w:firstLine="720"/>
      </w:pPr>
      <w:r>
        <w:rPr>
          <w:color w:val="000000"/>
          <w:shd w:val="clear" w:color="auto" w:fill="FFFFFF"/>
        </w:rPr>
        <w:t>Dawenkou sites</w:t>
      </w:r>
      <w:r w:rsidR="00E46B1C">
        <w:rPr>
          <w:color w:val="000000"/>
          <w:shd w:val="clear" w:color="auto" w:fill="FFFFFF"/>
        </w:rPr>
        <w:t xml:space="preserve"> have tombs ranging</w:t>
      </w:r>
      <w:r>
        <w:rPr>
          <w:color w:val="000000"/>
          <w:shd w:val="clear" w:color="auto" w:fill="FFFFFF"/>
        </w:rPr>
        <w:t xml:space="preserve"> from small </w:t>
      </w:r>
      <w:r w:rsidR="00E46B1C">
        <w:rPr>
          <w:color w:val="000000"/>
          <w:shd w:val="clear" w:color="auto" w:fill="FFFFFF"/>
        </w:rPr>
        <w:t xml:space="preserve">to </w:t>
      </w:r>
      <w:r>
        <w:rPr>
          <w:color w:val="000000"/>
          <w:shd w:val="clear" w:color="auto" w:fill="FFFFFF"/>
        </w:rPr>
        <w:t xml:space="preserve">large </w:t>
      </w:r>
      <w:r w:rsidR="00E46B1C">
        <w:rPr>
          <w:color w:val="000000"/>
          <w:shd w:val="clear" w:color="auto" w:fill="FFFFFF"/>
        </w:rPr>
        <w:t>burials, housing</w:t>
      </w:r>
      <w:r>
        <w:rPr>
          <w:color w:val="000000"/>
          <w:shd w:val="clear" w:color="auto" w:fill="FFFFFF"/>
        </w:rPr>
        <w:t xml:space="preserve"> </w:t>
      </w:r>
      <w:r w:rsidR="00E46B1C">
        <w:rPr>
          <w:color w:val="000000"/>
          <w:shd w:val="clear" w:color="auto" w:fill="FFFFFF"/>
        </w:rPr>
        <w:t>from 10 to</w:t>
      </w:r>
      <w:r>
        <w:rPr>
          <w:color w:val="000000"/>
          <w:shd w:val="clear" w:color="auto" w:fill="FFFFFF"/>
        </w:rPr>
        <w:t xml:space="preserve"> </w:t>
      </w:r>
      <w:r w:rsidR="00E46B1C">
        <w:rPr>
          <w:color w:val="000000"/>
          <w:shd w:val="clear" w:color="auto" w:fill="FFFFFF"/>
        </w:rPr>
        <w:t>180 object</w:t>
      </w:r>
      <w:r>
        <w:rPr>
          <w:color w:val="000000"/>
          <w:shd w:val="clear" w:color="auto" w:fill="FFFFFF"/>
        </w:rPr>
        <w:t>s</w:t>
      </w:r>
      <w:r w:rsidR="00E46B1C">
        <w:rPr>
          <w:color w:val="000000"/>
          <w:shd w:val="clear" w:color="auto" w:fill="FFFFFF"/>
        </w:rPr>
        <w:t>,</w:t>
      </w:r>
      <w:r>
        <w:rPr>
          <w:color w:val="000000"/>
          <w:shd w:val="clear" w:color="auto" w:fill="FFFFFF"/>
        </w:rPr>
        <w:t xml:space="preserve"> includ</w:t>
      </w:r>
      <w:r w:rsidR="00E46B1C">
        <w:rPr>
          <w:color w:val="000000"/>
          <w:shd w:val="clear" w:color="auto" w:fill="FFFFFF"/>
        </w:rPr>
        <w:t>ing ceramic</w:t>
      </w:r>
      <w:r>
        <w:rPr>
          <w:color w:val="000000"/>
          <w:shd w:val="clear" w:color="auto" w:fill="FFFFFF"/>
        </w:rPr>
        <w:t xml:space="preserve">s, </w:t>
      </w:r>
      <w:r w:rsidR="00E46B1C">
        <w:rPr>
          <w:color w:val="000000"/>
          <w:shd w:val="clear" w:color="auto" w:fill="FFFFFF"/>
        </w:rPr>
        <w:t>lithics, jade</w:t>
      </w:r>
      <w:r>
        <w:rPr>
          <w:color w:val="000000"/>
          <w:shd w:val="clear" w:color="auto" w:fill="FFFFFF"/>
        </w:rPr>
        <w:t>, turtle</w:t>
      </w:r>
      <w:r w:rsidR="00E46B1C">
        <w:rPr>
          <w:color w:val="000000"/>
          <w:shd w:val="clear" w:color="auto" w:fill="FFFFFF"/>
        </w:rPr>
        <w:t>-</w:t>
      </w:r>
      <w:r>
        <w:rPr>
          <w:color w:val="000000"/>
          <w:shd w:val="clear" w:color="auto" w:fill="FFFFFF"/>
        </w:rPr>
        <w:t xml:space="preserve">shells, human teeth, and pig skulls. </w:t>
      </w:r>
      <w:r w:rsidR="00E46B1C">
        <w:rPr>
          <w:color w:val="000000"/>
          <w:shd w:val="clear" w:color="auto" w:fill="FFFFFF"/>
        </w:rPr>
        <w:t>C</w:t>
      </w:r>
      <w:r>
        <w:rPr>
          <w:color w:val="000000"/>
          <w:shd w:val="clear" w:color="auto" w:fill="FFFFFF"/>
        </w:rPr>
        <w:t xml:space="preserve">eramics </w:t>
      </w:r>
      <w:r w:rsidR="002D1B4F">
        <w:rPr>
          <w:color w:val="000000"/>
          <w:shd w:val="clear" w:color="auto" w:fill="FFFFFF"/>
        </w:rPr>
        <w:t>span</w:t>
      </w:r>
      <w:r w:rsidR="00E46B1C">
        <w:rPr>
          <w:color w:val="000000"/>
          <w:shd w:val="clear" w:color="auto" w:fill="FFFFFF"/>
        </w:rPr>
        <w:t xml:space="preserve"> the </w:t>
      </w:r>
      <w:r w:rsidR="002D1B4F">
        <w:rPr>
          <w:color w:val="000000"/>
          <w:shd w:val="clear" w:color="auto" w:fill="FFFFFF"/>
        </w:rPr>
        <w:t>Early P</w:t>
      </w:r>
      <w:r w:rsidR="00E46B1C">
        <w:rPr>
          <w:color w:val="000000"/>
          <w:shd w:val="clear" w:color="auto" w:fill="FFFFFF"/>
        </w:rPr>
        <w:t>eriod (</w:t>
      </w:r>
      <w:r w:rsidR="00E46B1C" w:rsidRPr="00D750B3">
        <w:t>4150–2650 BCE</w:t>
      </w:r>
      <w:r w:rsidR="00E46B1C">
        <w:t>)</w:t>
      </w:r>
      <w:r>
        <w:rPr>
          <w:color w:val="000000"/>
          <w:shd w:val="clear" w:color="auto" w:fill="FFFFFF"/>
        </w:rPr>
        <w:t xml:space="preserve"> </w:t>
      </w:r>
      <w:r w:rsidR="002D1B4F">
        <w:rPr>
          <w:color w:val="000000"/>
          <w:shd w:val="clear" w:color="auto" w:fill="FFFFFF"/>
        </w:rPr>
        <w:t xml:space="preserve">and </w:t>
      </w:r>
      <w:r>
        <w:rPr>
          <w:color w:val="000000"/>
          <w:shd w:val="clear" w:color="auto" w:fill="FFFFFF"/>
        </w:rPr>
        <w:t>generally have a smooth often burnished</w:t>
      </w:r>
      <w:r w:rsidR="00E46B1C">
        <w:rPr>
          <w:color w:val="000000"/>
          <w:shd w:val="clear" w:color="auto" w:fill="FFFFFF"/>
        </w:rPr>
        <w:t xml:space="preserve"> finish</w:t>
      </w:r>
      <w:r>
        <w:rPr>
          <w:color w:val="000000"/>
          <w:shd w:val="clear" w:color="auto" w:fill="FFFFFF"/>
        </w:rPr>
        <w:t xml:space="preserve">, </w:t>
      </w:r>
      <w:r w:rsidR="00E46B1C">
        <w:rPr>
          <w:color w:val="000000"/>
          <w:shd w:val="clear" w:color="auto" w:fill="FFFFFF"/>
        </w:rPr>
        <w:t>and are colored white, black, red, gray, brown, and yellow</w:t>
      </w:r>
      <w:r>
        <w:rPr>
          <w:color w:val="000000"/>
          <w:shd w:val="clear" w:color="auto" w:fill="FFFFFF"/>
        </w:rPr>
        <w:t xml:space="preserve">. </w:t>
      </w:r>
      <w:r w:rsidR="00E46B1C">
        <w:rPr>
          <w:color w:val="000000"/>
          <w:shd w:val="clear" w:color="auto" w:fill="FFFFFF"/>
        </w:rPr>
        <w:t>Fine particle c</w:t>
      </w:r>
      <w:r>
        <w:rPr>
          <w:color w:val="000000"/>
          <w:shd w:val="clear" w:color="auto" w:fill="FFFFFF"/>
        </w:rPr>
        <w:t xml:space="preserve">lays </w:t>
      </w:r>
      <w:r w:rsidR="00E46B1C">
        <w:rPr>
          <w:color w:val="000000"/>
          <w:shd w:val="clear" w:color="auto" w:fill="FFFFFF"/>
        </w:rPr>
        <w:t xml:space="preserve">were selected </w:t>
      </w:r>
      <w:r>
        <w:rPr>
          <w:color w:val="000000"/>
          <w:shd w:val="clear" w:color="auto" w:fill="FFFFFF"/>
        </w:rPr>
        <w:t xml:space="preserve">for </w:t>
      </w:r>
      <w:r w:rsidR="00E46B1C">
        <w:rPr>
          <w:color w:val="000000"/>
          <w:shd w:val="clear" w:color="auto" w:fill="FFFFFF"/>
        </w:rPr>
        <w:t>vessel types</w:t>
      </w:r>
      <w:r>
        <w:rPr>
          <w:color w:val="000000"/>
          <w:shd w:val="clear" w:color="auto" w:fill="FFFFFF"/>
        </w:rPr>
        <w:t xml:space="preserve"> </w:t>
      </w:r>
      <w:r w:rsidR="00E46B1C">
        <w:rPr>
          <w:color w:val="000000"/>
          <w:shd w:val="clear" w:color="auto" w:fill="FFFFFF"/>
        </w:rPr>
        <w:t>such as</w:t>
      </w:r>
      <w:r>
        <w:rPr>
          <w:color w:val="000000"/>
          <w:shd w:val="clear" w:color="auto" w:fill="FFFFFF"/>
        </w:rPr>
        <w:t xml:space="preserve"> delicate ritual wares, while clay</w:t>
      </w:r>
      <w:r w:rsidR="00E46B1C">
        <w:rPr>
          <w:color w:val="000000"/>
          <w:shd w:val="clear" w:color="auto" w:fill="FFFFFF"/>
        </w:rPr>
        <w:t>s</w:t>
      </w:r>
      <w:r>
        <w:rPr>
          <w:color w:val="000000"/>
          <w:shd w:val="clear" w:color="auto" w:fill="FFFFFF"/>
        </w:rPr>
        <w:t xml:space="preserve"> </w:t>
      </w:r>
      <w:r w:rsidR="00E46B1C">
        <w:rPr>
          <w:color w:val="000000"/>
          <w:shd w:val="clear" w:color="auto" w:fill="FFFFFF"/>
        </w:rPr>
        <w:t xml:space="preserve">mixed </w:t>
      </w:r>
      <w:r>
        <w:rPr>
          <w:color w:val="000000"/>
          <w:shd w:val="clear" w:color="auto" w:fill="FFFFFF"/>
        </w:rPr>
        <w:t xml:space="preserve">with coarse–grained sand </w:t>
      </w:r>
      <w:r w:rsidR="002D1B4F">
        <w:rPr>
          <w:color w:val="000000"/>
          <w:shd w:val="clear" w:color="auto" w:fill="FFFFFF"/>
        </w:rPr>
        <w:t xml:space="preserve">as </w:t>
      </w:r>
      <w:r w:rsidR="00E46B1C">
        <w:rPr>
          <w:color w:val="000000"/>
          <w:shd w:val="clear" w:color="auto" w:fill="FFFFFF"/>
        </w:rPr>
        <w:t xml:space="preserve">grog </w:t>
      </w:r>
      <w:r>
        <w:rPr>
          <w:color w:val="000000"/>
          <w:shd w:val="clear" w:color="auto" w:fill="FFFFFF"/>
        </w:rPr>
        <w:t>were often used for heavier utilitarian wares.</w:t>
      </w:r>
      <w:r w:rsidR="00E46B1C">
        <w:rPr>
          <w:color w:val="000000"/>
          <w:shd w:val="clear" w:color="auto" w:fill="FFFFFF"/>
        </w:rPr>
        <w:t xml:space="preserve"> This particular </w:t>
      </w:r>
      <w:r w:rsidR="0098260D">
        <w:rPr>
          <w:color w:val="000000"/>
          <w:shd w:val="clear" w:color="auto" w:fill="FFFFFF"/>
        </w:rPr>
        <w:t xml:space="preserve">painted Dawenkou </w:t>
      </w:r>
      <w:r w:rsidR="00E46B1C">
        <w:rPr>
          <w:color w:val="000000"/>
          <w:shd w:val="clear" w:color="auto" w:fill="FFFFFF"/>
        </w:rPr>
        <w:t xml:space="preserve">bowl </w:t>
      </w:r>
      <w:r w:rsidR="0098260D">
        <w:rPr>
          <w:color w:val="000000"/>
          <w:shd w:val="clear" w:color="auto" w:fill="FFFFFF"/>
        </w:rPr>
        <w:t>was made from</w:t>
      </w:r>
      <w:r w:rsidR="00E46B1C">
        <w:rPr>
          <w:color w:val="000000"/>
          <w:shd w:val="clear" w:color="auto" w:fill="FFFFFF"/>
        </w:rPr>
        <w:t xml:space="preserve"> a </w:t>
      </w:r>
      <w:r w:rsidR="0098260D">
        <w:rPr>
          <w:color w:val="000000"/>
          <w:shd w:val="clear" w:color="auto" w:fill="FFFFFF"/>
        </w:rPr>
        <w:t>fine-</w:t>
      </w:r>
      <w:r w:rsidR="00E46B1C">
        <w:rPr>
          <w:color w:val="000000"/>
          <w:shd w:val="clear" w:color="auto" w:fill="FFFFFF"/>
        </w:rPr>
        <w:t xml:space="preserve">medium-grained clay and was probably used for ritual purposes since painted vessels only account for about 5 % </w:t>
      </w:r>
      <w:r w:rsidR="0098260D">
        <w:rPr>
          <w:color w:val="000000"/>
          <w:shd w:val="clear" w:color="auto" w:fill="FFFFFF"/>
        </w:rPr>
        <w:t>o</w:t>
      </w:r>
      <w:r w:rsidR="00E46B1C">
        <w:rPr>
          <w:color w:val="000000"/>
          <w:shd w:val="clear" w:color="auto" w:fill="FFFFFF"/>
        </w:rPr>
        <w:t xml:space="preserve">f the total </w:t>
      </w:r>
      <w:r w:rsidR="0098260D">
        <w:rPr>
          <w:color w:val="000000"/>
          <w:shd w:val="clear" w:color="auto" w:fill="FFFFFF"/>
        </w:rPr>
        <w:t>ceramics for each site.</w:t>
      </w:r>
    </w:p>
    <w:p w:rsidR="00813241" w:rsidRPr="00E46B1C" w:rsidRDefault="00813241" w:rsidP="00E07D19">
      <w:pPr>
        <w:spacing w:after="0"/>
        <w:rPr>
          <w:b/>
        </w:rPr>
      </w:pPr>
      <w:r w:rsidRPr="00E46B1C">
        <w:rPr>
          <w:b/>
        </w:rPr>
        <w:t>References:</w:t>
      </w:r>
      <w:r w:rsidR="00732B2D" w:rsidRPr="00E46B1C">
        <w:rPr>
          <w:b/>
        </w:rPr>
        <w:t xml:space="preserve"> </w:t>
      </w:r>
    </w:p>
    <w:p w:rsidR="00E07D19" w:rsidRPr="00CC326F" w:rsidRDefault="002D1B4F" w:rsidP="00E07D19">
      <w:pPr>
        <w:spacing w:after="0"/>
      </w:pPr>
      <w:r>
        <w:lastRenderedPageBreak/>
        <w:pict>
          <v:shape id="Picture 2" o:spid="_x0000_i1026" type="#_x0000_t75" alt="Link" style="width:.6pt;height:.6pt;visibility:visible;mso-wrap-style:square">
            <v:imagedata r:id="rId7" o:title="Link"/>
          </v:shape>
        </w:pict>
      </w:r>
      <w:r w:rsidR="00E07D19" w:rsidRPr="00CC326F">
        <w:t>Gao Guangren and Luan Fengshi</w:t>
      </w:r>
      <w:r w:rsidR="00E07D19" w:rsidRPr="00CC326F">
        <w:rPr>
          <w:rStyle w:val="text3"/>
          <w:color w:val="000000" w:themeColor="text1"/>
        </w:rPr>
        <w:t xml:space="preserve">. 2004. </w:t>
      </w:r>
      <w:r w:rsidR="00E07D19" w:rsidRPr="00CC326F">
        <w:rPr>
          <w:rStyle w:val="text3"/>
          <w:i/>
          <w:color w:val="000000" w:themeColor="text1"/>
        </w:rPr>
        <w:t>Dawenkou</w:t>
      </w:r>
      <w:r w:rsidR="00E07D19" w:rsidRPr="00CC326F">
        <w:rPr>
          <w:i/>
        </w:rPr>
        <w:t xml:space="preserve"> wen hua. </w:t>
      </w:r>
      <w:r w:rsidR="00E07D19" w:rsidRPr="00CC326F">
        <w:rPr>
          <w:i/>
        </w:rPr>
        <w:t>大汶口文化</w:t>
      </w:r>
      <w:r w:rsidR="00E07D19" w:rsidRPr="00CC326F">
        <w:t>. Beijing: Wen wu chu ban she.</w:t>
      </w:r>
    </w:p>
    <w:p w:rsidR="00CC326F" w:rsidRPr="00CC326F" w:rsidRDefault="00CC326F" w:rsidP="00CC326F">
      <w:pPr>
        <w:spacing w:after="0"/>
      </w:pPr>
      <w:r w:rsidRPr="00CC326F">
        <w:t>Höllmann, Thomas O.</w:t>
      </w:r>
      <w:r w:rsidRPr="00CC326F">
        <w:rPr>
          <w:noProof/>
        </w:rPr>
        <w:t xml:space="preserve"> </w:t>
      </w:r>
      <w:r w:rsidRPr="00CC326F">
        <w:rPr>
          <w:noProof/>
        </w:rPr>
        <w:drawing>
          <wp:inline distT="0" distB="0" distL="0" distR="0" wp14:anchorId="757CCABB" wp14:editId="4F7A6F41">
            <wp:extent cx="7620" cy="7620"/>
            <wp:effectExtent l="0" t="0" r="0" b="0"/>
            <wp:docPr id="3" name="Picture 3" descr="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CC326F">
        <w:rPr>
          <w:noProof/>
        </w:rPr>
        <w:t xml:space="preserve">1983. </w:t>
      </w:r>
      <w:r w:rsidRPr="00CC326F">
        <w:rPr>
          <w:i/>
        </w:rPr>
        <w:t>Neolithische Gräber der Dawenkou-Kultur in Ostchina : unter Zugrundelegung der Fundberichte</w:t>
      </w:r>
      <w:r w:rsidRPr="00CC326F">
        <w:t>. München: C.</w:t>
      </w:r>
      <w:r w:rsidR="0098260D">
        <w:t xml:space="preserve"> </w:t>
      </w:r>
      <w:r w:rsidRPr="00CC326F">
        <w:t>H. Beck.</w:t>
      </w:r>
    </w:p>
    <w:p w:rsidR="00813241" w:rsidRDefault="00813241" w:rsidP="00813241">
      <w:pPr>
        <w:spacing w:after="0"/>
      </w:pPr>
    </w:p>
    <w:p w:rsidR="00BF51A5" w:rsidRDefault="00E07D19" w:rsidP="00813241">
      <w:pPr>
        <w:spacing w:after="0"/>
      </w:pPr>
      <w:r>
        <w:t xml:space="preserve">Appendix: </w:t>
      </w:r>
      <w:r>
        <w:fldChar w:fldCharType="begin"/>
      </w:r>
      <w:r w:rsidR="002D1B4F">
        <w:instrText xml:space="preserve"> INCLUDEPICTURE "D:\\..\\..\\Local Settings\\Temp\\scl25.jpg" \* MERGEFORMAT </w:instrText>
      </w:r>
      <w:r>
        <w:fldChar w:fldCharType="separate"/>
      </w:r>
      <w:r w:rsidR="002D1B4F">
        <w:fldChar w:fldCharType="begin"/>
      </w:r>
      <w:r w:rsidR="002D1B4F">
        <w:instrText xml:space="preserve"> </w:instrText>
      </w:r>
      <w:r w:rsidR="002D1B4F">
        <w:instrText>INCLUDEPICTURE  "D:\\..\\..\\Local Settings\\Temp\\scl25.jpg" \* MERGEFORMATINET</w:instrText>
      </w:r>
      <w:r w:rsidR="002D1B4F">
        <w:instrText xml:space="preserve"> </w:instrText>
      </w:r>
      <w:r w:rsidR="002D1B4F">
        <w:fldChar w:fldCharType="separate"/>
      </w:r>
      <w:r w:rsidR="002D1B4F">
        <w:pict>
          <v:shape id="_x0000_i1027" type="#_x0000_t75" alt="" style="width:468pt;height:433.2pt">
            <v:imagedata r:id="rId9" r:href="rId10"/>
          </v:shape>
        </w:pict>
      </w:r>
      <w:r w:rsidR="002D1B4F">
        <w:fldChar w:fldCharType="end"/>
      </w:r>
      <w:r>
        <w:fldChar w:fldCharType="end"/>
      </w:r>
    </w:p>
    <w:p w:rsidR="00E07D19" w:rsidRDefault="0098260D" w:rsidP="002D1B4F">
      <w:r>
        <w:rPr>
          <w:rStyle w:val="bai14"/>
        </w:rPr>
        <w:t xml:space="preserve">Fig. 3. </w:t>
      </w:r>
      <w:r w:rsidRPr="00D750B3">
        <w:rPr>
          <w:rStyle w:val="bai14"/>
        </w:rPr>
        <w:t xml:space="preserve">Dawenkou Culture, </w:t>
      </w:r>
      <w:r w:rsidRPr="00D750B3">
        <w:t xml:space="preserve">Middle Period (3550–3050 BCE) </w:t>
      </w:r>
      <w:r>
        <w:rPr>
          <w:rStyle w:val="bai14"/>
        </w:rPr>
        <w:t>p</w:t>
      </w:r>
      <w:r w:rsidR="00E07D19" w:rsidRPr="00D750B3">
        <w:rPr>
          <w:rStyle w:val="bai14"/>
        </w:rPr>
        <w:t xml:space="preserve">ainted </w:t>
      </w:r>
      <w:r w:rsidR="002D1B4F">
        <w:rPr>
          <w:rStyle w:val="bai14"/>
        </w:rPr>
        <w:t xml:space="preserve">and burnished </w:t>
      </w:r>
      <w:r w:rsidR="00E07D19" w:rsidRPr="00D750B3">
        <w:rPr>
          <w:rStyle w:val="bai14"/>
        </w:rPr>
        <w:t>He (water or wine vessel), unearthed at Dawenkou, Tai'an, Shandong Province, 1959</w:t>
      </w:r>
      <w:r w:rsidR="00AB6BC7" w:rsidRPr="00D750B3">
        <w:rPr>
          <w:rStyle w:val="bai14"/>
        </w:rPr>
        <w:t>.</w:t>
      </w:r>
      <w:r w:rsidR="00E07D19" w:rsidRPr="00D750B3">
        <w:rPr>
          <w:rStyle w:val="bai14"/>
        </w:rPr>
        <w:t xml:space="preserve"> It is exhibited in the section of </w:t>
      </w:r>
      <w:r w:rsidR="00D750B3" w:rsidRPr="00D750B3">
        <w:rPr>
          <w:rStyle w:val="bai14"/>
        </w:rPr>
        <w:t>“</w:t>
      </w:r>
      <w:r w:rsidR="00E07D19" w:rsidRPr="00D750B3">
        <w:rPr>
          <w:rStyle w:val="bai14"/>
        </w:rPr>
        <w:t>Life and Production in Neolithic China,</w:t>
      </w:r>
      <w:r w:rsidR="00D750B3" w:rsidRPr="00D750B3">
        <w:rPr>
          <w:rStyle w:val="bai14"/>
        </w:rPr>
        <w:t>”</w:t>
      </w:r>
      <w:r w:rsidR="00E07D19" w:rsidRPr="00D750B3">
        <w:rPr>
          <w:rStyle w:val="bai14"/>
        </w:rPr>
        <w:t xml:space="preserve"> an exhibition of </w:t>
      </w:r>
      <w:r w:rsidR="00AB6BC7" w:rsidRPr="00D750B3">
        <w:rPr>
          <w:rStyle w:val="bai14"/>
        </w:rPr>
        <w:t>“</w:t>
      </w:r>
      <w:r w:rsidR="00E07D19" w:rsidRPr="00D750B3">
        <w:rPr>
          <w:rStyle w:val="bai14"/>
        </w:rPr>
        <w:t>Ancient China</w:t>
      </w:r>
      <w:r w:rsidR="00AB6BC7" w:rsidRPr="00D750B3">
        <w:rPr>
          <w:rStyle w:val="bai14"/>
        </w:rPr>
        <w:t>”</w:t>
      </w:r>
      <w:r w:rsidR="00E07D19" w:rsidRPr="00D750B3">
        <w:rPr>
          <w:rStyle w:val="bai14"/>
        </w:rPr>
        <w:t xml:space="preserve"> in the National Museum of China</w:t>
      </w:r>
      <w:r w:rsidR="00AB6BC7" w:rsidRPr="00D750B3">
        <w:rPr>
          <w:rStyle w:val="bai14"/>
        </w:rPr>
        <w:t>, Beijing</w:t>
      </w:r>
      <w:r w:rsidR="00E07D19" w:rsidRPr="00D750B3">
        <w:rPr>
          <w:rStyle w:val="bai14"/>
        </w:rPr>
        <w:t xml:space="preserve">. The Neolithic </w:t>
      </w:r>
      <w:r w:rsidR="00AB6BC7" w:rsidRPr="00D750B3">
        <w:rPr>
          <w:rStyle w:val="bai14"/>
        </w:rPr>
        <w:t>P</w:t>
      </w:r>
      <w:r w:rsidR="00E07D19" w:rsidRPr="00D750B3">
        <w:rPr>
          <w:rStyle w:val="bai14"/>
        </w:rPr>
        <w:t>eriod featured the advent of agriculture, domesticated animals, polished stone tools, and the invention of pottery. People began living in settlements with blood relatives and the economy was gradually transformed into a production-based one. (Source: China.org.cn)</w:t>
      </w:r>
    </w:p>
    <w:sectPr w:rsidR="00E07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1A5"/>
    <w:rsid w:val="0000311B"/>
    <w:rsid w:val="00064B15"/>
    <w:rsid w:val="00105E27"/>
    <w:rsid w:val="00170AFD"/>
    <w:rsid w:val="001A6915"/>
    <w:rsid w:val="001B264A"/>
    <w:rsid w:val="001F3932"/>
    <w:rsid w:val="00237BDF"/>
    <w:rsid w:val="002C1E0C"/>
    <w:rsid w:val="002D1B4F"/>
    <w:rsid w:val="003E21AB"/>
    <w:rsid w:val="003E5A3E"/>
    <w:rsid w:val="00403FE9"/>
    <w:rsid w:val="004075CC"/>
    <w:rsid w:val="00455EB9"/>
    <w:rsid w:val="00526ADD"/>
    <w:rsid w:val="00557DDD"/>
    <w:rsid w:val="005D1989"/>
    <w:rsid w:val="00635C2C"/>
    <w:rsid w:val="00732B2D"/>
    <w:rsid w:val="00743B98"/>
    <w:rsid w:val="00787C6D"/>
    <w:rsid w:val="007A4C2B"/>
    <w:rsid w:val="007A7E21"/>
    <w:rsid w:val="007B4241"/>
    <w:rsid w:val="00813241"/>
    <w:rsid w:val="009356AB"/>
    <w:rsid w:val="0098260D"/>
    <w:rsid w:val="009A3946"/>
    <w:rsid w:val="009D38DD"/>
    <w:rsid w:val="00A03CA7"/>
    <w:rsid w:val="00A05A14"/>
    <w:rsid w:val="00A139E5"/>
    <w:rsid w:val="00AB6BC7"/>
    <w:rsid w:val="00B3518D"/>
    <w:rsid w:val="00BE3905"/>
    <w:rsid w:val="00BF51A5"/>
    <w:rsid w:val="00C068AF"/>
    <w:rsid w:val="00C434CD"/>
    <w:rsid w:val="00C51070"/>
    <w:rsid w:val="00C64A3C"/>
    <w:rsid w:val="00CC326F"/>
    <w:rsid w:val="00CD4ABF"/>
    <w:rsid w:val="00CF3E4E"/>
    <w:rsid w:val="00D067AE"/>
    <w:rsid w:val="00D750B3"/>
    <w:rsid w:val="00DB5FEA"/>
    <w:rsid w:val="00DC5202"/>
    <w:rsid w:val="00DC6536"/>
    <w:rsid w:val="00E07D19"/>
    <w:rsid w:val="00E27575"/>
    <w:rsid w:val="00E37218"/>
    <w:rsid w:val="00E46B1C"/>
    <w:rsid w:val="00E6415F"/>
    <w:rsid w:val="00E84529"/>
    <w:rsid w:val="00EC4D94"/>
    <w:rsid w:val="00F450FA"/>
    <w:rsid w:val="00F51F90"/>
    <w:rsid w:val="00FB0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78C55"/>
  <w15:chartTrackingRefBased/>
  <w15:docId w15:val="{93479DE6-C6FC-4236-A671-3BF278102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13241"/>
    <w:rPr>
      <w:b/>
      <w:bCs/>
    </w:rPr>
  </w:style>
  <w:style w:type="character" w:customStyle="1" w:styleId="bai14">
    <w:name w:val="bai14"/>
    <w:basedOn w:val="DefaultParagraphFont"/>
    <w:rsid w:val="00E07D19"/>
  </w:style>
  <w:style w:type="character" w:styleId="Hyperlink">
    <w:name w:val="Hyperlink"/>
    <w:basedOn w:val="DefaultParagraphFont"/>
    <w:uiPriority w:val="99"/>
    <w:semiHidden/>
    <w:unhideWhenUsed/>
    <w:rsid w:val="00E07D19"/>
    <w:rPr>
      <w:color w:val="0000FF"/>
      <w:u w:val="single"/>
    </w:rPr>
  </w:style>
  <w:style w:type="character" w:customStyle="1" w:styleId="text3">
    <w:name w:val="text3"/>
    <w:basedOn w:val="DefaultParagraphFont"/>
    <w:rsid w:val="00E07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file:///D:\..\..\..\..\DOCUME~1\ADMINI~1\LOCALS~1\Temp\scl9.jpg" TargetMode="External"/><Relationship Id="rId10" Type="http://schemas.openxmlformats.org/officeDocument/2006/relationships/image" Target="file:///D:\..\..\Local%20Settings\Temp\scl25.jpg" TargetMode="External"/><Relationship Id="rId4" Type="http://schemas.openxmlformats.org/officeDocument/2006/relationships/image" Target="media/image1.jpeg"/><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2019-01-23T12:44:00Z</dcterms:created>
  <dcterms:modified xsi:type="dcterms:W3CDTF">2019-01-23T12:44:00Z</dcterms:modified>
</cp:coreProperties>
</file>