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CB1961">
      <w:pPr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Dis-</w:t>
      </w:r>
      <w:proofErr w:type="spellStart"/>
      <w:r>
        <w:rPr>
          <w:rFonts w:ascii="Times New Roman" w:hAnsi="Times New Roman"/>
          <w:color w:val="000000" w:themeColor="text1"/>
          <w:sz w:val="24"/>
        </w:rPr>
        <w:t>Eur</w:t>
      </w:r>
      <w:proofErr w:type="spellEnd"/>
      <w:r>
        <w:rPr>
          <w:rFonts w:ascii="Times New Roman" w:hAnsi="Times New Roman"/>
          <w:color w:val="000000" w:themeColor="text1"/>
          <w:sz w:val="24"/>
        </w:rPr>
        <w:t>-UK-</w:t>
      </w:r>
      <w:proofErr w:type="spellStart"/>
      <w:r>
        <w:rPr>
          <w:rFonts w:ascii="Times New Roman" w:hAnsi="Times New Roman"/>
          <w:color w:val="000000" w:themeColor="text1"/>
          <w:sz w:val="24"/>
        </w:rPr>
        <w:t>Swanscombe</w:t>
      </w:r>
      <w:proofErr w:type="spellEnd"/>
      <w:r w:rsidR="006B3006" w:rsidRPr="006B3006">
        <w:rPr>
          <w:rFonts w:ascii="Times New Roman" w:hAnsi="Times New Roman"/>
          <w:color w:val="000000" w:themeColor="text1"/>
          <w:sz w:val="24"/>
        </w:rPr>
        <w:t>-Mousterian-</w:t>
      </w:r>
      <w:proofErr w:type="spellStart"/>
      <w:r w:rsidR="006B3006" w:rsidRPr="006B3006">
        <w:rPr>
          <w:rFonts w:ascii="Times New Roman" w:hAnsi="Times New Roman"/>
          <w:color w:val="000000" w:themeColor="text1"/>
          <w:sz w:val="24"/>
        </w:rPr>
        <w:t>Cord</w:t>
      </w:r>
      <w:r w:rsidR="006B3006">
        <w:rPr>
          <w:rFonts w:ascii="Times New Roman" w:hAnsi="Times New Roman"/>
          <w:color w:val="000000" w:themeColor="text1"/>
          <w:sz w:val="24"/>
        </w:rPr>
        <w:t>iform</w:t>
      </w:r>
      <w:proofErr w:type="spellEnd"/>
      <w:r w:rsidR="006B3006" w:rsidRPr="006B3006">
        <w:rPr>
          <w:rFonts w:ascii="Times New Roman" w:hAnsi="Times New Roman"/>
          <w:color w:val="000000" w:themeColor="text1"/>
          <w:sz w:val="24"/>
        </w:rPr>
        <w:t xml:space="preserve"> Biface</w:t>
      </w:r>
    </w:p>
    <w:p w:rsidR="006B3006" w:rsidRDefault="006B3006" w:rsidP="006B3006">
      <w:r>
        <w:rPr>
          <w:noProof/>
        </w:rPr>
        <w:drawing>
          <wp:inline distT="0" distB="0" distL="0" distR="0" wp14:anchorId="315A7DDA" wp14:editId="779AE20B">
            <wp:extent cx="1404257" cy="1799400"/>
            <wp:effectExtent l="0" t="0" r="5715" b="0"/>
            <wp:docPr id="1" name="Picture 1" descr="http://i.ebayimg.com/00/s/MTU5OVgxMjQ3/z/ew4AAOSwfVpYoNkX/$_12.JPG?set_id=88000050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ebayimg.com/00/s/MTU5OVgxMjQ3/z/ew4AAOSwfVpYoNkX/$_12.JPG?set_id=880000500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326" cy="181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3006">
        <w:t xml:space="preserve"> </w:t>
      </w:r>
      <w:r>
        <w:rPr>
          <w:noProof/>
        </w:rPr>
        <w:drawing>
          <wp:inline distT="0" distB="0" distL="0" distR="0" wp14:anchorId="0BDEB5A3" wp14:editId="79EAE895">
            <wp:extent cx="1309630" cy="1799750"/>
            <wp:effectExtent l="0" t="0" r="5080" b="0"/>
            <wp:docPr id="2" name="Picture 2" descr="http://i.ebayimg.com/00/s/MTYwMFgxMTYz/z/NngAAOSw%7EAVYoNkw/$_12.JPG?set_id=88000050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ebayimg.com/00/s/MTYwMFgxMTYz/z/NngAAOSw%7EAVYoNkw/$_12.JPG?set_id=880000500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589" cy="181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3006">
        <w:t xml:space="preserve"> </w:t>
      </w:r>
      <w:r>
        <w:rPr>
          <w:noProof/>
        </w:rPr>
        <w:drawing>
          <wp:inline distT="0" distB="0" distL="0" distR="0" wp14:anchorId="43E98913" wp14:editId="713C7BEF">
            <wp:extent cx="1494682" cy="1814401"/>
            <wp:effectExtent l="0" t="0" r="0" b="0"/>
            <wp:docPr id="4" name="Picture 4" descr="http://i.ebayimg.com/00/s/MTYwMFgxMzE0/z/460AAOSwtfhYoNk8/$_12.JPG?set_id=88000050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.ebayimg.com/00/s/MTYwMFgxMzE0/z/460AAOSwtfhYoNk8/$_12.JPG?set_id=880000500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573" cy="1822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30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6B7E74" wp14:editId="0EDF0115">
            <wp:extent cx="1556657" cy="1813799"/>
            <wp:effectExtent l="0" t="0" r="5715" b="0"/>
            <wp:docPr id="5" name="Picture 5" descr="http://i.ebayimg.com/00/s/MTYwMFgxMzcy/z/pwcAAOSw4CFYoNk9/$_12.JPG?set_id=88000050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.ebayimg.com/00/s/MTYwMFgxMzcy/z/pwcAAOSw4CFYoNk9/$_12.JPG?set_id=880000500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447" cy="182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3006">
        <w:t xml:space="preserve"> </w:t>
      </w:r>
      <w:r>
        <w:rPr>
          <w:noProof/>
        </w:rPr>
        <w:drawing>
          <wp:inline distT="0" distB="0" distL="0" distR="0" wp14:anchorId="1C394D69" wp14:editId="5D5B7342">
            <wp:extent cx="1043484" cy="1838799"/>
            <wp:effectExtent l="0" t="0" r="4445" b="9525"/>
            <wp:docPr id="6" name="Picture 6" descr="http://i.ebayimg.com/00/s/MTYwMFg5MTA=/z/dYAAAOSwOgdYoNlB/$_12.JPG?set_id=88000050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.ebayimg.com/00/s/MTYwMFg5MTA=/z/dYAAAOSwOgdYoNlB/$_12.JPG?set_id=880000500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459" cy="185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619B12" wp14:editId="7386D12F">
            <wp:extent cx="1165327" cy="1872071"/>
            <wp:effectExtent l="0" t="0" r="0" b="0"/>
            <wp:docPr id="3" name="Picture 3" descr="http://i.ebayimg.com/00/s/MTU5OVg5OTQ=/z/TkUAAOSw2gxYoNk2/$_12.JPG?set_id=88000050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.ebayimg.com/00/s/MTU5OVg5OTQ=/z/TkUAAOSw2gxYoNk2/$_12.JPG?set_id=880000500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985" cy="188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184" w:rsidRPr="007C4184" w:rsidRDefault="007C4184" w:rsidP="007C4184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7C4184">
        <w:rPr>
          <w:rStyle w:val="Strong"/>
          <w:rFonts w:ascii="Times New Roman" w:hAnsi="Times New Roman" w:cs="Times New Roman"/>
          <w:sz w:val="24"/>
          <w:szCs w:val="24"/>
        </w:rPr>
        <w:t>Formal Label:</w:t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 Mousterian </w:t>
      </w: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Swanscombe</w:t>
      </w:r>
      <w:proofErr w:type="spellEnd"/>
      <w:r>
        <w:rPr>
          <w:rStyle w:val="Strong"/>
          <w:rFonts w:ascii="Times New Roman" w:hAnsi="Times New Roman" w:cs="Times New Roman"/>
          <w:sz w:val="24"/>
          <w:szCs w:val="24"/>
        </w:rPr>
        <w:t xml:space="preserve"> Biface-50,000-40,000 BP</w:t>
      </w:r>
    </w:p>
    <w:p w:rsidR="007C4184" w:rsidRPr="007C4184" w:rsidRDefault="007C4184" w:rsidP="007C4184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7C4184">
        <w:rPr>
          <w:rStyle w:val="Strong"/>
          <w:rFonts w:ascii="Times New Roman" w:hAnsi="Times New Roman" w:cs="Times New Roman"/>
          <w:sz w:val="24"/>
          <w:szCs w:val="24"/>
        </w:rPr>
        <w:t>Accession Number:</w:t>
      </w:r>
    </w:p>
    <w:p w:rsidR="007C4184" w:rsidRPr="007C4184" w:rsidRDefault="007C4184" w:rsidP="007C4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4184">
        <w:rPr>
          <w:rStyle w:val="Strong"/>
          <w:rFonts w:ascii="Times New Roman" w:hAnsi="Times New Roman" w:cs="Times New Roman"/>
          <w:sz w:val="24"/>
          <w:szCs w:val="24"/>
        </w:rPr>
        <w:t>LC Classification:</w:t>
      </w:r>
      <w:r w:rsidRPr="007C41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4184" w:rsidRPr="007C4184" w:rsidRDefault="007C4184" w:rsidP="007C4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4184">
        <w:rPr>
          <w:rStyle w:val="Strong"/>
          <w:rFonts w:ascii="Times New Roman" w:hAnsi="Times New Roman" w:cs="Times New Roman"/>
          <w:sz w:val="24"/>
          <w:szCs w:val="24"/>
        </w:rPr>
        <w:t>Date or Time Horizon:</w:t>
      </w:r>
      <w:r w:rsidRPr="007C41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Strong"/>
          <w:rFonts w:ascii="Times New Roman" w:hAnsi="Times New Roman" w:cs="Times New Roman"/>
          <w:sz w:val="24"/>
          <w:szCs w:val="24"/>
        </w:rPr>
        <w:t>50,000-40,000 BP</w:t>
      </w:r>
    </w:p>
    <w:p w:rsidR="007C4184" w:rsidRDefault="007C4184" w:rsidP="007C4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4184">
        <w:rPr>
          <w:rStyle w:val="Strong"/>
          <w:rFonts w:ascii="Times New Roman" w:hAnsi="Times New Roman" w:cs="Times New Roman"/>
          <w:sz w:val="24"/>
          <w:szCs w:val="24"/>
        </w:rPr>
        <w:t>Geographical Area:</w:t>
      </w:r>
      <w:r w:rsidR="00CB1961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961">
        <w:rPr>
          <w:rStyle w:val="Strong"/>
          <w:rFonts w:ascii="Times New Roman" w:hAnsi="Times New Roman" w:cs="Times New Roman"/>
          <w:sz w:val="24"/>
          <w:szCs w:val="24"/>
        </w:rPr>
        <w:t>Northfleet</w:t>
      </w:r>
      <w:proofErr w:type="spellEnd"/>
      <w:r w:rsidR="00CB1961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B1961">
        <w:rPr>
          <w:rStyle w:val="Strong"/>
          <w:rFonts w:ascii="Times New Roman" w:hAnsi="Times New Roman" w:cs="Times New Roman"/>
          <w:sz w:val="24"/>
          <w:szCs w:val="24"/>
        </w:rPr>
        <w:t xml:space="preserve">near </w:t>
      </w:r>
      <w:r w:rsidRPr="007C4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Swanscombe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UK</w:t>
      </w:r>
    </w:p>
    <w:p w:rsidR="00E01F4A" w:rsidRDefault="00E01F4A" w:rsidP="007C41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Map:</w:t>
      </w:r>
    </w:p>
    <w:p w:rsidR="007C4184" w:rsidRDefault="007C4184" w:rsidP="007C41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AB6FB0" wp14:editId="44E895EB">
            <wp:extent cx="4550229" cy="3456459"/>
            <wp:effectExtent l="0" t="0" r="3175" b="0"/>
            <wp:docPr id="11" name="Picture 11" descr="http://www.megalithic.co.uk/a558/a312/gallery/England/kent/antiquityofman00keit_01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egalithic.co.uk/a558/a312/gallery/England/kent/antiquityofman00keit_019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30000"/>
                              </a14:imgEffect>
                              <a14:imgEffect>
                                <a14:colorTemperature colorTemp="15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-15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302" cy="345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961" w:rsidRPr="007C4184" w:rsidRDefault="00CB1961" w:rsidP="007C41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Keith 1916</w:t>
      </w:r>
    </w:p>
    <w:p w:rsidR="007C4184" w:rsidRPr="007C4184" w:rsidRDefault="007C4184" w:rsidP="007C4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4184">
        <w:rPr>
          <w:rStyle w:val="Strong"/>
          <w:rFonts w:ascii="Times New Roman" w:hAnsi="Times New Roman" w:cs="Times New Roman"/>
          <w:sz w:val="24"/>
          <w:szCs w:val="24"/>
        </w:rPr>
        <w:t>Cultural Affiliation:</w:t>
      </w:r>
      <w:r w:rsidRPr="007C41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Mousterian</w:t>
      </w:r>
    </w:p>
    <w:p w:rsidR="007C4184" w:rsidRPr="007C4184" w:rsidRDefault="007C4184" w:rsidP="007C4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4184">
        <w:rPr>
          <w:rStyle w:val="Strong"/>
          <w:rFonts w:ascii="Times New Roman" w:hAnsi="Times New Roman" w:cs="Times New Roman"/>
          <w:sz w:val="24"/>
          <w:szCs w:val="24"/>
        </w:rPr>
        <w:lastRenderedPageBreak/>
        <w:t>Medium:</w:t>
      </w:r>
      <w:r w:rsidRPr="007C41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Flint</w:t>
      </w:r>
    </w:p>
    <w:p w:rsidR="007C4184" w:rsidRPr="006B3006" w:rsidRDefault="007C4184" w:rsidP="007C418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C4184">
        <w:rPr>
          <w:rStyle w:val="Strong"/>
          <w:rFonts w:ascii="Times New Roman" w:hAnsi="Times New Roman" w:cs="Times New Roman"/>
          <w:sz w:val="24"/>
          <w:szCs w:val="24"/>
        </w:rPr>
        <w:t xml:space="preserve">Dimensions: </w:t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L </w:t>
      </w:r>
      <w:r w:rsidRPr="006B3006">
        <w:rPr>
          <w:rFonts w:ascii="Times New Roman" w:eastAsia="Times New Roman" w:hAnsi="Times New Roman" w:cs="Times New Roman"/>
          <w:color w:val="000000" w:themeColor="text1"/>
          <w:sz w:val="24"/>
          <w:szCs w:val="27"/>
        </w:rPr>
        <w:t>11.5 cm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7"/>
        </w:rPr>
        <w:t>; W 9 cm (max); T 3 cm.</w:t>
      </w:r>
    </w:p>
    <w:p w:rsidR="007C4184" w:rsidRPr="007C4184" w:rsidRDefault="007C4184" w:rsidP="007C4184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7C4184">
        <w:rPr>
          <w:rStyle w:val="Strong"/>
          <w:rFonts w:ascii="Times New Roman" w:hAnsi="Times New Roman" w:cs="Times New Roman"/>
          <w:sz w:val="24"/>
          <w:szCs w:val="24"/>
        </w:rPr>
        <w:t xml:space="preserve">Weight: </w:t>
      </w:r>
      <w:r w:rsidRPr="006B3006">
        <w:rPr>
          <w:rFonts w:ascii="Times New Roman" w:eastAsia="Times New Roman" w:hAnsi="Times New Roman" w:cs="Times New Roman"/>
          <w:color w:val="000000" w:themeColor="text1"/>
          <w:sz w:val="24"/>
          <w:szCs w:val="27"/>
        </w:rPr>
        <w:t>232</w:t>
      </w:r>
      <w:r w:rsidRPr="006B3006">
        <w:rPr>
          <w:rFonts w:ascii="Times New Roman" w:eastAsia="Times New Roman" w:hAnsi="Times New Roman" w:cs="Times New Roman"/>
          <w:color w:val="000000" w:themeColor="text1"/>
          <w:sz w:val="24"/>
          <w:szCs w:val="36"/>
        </w:rPr>
        <w:t> grams</w:t>
      </w:r>
    </w:p>
    <w:p w:rsidR="007C4184" w:rsidRPr="007C4184" w:rsidRDefault="007C4184" w:rsidP="007C4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4184">
        <w:rPr>
          <w:rStyle w:val="Strong"/>
          <w:rFonts w:ascii="Times New Roman" w:hAnsi="Times New Roman" w:cs="Times New Roman"/>
          <w:sz w:val="24"/>
          <w:szCs w:val="24"/>
        </w:rPr>
        <w:t>Provenance:</w:t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</w:p>
    <w:p w:rsidR="007C4184" w:rsidRPr="007C4184" w:rsidRDefault="007C4184" w:rsidP="007C418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C4184">
        <w:rPr>
          <w:rFonts w:ascii="Times New Roman" w:hAnsi="Times New Roman" w:cs="Times New Roman"/>
          <w:b/>
          <w:sz w:val="24"/>
          <w:szCs w:val="24"/>
        </w:rPr>
        <w:t>Condition:</w:t>
      </w:r>
    </w:p>
    <w:p w:rsidR="007C4184" w:rsidRDefault="007C4184" w:rsidP="007C418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C4184">
        <w:rPr>
          <w:rFonts w:ascii="Times New Roman" w:hAnsi="Times New Roman" w:cs="Times New Roman"/>
          <w:b/>
          <w:sz w:val="24"/>
          <w:szCs w:val="24"/>
        </w:rPr>
        <w:t>Discussion:</w:t>
      </w:r>
    </w:p>
    <w:p w:rsidR="00CB1961" w:rsidRPr="006B3006" w:rsidRDefault="00CB1961" w:rsidP="00892E3E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3006">
        <w:rPr>
          <w:rFonts w:ascii="Times New Roman" w:eastAsia="Times New Roman" w:hAnsi="Times New Roman" w:cs="Times New Roman"/>
          <w:color w:val="000000" w:themeColor="text1"/>
          <w:sz w:val="24"/>
          <w:szCs w:val="27"/>
        </w:rPr>
        <w:t xml:space="preserve">This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7"/>
        </w:rPr>
        <w:t>N</w:t>
      </w:r>
      <w:r w:rsidRPr="006B3006">
        <w:rPr>
          <w:rFonts w:ascii="Times New Roman" w:eastAsia="Times New Roman" w:hAnsi="Times New Roman" w:cs="Times New Roman"/>
          <w:color w:val="000000" w:themeColor="text1"/>
          <w:sz w:val="24"/>
          <w:szCs w:val="27"/>
        </w:rPr>
        <w:t xml:space="preserve">eanderthal crafted tool has been made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7"/>
        </w:rPr>
        <w:t>from</w:t>
      </w:r>
      <w:r w:rsidRPr="006B3006">
        <w:rPr>
          <w:rFonts w:ascii="Times New Roman" w:eastAsia="Times New Roman" w:hAnsi="Times New Roman" w:cs="Times New Roman"/>
          <w:color w:val="000000" w:themeColor="text1"/>
          <w:sz w:val="24"/>
          <w:szCs w:val="27"/>
        </w:rPr>
        <w:t xml:space="preserve"> a black/grey flint flake and is partially </w:t>
      </w:r>
      <w:proofErr w:type="spellStart"/>
      <w:r w:rsidRPr="006B3006">
        <w:rPr>
          <w:rFonts w:ascii="Times New Roman" w:eastAsia="Times New Roman" w:hAnsi="Times New Roman" w:cs="Times New Roman"/>
          <w:color w:val="000000" w:themeColor="text1"/>
          <w:sz w:val="24"/>
          <w:szCs w:val="27"/>
        </w:rPr>
        <w:t>bifaced</w:t>
      </w:r>
      <w:proofErr w:type="spellEnd"/>
      <w:r w:rsidRPr="006B3006">
        <w:rPr>
          <w:rFonts w:ascii="Times New Roman" w:eastAsia="Times New Roman" w:hAnsi="Times New Roman" w:cs="Times New Roman"/>
          <w:color w:val="000000" w:themeColor="text1"/>
          <w:sz w:val="24"/>
          <w:szCs w:val="36"/>
        </w:rPr>
        <w:t>.</w:t>
      </w:r>
      <w:r w:rsidR="00892E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3006">
        <w:rPr>
          <w:rFonts w:ascii="Times New Roman" w:eastAsia="Times New Roman" w:hAnsi="Times New Roman" w:cs="Times New Roman"/>
          <w:color w:val="000000" w:themeColor="text1"/>
          <w:sz w:val="24"/>
          <w:szCs w:val="36"/>
        </w:rPr>
        <w:t xml:space="preserve">It is </w:t>
      </w:r>
      <w:proofErr w:type="spellStart"/>
      <w:r w:rsidRPr="006B3006">
        <w:rPr>
          <w:rFonts w:ascii="Times New Roman" w:eastAsia="Times New Roman" w:hAnsi="Times New Roman" w:cs="Times New Roman"/>
          <w:color w:val="000000" w:themeColor="text1"/>
          <w:sz w:val="24"/>
          <w:szCs w:val="36"/>
        </w:rPr>
        <w:t>cordiform</w:t>
      </w:r>
      <w:proofErr w:type="spellEnd"/>
      <w:r w:rsidRPr="006B3006">
        <w:rPr>
          <w:rFonts w:ascii="Times New Roman" w:eastAsia="Times New Roman" w:hAnsi="Times New Roman" w:cs="Times New Roman"/>
          <w:color w:val="000000" w:themeColor="text1"/>
          <w:sz w:val="24"/>
          <w:szCs w:val="36"/>
        </w:rPr>
        <w:t xml:space="preserve"> </w:t>
      </w:r>
      <w:r w:rsidR="00892E3E">
        <w:rPr>
          <w:rFonts w:ascii="Times New Roman" w:eastAsia="Times New Roman" w:hAnsi="Times New Roman" w:cs="Times New Roman"/>
          <w:color w:val="000000" w:themeColor="text1"/>
          <w:sz w:val="24"/>
          <w:szCs w:val="36"/>
        </w:rPr>
        <w:t xml:space="preserve">(heart-shaped) </w:t>
      </w:r>
      <w:r w:rsidRPr="006B3006">
        <w:rPr>
          <w:rFonts w:ascii="Times New Roman" w:eastAsia="Times New Roman" w:hAnsi="Times New Roman" w:cs="Times New Roman"/>
          <w:color w:val="000000" w:themeColor="text1"/>
          <w:sz w:val="24"/>
          <w:szCs w:val="36"/>
        </w:rPr>
        <w:t xml:space="preserve">in plan with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36"/>
        </w:rPr>
        <w:t>beautiful</w:t>
      </w:r>
      <w:r w:rsidRPr="006B3006">
        <w:rPr>
          <w:rFonts w:ascii="Times New Roman" w:eastAsia="Times New Roman" w:hAnsi="Times New Roman" w:cs="Times New Roman"/>
          <w:color w:val="000000" w:themeColor="text1"/>
          <w:sz w:val="24"/>
          <w:szCs w:val="36"/>
        </w:rPr>
        <w:t> </w:t>
      </w:r>
      <w:r w:rsidRPr="006B3006">
        <w:rPr>
          <w:rFonts w:ascii="Times New Roman" w:eastAsia="Times New Roman" w:hAnsi="Times New Roman" w:cs="Times New Roman"/>
          <w:color w:val="000000" w:themeColor="text1"/>
          <w:sz w:val="24"/>
          <w:szCs w:val="27"/>
        </w:rPr>
        <w:t>symmetry.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3006">
        <w:rPr>
          <w:rFonts w:ascii="Times New Roman" w:eastAsia="Times New Roman" w:hAnsi="Times New Roman" w:cs="Times New Roman"/>
          <w:color w:val="000000" w:themeColor="text1"/>
          <w:sz w:val="24"/>
          <w:szCs w:val="27"/>
        </w:rPr>
        <w:t xml:space="preserve">It has a fine distal point and a rounded </w:t>
      </w:r>
      <w:proofErr w:type="spellStart"/>
      <w:r w:rsidRPr="006B3006">
        <w:rPr>
          <w:rFonts w:ascii="Times New Roman" w:eastAsia="Times New Roman" w:hAnsi="Times New Roman" w:cs="Times New Roman"/>
          <w:color w:val="000000" w:themeColor="text1"/>
          <w:sz w:val="24"/>
          <w:szCs w:val="27"/>
        </w:rPr>
        <w:t>bifacially</w:t>
      </w:r>
      <w:proofErr w:type="spellEnd"/>
      <w:r w:rsidRPr="006B3006">
        <w:rPr>
          <w:rFonts w:ascii="Times New Roman" w:eastAsia="Times New Roman" w:hAnsi="Times New Roman" w:cs="Times New Roman"/>
          <w:color w:val="000000" w:themeColor="text1"/>
          <w:sz w:val="24"/>
          <w:szCs w:val="27"/>
        </w:rPr>
        <w:t xml:space="preserve"> retouched side scraper.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3006">
        <w:rPr>
          <w:rFonts w:ascii="Times New Roman" w:eastAsia="Times New Roman" w:hAnsi="Times New Roman" w:cs="Times New Roman"/>
          <w:color w:val="000000" w:themeColor="text1"/>
          <w:sz w:val="24"/>
          <w:szCs w:val="27"/>
        </w:rPr>
        <w:t>Both lateral edges sinuous and are still very sharp. </w:t>
      </w:r>
    </w:p>
    <w:p w:rsidR="00CB1961" w:rsidRPr="006B3006" w:rsidRDefault="00CB1961" w:rsidP="00CB196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7"/>
        </w:rPr>
        <w:t>This is</w:t>
      </w:r>
      <w:r w:rsidRPr="006B3006">
        <w:rPr>
          <w:rFonts w:ascii="Times New Roman" w:eastAsia="Times New Roman" w:hAnsi="Times New Roman" w:cs="Times New Roman"/>
          <w:color w:val="000000" w:themeColor="text1"/>
          <w:sz w:val="24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7"/>
        </w:rPr>
        <w:t>a very rare</w:t>
      </w:r>
      <w:r w:rsidRPr="006B3006">
        <w:rPr>
          <w:rFonts w:ascii="Times New Roman" w:eastAsia="Times New Roman" w:hAnsi="Times New Roman" w:cs="Times New Roman"/>
          <w:color w:val="000000" w:themeColor="text1"/>
          <w:sz w:val="24"/>
          <w:szCs w:val="27"/>
        </w:rPr>
        <w:t xml:space="preserve"> tool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7"/>
        </w:rPr>
        <w:t xml:space="preserve">in such good condition from the famous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7"/>
        </w:rPr>
        <w:t>Swanscombe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7"/>
        </w:rPr>
        <w:t xml:space="preserve"> area. It is in museum grade condition. </w:t>
      </w:r>
      <w:r w:rsidRPr="006B3006">
        <w:rPr>
          <w:rFonts w:ascii="Times New Roman" w:eastAsia="Times New Roman" w:hAnsi="Times New Roman" w:cs="Times New Roman"/>
          <w:color w:val="000000" w:themeColor="text1"/>
          <w:sz w:val="24"/>
          <w:szCs w:val="36"/>
        </w:rPr>
        <w:t xml:space="preserve">Found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36"/>
        </w:rPr>
        <w:t xml:space="preserve">in </w:t>
      </w:r>
      <w:proofErr w:type="spellStart"/>
      <w:r w:rsidRPr="006B3006">
        <w:rPr>
          <w:rFonts w:ascii="Times New Roman" w:eastAsia="Times New Roman" w:hAnsi="Times New Roman" w:cs="Times New Roman"/>
          <w:color w:val="000000" w:themeColor="text1"/>
          <w:sz w:val="24"/>
          <w:szCs w:val="36"/>
        </w:rPr>
        <w:t>Northfleet</w:t>
      </w:r>
      <w:proofErr w:type="spellEnd"/>
      <w:r w:rsidRPr="006B3006">
        <w:rPr>
          <w:rFonts w:ascii="Times New Roman" w:eastAsia="Times New Roman" w:hAnsi="Times New Roman" w:cs="Times New Roman"/>
          <w:color w:val="000000" w:themeColor="text1"/>
          <w:sz w:val="24"/>
          <w:szCs w:val="36"/>
        </w:rPr>
        <w:t xml:space="preserve">, Kent, near </w:t>
      </w:r>
      <w:proofErr w:type="spellStart"/>
      <w:r w:rsidRPr="006B3006">
        <w:rPr>
          <w:rFonts w:ascii="Times New Roman" w:eastAsia="Times New Roman" w:hAnsi="Times New Roman" w:cs="Times New Roman"/>
          <w:color w:val="000000" w:themeColor="text1"/>
          <w:sz w:val="24"/>
          <w:szCs w:val="36"/>
        </w:rPr>
        <w:t>Swanscombe</w:t>
      </w:r>
      <w:proofErr w:type="spellEnd"/>
      <w:r w:rsidR="00892E3E">
        <w:rPr>
          <w:rFonts w:ascii="Times New Roman" w:eastAsia="Times New Roman" w:hAnsi="Times New Roman" w:cs="Times New Roman"/>
          <w:color w:val="000000" w:themeColor="text1"/>
          <w:sz w:val="24"/>
          <w:szCs w:val="36"/>
        </w:rPr>
        <w:t xml:space="preserve">, </w:t>
      </w:r>
      <w:r w:rsidR="00892E3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</w:t>
      </w:r>
      <w:r w:rsidRPr="006B3006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his tool was </w:t>
      </w:r>
      <w:r w:rsidR="00892E3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uncovered</w:t>
      </w:r>
      <w:r w:rsidRPr="006B3006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in an area that has seen significant commercial, road and rail building work, </w:t>
      </w:r>
      <w:r w:rsidR="00892E3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so </w:t>
      </w:r>
      <w:r w:rsidRPr="006B3006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it is likely that it was disturbed through construction activity.</w:t>
      </w:r>
    </w:p>
    <w:p w:rsidR="00CB1961" w:rsidRDefault="00CB1961" w:rsidP="00CB196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3006">
        <w:rPr>
          <w:rFonts w:ascii="Times New Roman" w:eastAsia="Times New Roman" w:hAnsi="Times New Roman" w:cs="Times New Roman"/>
          <w:iCs/>
          <w:color w:val="000000" w:themeColor="text1"/>
          <w:sz w:val="24"/>
          <w:szCs w:val="27"/>
        </w:rPr>
        <w:t xml:space="preserve">The Mousterian period in Europe dated to around 200,000 - 100,000 years ago, it was not until around 100,000 years ago that it made </w:t>
      </w:r>
      <w:r w:rsidR="00892E3E" w:rsidRPr="006B3006">
        <w:rPr>
          <w:rFonts w:ascii="Times New Roman" w:eastAsia="Times New Roman" w:hAnsi="Times New Roman" w:cs="Times New Roman"/>
          <w:iCs/>
          <w:color w:val="000000" w:themeColor="text1"/>
          <w:sz w:val="24"/>
          <w:szCs w:val="27"/>
        </w:rPr>
        <w:t>its</w:t>
      </w:r>
      <w:r w:rsidRPr="006B3006">
        <w:rPr>
          <w:rFonts w:ascii="Times New Roman" w:eastAsia="Times New Roman" w:hAnsi="Times New Roman" w:cs="Times New Roman"/>
          <w:iCs/>
          <w:color w:val="000000" w:themeColor="text1"/>
          <w:sz w:val="24"/>
          <w:szCs w:val="27"/>
        </w:rPr>
        <w:t xml:space="preserve"> appearance in Britain, this was probably due to the harsh climate at that time. The Mousterian period in Britain ended circa 40K-35 years ago shortly after the arrival of anatomically modern man, it is thought that there was a period of c 5,000 years where both species lived at the same time and shared ideas.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B1961" w:rsidRPr="006B3006" w:rsidRDefault="00CB1961" w:rsidP="00CB196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3006">
        <w:rPr>
          <w:rFonts w:ascii="Times New Roman" w:eastAsia="Times New Roman" w:hAnsi="Times New Roman" w:cs="Times New Roman"/>
          <w:iCs/>
          <w:color w:val="000000" w:themeColor="text1"/>
          <w:sz w:val="24"/>
          <w:szCs w:val="27"/>
        </w:rPr>
        <w:t>The Mousterian stone tool industry was based on the production of flakes that were used either as sharp points, side scrapers, notches, </w:t>
      </w:r>
      <w:proofErr w:type="spellStart"/>
      <w:r w:rsidRPr="006B3006">
        <w:rPr>
          <w:rFonts w:ascii="Times New Roman" w:eastAsia="Times New Roman" w:hAnsi="Times New Roman" w:cs="Times New Roman"/>
          <w:iCs/>
          <w:color w:val="000000" w:themeColor="text1"/>
          <w:sz w:val="24"/>
          <w:szCs w:val="27"/>
        </w:rPr>
        <w:t>denticulated</w:t>
      </w:r>
      <w:proofErr w:type="spellEnd"/>
      <w:r w:rsidRPr="006B3006">
        <w:rPr>
          <w:rFonts w:ascii="Times New Roman" w:eastAsia="Times New Roman" w:hAnsi="Times New Roman" w:cs="Times New Roman"/>
          <w:iCs/>
          <w:color w:val="000000" w:themeColor="text1"/>
          <w:sz w:val="24"/>
          <w:szCs w:val="27"/>
        </w:rPr>
        <w:t xml:space="preserve"> and the thin flat based hand axes.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3006">
        <w:rPr>
          <w:rFonts w:ascii="Times New Roman" w:eastAsia="Times New Roman" w:hAnsi="Times New Roman" w:cs="Times New Roman"/>
          <w:iCs/>
          <w:color w:val="000000" w:themeColor="text1"/>
          <w:sz w:val="24"/>
          <w:szCs w:val="27"/>
        </w:rPr>
        <w:t xml:space="preserve">The </w:t>
      </w:r>
      <w:proofErr w:type="spellStart"/>
      <w:r w:rsidRPr="006B3006">
        <w:rPr>
          <w:rFonts w:ascii="Times New Roman" w:eastAsia="Times New Roman" w:hAnsi="Times New Roman" w:cs="Times New Roman"/>
          <w:iCs/>
          <w:color w:val="000000" w:themeColor="text1"/>
          <w:sz w:val="24"/>
          <w:szCs w:val="27"/>
        </w:rPr>
        <w:t>levallois</w:t>
      </w:r>
      <w:proofErr w:type="spellEnd"/>
      <w:r w:rsidRPr="006B3006">
        <w:rPr>
          <w:rFonts w:ascii="Times New Roman" w:eastAsia="Times New Roman" w:hAnsi="Times New Roman" w:cs="Times New Roman"/>
          <w:iCs/>
          <w:color w:val="000000" w:themeColor="text1"/>
          <w:sz w:val="24"/>
          <w:szCs w:val="27"/>
        </w:rPr>
        <w:t xml:space="preserve"> technique and </w:t>
      </w:r>
      <w:proofErr w:type="spellStart"/>
      <w:r w:rsidRPr="006B3006">
        <w:rPr>
          <w:rFonts w:ascii="Times New Roman" w:eastAsia="Times New Roman" w:hAnsi="Times New Roman" w:cs="Times New Roman"/>
          <w:iCs/>
          <w:color w:val="000000" w:themeColor="text1"/>
          <w:sz w:val="24"/>
          <w:szCs w:val="27"/>
        </w:rPr>
        <w:t>handaxes</w:t>
      </w:r>
      <w:proofErr w:type="spellEnd"/>
      <w:r w:rsidRPr="006B3006">
        <w:rPr>
          <w:rFonts w:ascii="Times New Roman" w:eastAsia="Times New Roman" w:hAnsi="Times New Roman" w:cs="Times New Roman"/>
          <w:iCs/>
          <w:color w:val="000000" w:themeColor="text1"/>
          <w:sz w:val="24"/>
          <w:szCs w:val="27"/>
        </w:rPr>
        <w:t xml:space="preserve"> continued during the middle </w:t>
      </w:r>
      <w:proofErr w:type="spellStart"/>
      <w:r w:rsidRPr="006B3006">
        <w:rPr>
          <w:rFonts w:ascii="Times New Roman" w:eastAsia="Times New Roman" w:hAnsi="Times New Roman" w:cs="Times New Roman"/>
          <w:iCs/>
          <w:color w:val="000000" w:themeColor="text1"/>
          <w:sz w:val="24"/>
          <w:szCs w:val="27"/>
        </w:rPr>
        <w:t>Palaeolithic</w:t>
      </w:r>
      <w:proofErr w:type="spellEnd"/>
      <w:r w:rsidRPr="006B3006">
        <w:rPr>
          <w:rFonts w:ascii="Times New Roman" w:eastAsia="Times New Roman" w:hAnsi="Times New Roman" w:cs="Times New Roman"/>
          <w:iCs/>
          <w:color w:val="000000" w:themeColor="text1"/>
          <w:sz w:val="24"/>
          <w:szCs w:val="27"/>
        </w:rPr>
        <w:t xml:space="preserve"> as did the production of various scrapers and bifaces similar to those of the Acheulian tradition.</w:t>
      </w:r>
    </w:p>
    <w:p w:rsidR="00CB1961" w:rsidRPr="007C4184" w:rsidRDefault="00CB1961" w:rsidP="007C418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C4184" w:rsidRDefault="007C4184" w:rsidP="007C418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C4184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CB1961" w:rsidRPr="00CB1961" w:rsidRDefault="00CB1961" w:rsidP="007C4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1961">
        <w:rPr>
          <w:rFonts w:ascii="Times New Roman" w:hAnsi="Times New Roman" w:cs="Times New Roman"/>
          <w:sz w:val="24"/>
          <w:szCs w:val="24"/>
        </w:rPr>
        <w:t>Keith, Arthu</w:t>
      </w:r>
      <w:r w:rsidR="00892E3E">
        <w:rPr>
          <w:rFonts w:ascii="Times New Roman" w:hAnsi="Times New Roman" w:cs="Times New Roman"/>
          <w:sz w:val="24"/>
          <w:szCs w:val="24"/>
        </w:rPr>
        <w:t>r</w:t>
      </w:r>
      <w:bookmarkStart w:id="0" w:name="_GoBack"/>
      <w:bookmarkEnd w:id="0"/>
      <w:r w:rsidRPr="00CB1961">
        <w:rPr>
          <w:rFonts w:ascii="Times New Roman" w:hAnsi="Times New Roman" w:cs="Times New Roman"/>
          <w:sz w:val="24"/>
          <w:szCs w:val="24"/>
        </w:rPr>
        <w:t xml:space="preserve">. 1915. </w:t>
      </w:r>
      <w:r w:rsidRPr="00CB1961">
        <w:rPr>
          <w:rFonts w:ascii="Times New Roman" w:hAnsi="Times New Roman" w:cs="Times New Roman"/>
          <w:i/>
          <w:sz w:val="24"/>
          <w:szCs w:val="24"/>
        </w:rPr>
        <w:t>The Antiquity of Man</w:t>
      </w:r>
      <w:r w:rsidRPr="00CB1961">
        <w:rPr>
          <w:rFonts w:ascii="Times New Roman" w:hAnsi="Times New Roman" w:cs="Times New Roman"/>
          <w:sz w:val="24"/>
          <w:szCs w:val="24"/>
        </w:rPr>
        <w:t>. London.</w:t>
      </w:r>
    </w:p>
    <w:p w:rsidR="007C4184" w:rsidRDefault="007C4184" w:rsidP="007C4184"/>
    <w:p w:rsidR="006B3006" w:rsidRPr="006B3006" w:rsidRDefault="006B3006">
      <w:pPr>
        <w:rPr>
          <w:rFonts w:ascii="Times New Roman" w:hAnsi="Times New Roman"/>
          <w:color w:val="000000" w:themeColor="text1"/>
          <w:sz w:val="24"/>
        </w:rPr>
      </w:pPr>
    </w:p>
    <w:p w:rsidR="006B3006" w:rsidRPr="006B3006" w:rsidRDefault="006B3006" w:rsidP="006B300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006B3006" w:rsidRPr="006B3006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006"/>
    <w:rsid w:val="00001276"/>
    <w:rsid w:val="0000162B"/>
    <w:rsid w:val="00001C7F"/>
    <w:rsid w:val="00002035"/>
    <w:rsid w:val="000037A2"/>
    <w:rsid w:val="00003BD7"/>
    <w:rsid w:val="00005598"/>
    <w:rsid w:val="000056BD"/>
    <w:rsid w:val="00005C00"/>
    <w:rsid w:val="00007490"/>
    <w:rsid w:val="000100D0"/>
    <w:rsid w:val="0001654F"/>
    <w:rsid w:val="0001706D"/>
    <w:rsid w:val="00021D8D"/>
    <w:rsid w:val="00022AD5"/>
    <w:rsid w:val="000256C5"/>
    <w:rsid w:val="000270E1"/>
    <w:rsid w:val="00027CE8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3BC0"/>
    <w:rsid w:val="000744B6"/>
    <w:rsid w:val="000806A9"/>
    <w:rsid w:val="0008237A"/>
    <w:rsid w:val="000827D7"/>
    <w:rsid w:val="00084668"/>
    <w:rsid w:val="00084FC0"/>
    <w:rsid w:val="0008544D"/>
    <w:rsid w:val="00085949"/>
    <w:rsid w:val="00087285"/>
    <w:rsid w:val="000901AC"/>
    <w:rsid w:val="00091FDA"/>
    <w:rsid w:val="0009389D"/>
    <w:rsid w:val="00093ACD"/>
    <w:rsid w:val="00094A49"/>
    <w:rsid w:val="000A0621"/>
    <w:rsid w:val="000A23D2"/>
    <w:rsid w:val="000A4AB8"/>
    <w:rsid w:val="000A5A22"/>
    <w:rsid w:val="000A6100"/>
    <w:rsid w:val="000A68D7"/>
    <w:rsid w:val="000A6D55"/>
    <w:rsid w:val="000A71E4"/>
    <w:rsid w:val="000B6379"/>
    <w:rsid w:val="000B7106"/>
    <w:rsid w:val="000C43B8"/>
    <w:rsid w:val="000C5BC2"/>
    <w:rsid w:val="000D0764"/>
    <w:rsid w:val="000D08B3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F0EE4"/>
    <w:rsid w:val="000F1A69"/>
    <w:rsid w:val="000F35A2"/>
    <w:rsid w:val="000F49D3"/>
    <w:rsid w:val="000F4DEC"/>
    <w:rsid w:val="000F58F1"/>
    <w:rsid w:val="000F7CDF"/>
    <w:rsid w:val="00102735"/>
    <w:rsid w:val="001039CA"/>
    <w:rsid w:val="0010453D"/>
    <w:rsid w:val="00107101"/>
    <w:rsid w:val="0011027E"/>
    <w:rsid w:val="00113007"/>
    <w:rsid w:val="001131C6"/>
    <w:rsid w:val="001132A5"/>
    <w:rsid w:val="001142D5"/>
    <w:rsid w:val="00115FDF"/>
    <w:rsid w:val="0011700F"/>
    <w:rsid w:val="00120355"/>
    <w:rsid w:val="00123429"/>
    <w:rsid w:val="0013010C"/>
    <w:rsid w:val="00130887"/>
    <w:rsid w:val="00133B37"/>
    <w:rsid w:val="0013584C"/>
    <w:rsid w:val="00135862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805D6"/>
    <w:rsid w:val="00181831"/>
    <w:rsid w:val="00182334"/>
    <w:rsid w:val="0018328C"/>
    <w:rsid w:val="0019013E"/>
    <w:rsid w:val="0019234D"/>
    <w:rsid w:val="0019377B"/>
    <w:rsid w:val="001947CC"/>
    <w:rsid w:val="00194A72"/>
    <w:rsid w:val="00194D03"/>
    <w:rsid w:val="001A5D79"/>
    <w:rsid w:val="001A5F6F"/>
    <w:rsid w:val="001B06A6"/>
    <w:rsid w:val="001B52CA"/>
    <w:rsid w:val="001B569F"/>
    <w:rsid w:val="001B6E29"/>
    <w:rsid w:val="001C066A"/>
    <w:rsid w:val="001C1334"/>
    <w:rsid w:val="001C1C7D"/>
    <w:rsid w:val="001C1EE5"/>
    <w:rsid w:val="001C5409"/>
    <w:rsid w:val="001C5E0D"/>
    <w:rsid w:val="001D1968"/>
    <w:rsid w:val="001D3060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F1A"/>
    <w:rsid w:val="00210575"/>
    <w:rsid w:val="00211E62"/>
    <w:rsid w:val="0021487B"/>
    <w:rsid w:val="00215513"/>
    <w:rsid w:val="00215A1F"/>
    <w:rsid w:val="00217D1D"/>
    <w:rsid w:val="002222A5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6ACB"/>
    <w:rsid w:val="00261118"/>
    <w:rsid w:val="002614E1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3C05"/>
    <w:rsid w:val="00284E82"/>
    <w:rsid w:val="00286E13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B52F1"/>
    <w:rsid w:val="002B7C98"/>
    <w:rsid w:val="002C0E34"/>
    <w:rsid w:val="002C12A3"/>
    <w:rsid w:val="002C2049"/>
    <w:rsid w:val="002D2373"/>
    <w:rsid w:val="002D29B3"/>
    <w:rsid w:val="002D3A6D"/>
    <w:rsid w:val="002D5542"/>
    <w:rsid w:val="002D5F9A"/>
    <w:rsid w:val="002E076F"/>
    <w:rsid w:val="002E2F00"/>
    <w:rsid w:val="002E45DB"/>
    <w:rsid w:val="002E60B2"/>
    <w:rsid w:val="002F1594"/>
    <w:rsid w:val="002F264F"/>
    <w:rsid w:val="002F333C"/>
    <w:rsid w:val="002F6BFE"/>
    <w:rsid w:val="003041BB"/>
    <w:rsid w:val="00304226"/>
    <w:rsid w:val="00304C60"/>
    <w:rsid w:val="00305B2F"/>
    <w:rsid w:val="00306932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A65"/>
    <w:rsid w:val="00321B6F"/>
    <w:rsid w:val="00322B59"/>
    <w:rsid w:val="0032616B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7898"/>
    <w:rsid w:val="0035108D"/>
    <w:rsid w:val="003530B0"/>
    <w:rsid w:val="00354F08"/>
    <w:rsid w:val="00355556"/>
    <w:rsid w:val="00356639"/>
    <w:rsid w:val="003567F1"/>
    <w:rsid w:val="00360FBB"/>
    <w:rsid w:val="00363C4D"/>
    <w:rsid w:val="003718A8"/>
    <w:rsid w:val="003728C7"/>
    <w:rsid w:val="00375262"/>
    <w:rsid w:val="0037637F"/>
    <w:rsid w:val="00376B63"/>
    <w:rsid w:val="00392FB8"/>
    <w:rsid w:val="003944BF"/>
    <w:rsid w:val="00395E08"/>
    <w:rsid w:val="00396EF4"/>
    <w:rsid w:val="00397236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D043E"/>
    <w:rsid w:val="003D2954"/>
    <w:rsid w:val="003D350A"/>
    <w:rsid w:val="003D718A"/>
    <w:rsid w:val="003E11EF"/>
    <w:rsid w:val="003E1BD8"/>
    <w:rsid w:val="003E4179"/>
    <w:rsid w:val="003E532C"/>
    <w:rsid w:val="003E579F"/>
    <w:rsid w:val="003E6978"/>
    <w:rsid w:val="003F05AF"/>
    <w:rsid w:val="003F098C"/>
    <w:rsid w:val="003F2E56"/>
    <w:rsid w:val="00400160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4288D"/>
    <w:rsid w:val="0044311E"/>
    <w:rsid w:val="004437F0"/>
    <w:rsid w:val="004438A1"/>
    <w:rsid w:val="00446D98"/>
    <w:rsid w:val="0045385F"/>
    <w:rsid w:val="004546EA"/>
    <w:rsid w:val="00454BD4"/>
    <w:rsid w:val="0045581E"/>
    <w:rsid w:val="00456A93"/>
    <w:rsid w:val="004620F2"/>
    <w:rsid w:val="0046261D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4D74"/>
    <w:rsid w:val="004758B8"/>
    <w:rsid w:val="00480067"/>
    <w:rsid w:val="00480195"/>
    <w:rsid w:val="004808C8"/>
    <w:rsid w:val="00480AD4"/>
    <w:rsid w:val="00483DDF"/>
    <w:rsid w:val="00485947"/>
    <w:rsid w:val="00485CDE"/>
    <w:rsid w:val="00491C3E"/>
    <w:rsid w:val="004A0F98"/>
    <w:rsid w:val="004A26C9"/>
    <w:rsid w:val="004B0915"/>
    <w:rsid w:val="004B1039"/>
    <w:rsid w:val="004B2FF9"/>
    <w:rsid w:val="004B4047"/>
    <w:rsid w:val="004B7B6D"/>
    <w:rsid w:val="004C2B7F"/>
    <w:rsid w:val="004C7A27"/>
    <w:rsid w:val="004D4D3A"/>
    <w:rsid w:val="004D5FBA"/>
    <w:rsid w:val="004E4F31"/>
    <w:rsid w:val="004E5D86"/>
    <w:rsid w:val="004E6712"/>
    <w:rsid w:val="004E6DB0"/>
    <w:rsid w:val="004E70BC"/>
    <w:rsid w:val="004F0A37"/>
    <w:rsid w:val="004F7A42"/>
    <w:rsid w:val="00502CB4"/>
    <w:rsid w:val="0050540C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E07"/>
    <w:rsid w:val="00534FF2"/>
    <w:rsid w:val="0053681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5596A"/>
    <w:rsid w:val="005574A2"/>
    <w:rsid w:val="00560BE4"/>
    <w:rsid w:val="005613B8"/>
    <w:rsid w:val="0056178C"/>
    <w:rsid w:val="00562E51"/>
    <w:rsid w:val="00564554"/>
    <w:rsid w:val="0056672D"/>
    <w:rsid w:val="00567AC6"/>
    <w:rsid w:val="0057016A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059"/>
    <w:rsid w:val="005A4543"/>
    <w:rsid w:val="005A5D41"/>
    <w:rsid w:val="005A7504"/>
    <w:rsid w:val="005A7FAB"/>
    <w:rsid w:val="005B3BB6"/>
    <w:rsid w:val="005B400B"/>
    <w:rsid w:val="005B44CD"/>
    <w:rsid w:val="005B741C"/>
    <w:rsid w:val="005C0557"/>
    <w:rsid w:val="005C529B"/>
    <w:rsid w:val="005C53A3"/>
    <w:rsid w:val="005C63FF"/>
    <w:rsid w:val="005D0D38"/>
    <w:rsid w:val="005D1B69"/>
    <w:rsid w:val="005D1CC0"/>
    <w:rsid w:val="005D6CAA"/>
    <w:rsid w:val="005E2620"/>
    <w:rsid w:val="005E2A3E"/>
    <w:rsid w:val="005E2E20"/>
    <w:rsid w:val="005E4B7D"/>
    <w:rsid w:val="005F09C2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980"/>
    <w:rsid w:val="00617EE3"/>
    <w:rsid w:val="00621B52"/>
    <w:rsid w:val="00623989"/>
    <w:rsid w:val="00625234"/>
    <w:rsid w:val="00630135"/>
    <w:rsid w:val="00630740"/>
    <w:rsid w:val="00630FF2"/>
    <w:rsid w:val="00635BEF"/>
    <w:rsid w:val="00642001"/>
    <w:rsid w:val="00643CE5"/>
    <w:rsid w:val="0064615D"/>
    <w:rsid w:val="006463A4"/>
    <w:rsid w:val="00650ED2"/>
    <w:rsid w:val="0065270C"/>
    <w:rsid w:val="0065590B"/>
    <w:rsid w:val="00655FAF"/>
    <w:rsid w:val="00660910"/>
    <w:rsid w:val="00664346"/>
    <w:rsid w:val="0066580B"/>
    <w:rsid w:val="0066604D"/>
    <w:rsid w:val="00670384"/>
    <w:rsid w:val="006706A0"/>
    <w:rsid w:val="006739A3"/>
    <w:rsid w:val="00680976"/>
    <w:rsid w:val="00683B8A"/>
    <w:rsid w:val="00684CBC"/>
    <w:rsid w:val="006862A3"/>
    <w:rsid w:val="00687013"/>
    <w:rsid w:val="00687630"/>
    <w:rsid w:val="00687DBB"/>
    <w:rsid w:val="006901F9"/>
    <w:rsid w:val="0069165A"/>
    <w:rsid w:val="00691670"/>
    <w:rsid w:val="0069225F"/>
    <w:rsid w:val="0069282A"/>
    <w:rsid w:val="006928D8"/>
    <w:rsid w:val="00692CF2"/>
    <w:rsid w:val="00694332"/>
    <w:rsid w:val="0069473C"/>
    <w:rsid w:val="00695E64"/>
    <w:rsid w:val="00696891"/>
    <w:rsid w:val="006A13A4"/>
    <w:rsid w:val="006A1BA4"/>
    <w:rsid w:val="006A393F"/>
    <w:rsid w:val="006B0047"/>
    <w:rsid w:val="006B00C5"/>
    <w:rsid w:val="006B1B06"/>
    <w:rsid w:val="006B3006"/>
    <w:rsid w:val="006B33AD"/>
    <w:rsid w:val="006B5B06"/>
    <w:rsid w:val="006C1622"/>
    <w:rsid w:val="006C409F"/>
    <w:rsid w:val="006C5D51"/>
    <w:rsid w:val="006D1759"/>
    <w:rsid w:val="006D21EB"/>
    <w:rsid w:val="006D3623"/>
    <w:rsid w:val="006D46C4"/>
    <w:rsid w:val="006D4B9E"/>
    <w:rsid w:val="006E1D8D"/>
    <w:rsid w:val="006E4FED"/>
    <w:rsid w:val="006E54AC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49C5"/>
    <w:rsid w:val="007168A8"/>
    <w:rsid w:val="00717B6E"/>
    <w:rsid w:val="00717FF3"/>
    <w:rsid w:val="00730746"/>
    <w:rsid w:val="00731758"/>
    <w:rsid w:val="007344D3"/>
    <w:rsid w:val="00736101"/>
    <w:rsid w:val="0073617A"/>
    <w:rsid w:val="00736343"/>
    <w:rsid w:val="00740F00"/>
    <w:rsid w:val="00742E1A"/>
    <w:rsid w:val="0075260E"/>
    <w:rsid w:val="00752FAC"/>
    <w:rsid w:val="00757BCC"/>
    <w:rsid w:val="00760160"/>
    <w:rsid w:val="0076177D"/>
    <w:rsid w:val="007634D3"/>
    <w:rsid w:val="007643A4"/>
    <w:rsid w:val="00764A9A"/>
    <w:rsid w:val="00765317"/>
    <w:rsid w:val="007671F8"/>
    <w:rsid w:val="00771A5F"/>
    <w:rsid w:val="00777DB4"/>
    <w:rsid w:val="007809E9"/>
    <w:rsid w:val="00783002"/>
    <w:rsid w:val="0078589C"/>
    <w:rsid w:val="00785B75"/>
    <w:rsid w:val="00787F58"/>
    <w:rsid w:val="00791B13"/>
    <w:rsid w:val="00792D28"/>
    <w:rsid w:val="00793B97"/>
    <w:rsid w:val="007A23CE"/>
    <w:rsid w:val="007A7E23"/>
    <w:rsid w:val="007B2BA3"/>
    <w:rsid w:val="007B345D"/>
    <w:rsid w:val="007B3877"/>
    <w:rsid w:val="007B410A"/>
    <w:rsid w:val="007B5668"/>
    <w:rsid w:val="007B7A50"/>
    <w:rsid w:val="007C3DE2"/>
    <w:rsid w:val="007C4184"/>
    <w:rsid w:val="007C41CD"/>
    <w:rsid w:val="007C545F"/>
    <w:rsid w:val="007D27ED"/>
    <w:rsid w:val="007D4BBD"/>
    <w:rsid w:val="007D5D22"/>
    <w:rsid w:val="007D694F"/>
    <w:rsid w:val="007D7577"/>
    <w:rsid w:val="007E08BB"/>
    <w:rsid w:val="007E15E2"/>
    <w:rsid w:val="007E49BF"/>
    <w:rsid w:val="007F2D0E"/>
    <w:rsid w:val="007F4FFD"/>
    <w:rsid w:val="007F6E84"/>
    <w:rsid w:val="008008F0"/>
    <w:rsid w:val="0080305E"/>
    <w:rsid w:val="008047BB"/>
    <w:rsid w:val="00806D96"/>
    <w:rsid w:val="008073F3"/>
    <w:rsid w:val="0081005B"/>
    <w:rsid w:val="008102F6"/>
    <w:rsid w:val="00813DAE"/>
    <w:rsid w:val="00814E42"/>
    <w:rsid w:val="00821D2A"/>
    <w:rsid w:val="00823927"/>
    <w:rsid w:val="00825847"/>
    <w:rsid w:val="00825CEA"/>
    <w:rsid w:val="008275C0"/>
    <w:rsid w:val="00830214"/>
    <w:rsid w:val="00830D10"/>
    <w:rsid w:val="00831833"/>
    <w:rsid w:val="00833AE1"/>
    <w:rsid w:val="0083480A"/>
    <w:rsid w:val="008375DC"/>
    <w:rsid w:val="00841F10"/>
    <w:rsid w:val="00842B31"/>
    <w:rsid w:val="00845E41"/>
    <w:rsid w:val="00847B3D"/>
    <w:rsid w:val="0085172E"/>
    <w:rsid w:val="00852E35"/>
    <w:rsid w:val="0085590C"/>
    <w:rsid w:val="00857B6D"/>
    <w:rsid w:val="00862D85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7D6B"/>
    <w:rsid w:val="0088048B"/>
    <w:rsid w:val="008814FE"/>
    <w:rsid w:val="00881544"/>
    <w:rsid w:val="00883481"/>
    <w:rsid w:val="00887717"/>
    <w:rsid w:val="00892E3E"/>
    <w:rsid w:val="00895A36"/>
    <w:rsid w:val="00896F72"/>
    <w:rsid w:val="008A0ADD"/>
    <w:rsid w:val="008A36CC"/>
    <w:rsid w:val="008A7AF4"/>
    <w:rsid w:val="008B0F0B"/>
    <w:rsid w:val="008B1490"/>
    <w:rsid w:val="008B4639"/>
    <w:rsid w:val="008B5C03"/>
    <w:rsid w:val="008B5D73"/>
    <w:rsid w:val="008B6D67"/>
    <w:rsid w:val="008C0C45"/>
    <w:rsid w:val="008C230C"/>
    <w:rsid w:val="008C4D54"/>
    <w:rsid w:val="008C7830"/>
    <w:rsid w:val="008D0597"/>
    <w:rsid w:val="008D0ECB"/>
    <w:rsid w:val="008D17C6"/>
    <w:rsid w:val="008D2A1B"/>
    <w:rsid w:val="008D424C"/>
    <w:rsid w:val="008D63C0"/>
    <w:rsid w:val="008D7793"/>
    <w:rsid w:val="008E0F25"/>
    <w:rsid w:val="008E5E6A"/>
    <w:rsid w:val="008F1B52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4B15"/>
    <w:rsid w:val="00924D6C"/>
    <w:rsid w:val="009274A2"/>
    <w:rsid w:val="00930C58"/>
    <w:rsid w:val="00931A86"/>
    <w:rsid w:val="00932D04"/>
    <w:rsid w:val="009331D5"/>
    <w:rsid w:val="0093447D"/>
    <w:rsid w:val="0093793F"/>
    <w:rsid w:val="00943E22"/>
    <w:rsid w:val="00945FF8"/>
    <w:rsid w:val="00947621"/>
    <w:rsid w:val="00952F29"/>
    <w:rsid w:val="00955C53"/>
    <w:rsid w:val="00955D64"/>
    <w:rsid w:val="009604D0"/>
    <w:rsid w:val="00962109"/>
    <w:rsid w:val="00962634"/>
    <w:rsid w:val="0096275C"/>
    <w:rsid w:val="0097042A"/>
    <w:rsid w:val="00973909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165A"/>
    <w:rsid w:val="009A47E8"/>
    <w:rsid w:val="009A4DCE"/>
    <w:rsid w:val="009A59D9"/>
    <w:rsid w:val="009A6A2A"/>
    <w:rsid w:val="009B070F"/>
    <w:rsid w:val="009B4027"/>
    <w:rsid w:val="009B538A"/>
    <w:rsid w:val="009C0271"/>
    <w:rsid w:val="009C1C68"/>
    <w:rsid w:val="009C2AF5"/>
    <w:rsid w:val="009C2C0F"/>
    <w:rsid w:val="009D6664"/>
    <w:rsid w:val="009D6E85"/>
    <w:rsid w:val="009D7E5F"/>
    <w:rsid w:val="009E10B5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2975"/>
    <w:rsid w:val="00A04001"/>
    <w:rsid w:val="00A0447C"/>
    <w:rsid w:val="00A100D7"/>
    <w:rsid w:val="00A1188D"/>
    <w:rsid w:val="00A12752"/>
    <w:rsid w:val="00A1377B"/>
    <w:rsid w:val="00A155BD"/>
    <w:rsid w:val="00A15646"/>
    <w:rsid w:val="00A16C35"/>
    <w:rsid w:val="00A20162"/>
    <w:rsid w:val="00A247D9"/>
    <w:rsid w:val="00A24C38"/>
    <w:rsid w:val="00A27159"/>
    <w:rsid w:val="00A274BA"/>
    <w:rsid w:val="00A27581"/>
    <w:rsid w:val="00A32272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0CB9"/>
    <w:rsid w:val="00A81620"/>
    <w:rsid w:val="00A8168A"/>
    <w:rsid w:val="00A85589"/>
    <w:rsid w:val="00A93E33"/>
    <w:rsid w:val="00AA120F"/>
    <w:rsid w:val="00AA413C"/>
    <w:rsid w:val="00AB06EA"/>
    <w:rsid w:val="00AB7332"/>
    <w:rsid w:val="00AC20AA"/>
    <w:rsid w:val="00AC785E"/>
    <w:rsid w:val="00AC7DB8"/>
    <w:rsid w:val="00AD2858"/>
    <w:rsid w:val="00AD3240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732F"/>
    <w:rsid w:val="00B30706"/>
    <w:rsid w:val="00B3298B"/>
    <w:rsid w:val="00B3320B"/>
    <w:rsid w:val="00B35139"/>
    <w:rsid w:val="00B376A6"/>
    <w:rsid w:val="00B41001"/>
    <w:rsid w:val="00B42F4D"/>
    <w:rsid w:val="00B43FEB"/>
    <w:rsid w:val="00B44B1E"/>
    <w:rsid w:val="00B469CD"/>
    <w:rsid w:val="00B507AC"/>
    <w:rsid w:val="00B513EF"/>
    <w:rsid w:val="00B51B67"/>
    <w:rsid w:val="00B53F9F"/>
    <w:rsid w:val="00B56131"/>
    <w:rsid w:val="00B565D3"/>
    <w:rsid w:val="00B61619"/>
    <w:rsid w:val="00B63936"/>
    <w:rsid w:val="00B66F6B"/>
    <w:rsid w:val="00B75368"/>
    <w:rsid w:val="00B81F91"/>
    <w:rsid w:val="00B83F68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5A60"/>
    <w:rsid w:val="00BB6D6B"/>
    <w:rsid w:val="00BC4217"/>
    <w:rsid w:val="00BC50A5"/>
    <w:rsid w:val="00BC6483"/>
    <w:rsid w:val="00BC6C4E"/>
    <w:rsid w:val="00BD01D5"/>
    <w:rsid w:val="00BD1C3A"/>
    <w:rsid w:val="00BD2795"/>
    <w:rsid w:val="00BD75E2"/>
    <w:rsid w:val="00BD78ED"/>
    <w:rsid w:val="00BE1D60"/>
    <w:rsid w:val="00BE3E04"/>
    <w:rsid w:val="00BE7B45"/>
    <w:rsid w:val="00BF4A2C"/>
    <w:rsid w:val="00BF5840"/>
    <w:rsid w:val="00BF65DF"/>
    <w:rsid w:val="00C10825"/>
    <w:rsid w:val="00C10877"/>
    <w:rsid w:val="00C12346"/>
    <w:rsid w:val="00C16D12"/>
    <w:rsid w:val="00C25F22"/>
    <w:rsid w:val="00C26AB0"/>
    <w:rsid w:val="00C333D8"/>
    <w:rsid w:val="00C34029"/>
    <w:rsid w:val="00C34F51"/>
    <w:rsid w:val="00C36100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694C"/>
    <w:rsid w:val="00CA6A8E"/>
    <w:rsid w:val="00CA71CE"/>
    <w:rsid w:val="00CB1961"/>
    <w:rsid w:val="00CB6B17"/>
    <w:rsid w:val="00CB76D1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F141A"/>
    <w:rsid w:val="00CF1E51"/>
    <w:rsid w:val="00CF3AD5"/>
    <w:rsid w:val="00CF4563"/>
    <w:rsid w:val="00CF6CBD"/>
    <w:rsid w:val="00D01B0E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30A65"/>
    <w:rsid w:val="00D3264B"/>
    <w:rsid w:val="00D35A6C"/>
    <w:rsid w:val="00D37448"/>
    <w:rsid w:val="00D4300F"/>
    <w:rsid w:val="00D43FCE"/>
    <w:rsid w:val="00D446A6"/>
    <w:rsid w:val="00D4486D"/>
    <w:rsid w:val="00D479DB"/>
    <w:rsid w:val="00D562E8"/>
    <w:rsid w:val="00D57A1F"/>
    <w:rsid w:val="00D64D70"/>
    <w:rsid w:val="00D6784C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7B3"/>
    <w:rsid w:val="00D95765"/>
    <w:rsid w:val="00D97EAD"/>
    <w:rsid w:val="00DA64D6"/>
    <w:rsid w:val="00DA7FD1"/>
    <w:rsid w:val="00DB4690"/>
    <w:rsid w:val="00DB537E"/>
    <w:rsid w:val="00DB5AD5"/>
    <w:rsid w:val="00DB5F81"/>
    <w:rsid w:val="00DB6CD2"/>
    <w:rsid w:val="00DC2B73"/>
    <w:rsid w:val="00DC2C1E"/>
    <w:rsid w:val="00DC2E7E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DF7BD5"/>
    <w:rsid w:val="00E0124F"/>
    <w:rsid w:val="00E01F4A"/>
    <w:rsid w:val="00E04B87"/>
    <w:rsid w:val="00E058A4"/>
    <w:rsid w:val="00E059F2"/>
    <w:rsid w:val="00E07A4B"/>
    <w:rsid w:val="00E105DF"/>
    <w:rsid w:val="00E123FB"/>
    <w:rsid w:val="00E13DD9"/>
    <w:rsid w:val="00E159B6"/>
    <w:rsid w:val="00E229E9"/>
    <w:rsid w:val="00E22B79"/>
    <w:rsid w:val="00E24574"/>
    <w:rsid w:val="00E264FF"/>
    <w:rsid w:val="00E31BC0"/>
    <w:rsid w:val="00E3220A"/>
    <w:rsid w:val="00E36D2F"/>
    <w:rsid w:val="00E40CF2"/>
    <w:rsid w:val="00E42753"/>
    <w:rsid w:val="00E42818"/>
    <w:rsid w:val="00E43231"/>
    <w:rsid w:val="00E52643"/>
    <w:rsid w:val="00E542B3"/>
    <w:rsid w:val="00E54872"/>
    <w:rsid w:val="00E55A0B"/>
    <w:rsid w:val="00E56718"/>
    <w:rsid w:val="00E577B7"/>
    <w:rsid w:val="00E57F71"/>
    <w:rsid w:val="00E612D2"/>
    <w:rsid w:val="00E655F2"/>
    <w:rsid w:val="00E65ADA"/>
    <w:rsid w:val="00E66211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254F"/>
    <w:rsid w:val="00E94C0D"/>
    <w:rsid w:val="00E95886"/>
    <w:rsid w:val="00E9697B"/>
    <w:rsid w:val="00EA27E1"/>
    <w:rsid w:val="00EA4C7A"/>
    <w:rsid w:val="00EA6008"/>
    <w:rsid w:val="00EA64EF"/>
    <w:rsid w:val="00EB40A2"/>
    <w:rsid w:val="00EB4AC7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F13B6"/>
    <w:rsid w:val="00EF5973"/>
    <w:rsid w:val="00EF737E"/>
    <w:rsid w:val="00F002E2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3D3"/>
    <w:rsid w:val="00F17C2C"/>
    <w:rsid w:val="00F210CE"/>
    <w:rsid w:val="00F241D0"/>
    <w:rsid w:val="00F25A7E"/>
    <w:rsid w:val="00F27008"/>
    <w:rsid w:val="00F302B5"/>
    <w:rsid w:val="00F31B93"/>
    <w:rsid w:val="00F322A6"/>
    <w:rsid w:val="00F379D0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60890"/>
    <w:rsid w:val="00F61CE2"/>
    <w:rsid w:val="00F63F04"/>
    <w:rsid w:val="00F64159"/>
    <w:rsid w:val="00F6466E"/>
    <w:rsid w:val="00F6498A"/>
    <w:rsid w:val="00F653CC"/>
    <w:rsid w:val="00F66767"/>
    <w:rsid w:val="00F667FA"/>
    <w:rsid w:val="00F66DDF"/>
    <w:rsid w:val="00F75CF0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7D8"/>
    <w:rsid w:val="00F97EEB"/>
    <w:rsid w:val="00FA193D"/>
    <w:rsid w:val="00FA2A87"/>
    <w:rsid w:val="00FA6561"/>
    <w:rsid w:val="00FA6FD4"/>
    <w:rsid w:val="00FB2E7C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B964"/>
  <w15:chartTrackingRefBased/>
  <w15:docId w15:val="{F830D7E3-BF27-40F2-9482-C95BF62A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styleId="Strong">
    <w:name w:val="Strong"/>
    <w:qFormat/>
    <w:rsid w:val="007C41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8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8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microsoft.com/office/2007/relationships/hdphoto" Target="media/hdphoto1.wdp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4</cp:revision>
  <dcterms:created xsi:type="dcterms:W3CDTF">2017-02-16T20:14:00Z</dcterms:created>
  <dcterms:modified xsi:type="dcterms:W3CDTF">2017-02-16T21:01:00Z</dcterms:modified>
</cp:coreProperties>
</file>