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Case 10-MEX- Pendant-Were Jaguar-Olmec- Height: 3.25 in.; weight: 1.9 oz.</w:t>
      </w:r>
    </w:p>
    <w:p>
      <w:pPr>
        <w:pStyle w:val="Normal"/>
        <w:ind w:start="-684" w:hanging="0"/>
        <w:rPr/>
      </w:pPr>
      <w:r>
        <w:rPr/>
        <w:drawing>
          <wp:inline distT="0" distB="0" distL="0" distR="0">
            <wp:extent cx="1323340" cy="276415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1" t="-5" r="-11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34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316355" cy="279654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1" t="-5" r="-11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355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318260" cy="2764155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1" t="-5" r="-11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332865" cy="2689860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1" t="-5" r="-11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865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249680" cy="2695575"/>
            <wp:effectExtent l="0" t="0" r="0" b="0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2" t="-5" r="-12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rPr/>
      </w:pPr>
      <w:r>
        <w:rPr/>
        <w:t xml:space="preserve">Sold by </w:t>
      </w:r>
      <w:hyperlink r:id="rId7" w:tgtFrame="_blank">
        <w:r>
          <w:rPr>
            <w:rStyle w:val="StrongEmphasis"/>
            <w:color w:val="0000FF"/>
            <w:u w:val="single"/>
          </w:rPr>
          <w:t>amberbead29</w:t>
        </w:r>
      </w:hyperlink>
      <w:r>
        <w:rPr/>
        <w:t xml:space="preserve"> ( </w:t>
      </w:r>
      <w:hyperlink r:id="rId8" w:tgtFrame="_blank">
        <w:r>
          <w:rPr>
            <w:rStyle w:val="InternetLink"/>
          </w:rPr>
          <w:t>50</w:t>
        </w:r>
      </w:hyperlink>
      <w:r>
        <w:rPr/>
        <w:t xml:space="preserve"> ) </w:t>
      </w:r>
    </w:p>
    <w:p>
      <w:pPr>
        <w:pStyle w:val="Heading3"/>
        <w:rPr/>
      </w:pPr>
      <w:r>
        <w:rPr/>
        <w:t xml:space="preserve">Delivery package 1 of 1 </w:t>
      </w:r>
    </w:p>
    <w:p>
      <w:pPr>
        <w:pStyle w:val="Normal"/>
        <w:rPr/>
      </w:pPr>
      <w:r>
        <w:rPr>
          <w:rStyle w:val="Ngbindingngscope"/>
        </w:rPr>
        <w:t xml:space="preserve">Estimated delivery </w:t>
      </w:r>
      <w:r>
        <w:rPr>
          <w:rStyle w:val="StrongEmphasis"/>
        </w:rPr>
        <w:t>Monday, Jan 25, 2016</w:t>
      </w:r>
      <w:r>
        <w:rPr>
          <w:rStyle w:val="Ngbindingngscope"/>
        </w:rPr>
        <w:t xml:space="preserve"> </w:t>
      </w:r>
      <w:r>
        <w:rPr>
          <w:rStyle w:val="StrongEmphasis"/>
        </w:rPr>
        <w:t>- Tuesday, Feb 2, 2016</w:t>
      </w:r>
      <w:r>
        <w:rPr>
          <w:rStyle w:val="Ngbindingngscope"/>
        </w:rPr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2867025" cy="3810000"/>
            <wp:effectExtent l="0" t="0" r="0" b="0"/>
            <wp:docPr id="6" name="331751648680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31751648680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9" t="-7" r="-9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360"/>
        <w:ind w:start="90" w:hanging="0"/>
        <w:rPr/>
      </w:pPr>
      <w:hyperlink r:id="rId10" w:tgtFrame="_blank">
        <w:r>
          <w:rPr>
            <w:rStyle w:val="InternetLink"/>
          </w:rPr>
          <w:t>Green Stone Olmec Figurine Pendant Statue Antique Pre Columbian Artifact</w:t>
        </w:r>
      </w:hyperlink>
      <w:r>
        <w:rPr/>
        <w:t xml:space="preserve"> </w:t>
      </w:r>
    </w:p>
    <w:tbl>
      <w:tblPr>
        <w:tblW w:w="5184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682"/>
        <w:gridCol w:w="3502"/>
      </w:tblGrid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350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$248.50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350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350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331751648680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350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Standard Shipping from outside US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Heading2"/>
        <w:spacing w:lineRule="atLeast" w:line="312"/>
        <w:rPr/>
      </w:pPr>
      <w:r>
        <w:rPr/>
        <w:t>Shipping address</w:t>
      </w:r>
    </w:p>
    <w:p>
      <w:pPr>
        <w:pStyle w:val="Normal"/>
        <w:spacing w:lineRule="atLeast" w:line="312"/>
        <w:rPr/>
      </w:pPr>
      <w:r>
        <w:rPr/>
        <w:br/>
      </w:r>
    </w:p>
    <w:p>
      <w:pPr>
        <w:pStyle w:val="Normal"/>
        <w:spacing w:lineRule="atLeast" w:line="312"/>
        <w:rPr/>
      </w:pPr>
      <w:r>
        <w:rPr>
          <w:rStyle w:val="StrongEmphasis"/>
        </w:rPr>
        <w:t>Ralph J Coffman Jr</w:t>
      </w:r>
    </w:p>
    <w:p>
      <w:pPr>
        <w:pStyle w:val="Normal"/>
        <w:spacing w:lineRule="atLeast" w:line="312"/>
        <w:rPr/>
      </w:pPr>
      <w:r>
        <w:rPr/>
        <w:t>149 Atlantic Ave</w:t>
      </w:r>
    </w:p>
    <w:p>
      <w:pPr>
        <w:pStyle w:val="Normal"/>
        <w:spacing w:lineRule="atLeast" w:line="312"/>
        <w:rPr/>
      </w:pPr>
      <w:r>
        <w:rPr/>
        <w:t>Swampscott MA 01907-2427</w:t>
      </w:r>
    </w:p>
    <w:p>
      <w:pPr>
        <w:pStyle w:val="Normal"/>
        <w:spacing w:lineRule="atLeast" w:line="312"/>
        <w:rPr/>
      </w:pPr>
      <w:r>
        <w:rPr/>
        <w:t>United States</w:t>
      </w:r>
    </w:p>
    <w:p>
      <w:pPr>
        <w:pStyle w:val="Heading2"/>
        <w:rPr/>
      </w:pPr>
      <w:r>
        <w:rPr/>
        <w:t>Order total</w:t>
      </w:r>
    </w:p>
    <w:p>
      <w:pPr>
        <w:pStyle w:val="Normal"/>
        <w:rPr/>
      </w:pPr>
      <w:r>
        <w:rPr/>
      </w:r>
    </w:p>
    <w:tbl>
      <w:tblPr>
        <w:tblW w:w="1797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942"/>
        <w:gridCol w:w="855"/>
      </w:tblGrid>
      <w:tr>
        <w:trPr/>
        <w:tc>
          <w:tcPr>
            <w:tcW w:w="94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Subtotal</w:t>
            </w:r>
          </w:p>
        </w:tc>
        <w:tc>
          <w:tcPr>
            <w:tcW w:w="85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"/>
              </w:rPr>
              <w:t>$782.50</w:t>
            </w:r>
          </w:p>
        </w:tc>
      </w:tr>
      <w:tr>
        <w:trPr/>
        <w:tc>
          <w:tcPr>
            <w:tcW w:w="94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</w:t>
            </w:r>
          </w:p>
        </w:tc>
        <w:tc>
          <w:tcPr>
            <w:tcW w:w="85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$32.99</w:t>
            </w:r>
            <w:r>
              <w:rPr/>
              <w:t xml:space="preserve"> </w:t>
            </w:r>
          </w:p>
        </w:tc>
      </w:tr>
    </w:tbl>
    <w:p>
      <w:pPr>
        <w:pStyle w:val="Normal"/>
        <w:spacing w:before="0" w:after="540"/>
        <w:rPr>
          <w:b/>
          <w:b/>
          <w:bCs/>
        </w:rPr>
      </w:pPr>
      <w:r>
        <w:rPr>
          <w:b/>
          <w:bCs/>
        </w:rPr>
        <w:t>Total</w:t>
      </w:r>
    </w:p>
    <w:p>
      <w:pPr>
        <w:pStyle w:val="Normal"/>
        <w:spacing w:before="0" w:after="540"/>
        <w:rPr/>
      </w:pPr>
      <w:r>
        <w:rPr>
          <w:rStyle w:val="Ordertotalcostngbinding"/>
        </w:rPr>
        <w:t>$815.49</w:t>
      </w:r>
      <w:r>
        <w:rPr/>
        <w:t xml:space="preserve"> </w:t>
      </w:r>
    </w:p>
    <w:p>
      <w:pPr>
        <w:pStyle w:val="Normal"/>
        <w:spacing w:before="180" w:after="540"/>
        <w:rPr/>
      </w:pPr>
      <w:r>
        <w:rPr/>
      </w:r>
    </w:p>
    <w:p>
      <w:pPr>
        <w:pStyle w:val="Ngbinding1"/>
        <w:rPr/>
      </w:pPr>
      <w:r>
        <w:rPr/>
        <w:t>Order placed on</w:t>
      </w:r>
    </w:p>
    <w:p>
      <w:pPr>
        <w:pStyle w:val="Normal"/>
        <w:rPr/>
      </w:pPr>
      <w:r>
        <w:rPr>
          <w:rStyle w:val="Ngbindingngscope"/>
        </w:rPr>
        <w:t>Monday, Jan 18, 2016</w:t>
      </w:r>
      <w:r>
        <w:rPr/>
        <w:t xml:space="preserve"> </w:t>
      </w:r>
    </w:p>
    <w:p>
      <w:pPr>
        <w:pStyle w:val="Ngbinding1"/>
        <w:rPr/>
      </w:pPr>
      <w:r>
        <w:rPr/>
        <w:t>Payment method</w:t>
      </w:r>
    </w:p>
    <w:p>
      <w:pPr>
        <w:pStyle w:val="Normal"/>
        <w:rPr/>
      </w:pPr>
      <w:r>
        <w:rPr>
          <w:rStyle w:val="Ngbindingngscope"/>
        </w:rPr>
        <w:t>PayPal</w:t>
      </w:r>
      <w:r>
        <w:rPr/>
        <w:t xml:space="preserve"> </w:t>
      </w:r>
    </w:p>
    <w:p>
      <w:pPr>
        <w:pStyle w:val="Ngbinding1"/>
        <w:rPr/>
      </w:pPr>
      <w:r>
        <w:rPr/>
        <w:t>Payment date</w:t>
      </w:r>
    </w:p>
    <w:p>
      <w:pPr>
        <w:pStyle w:val="Normal"/>
        <w:rPr/>
      </w:pPr>
      <w:r>
        <w:rPr>
          <w:rStyle w:val="Ngbindingngscope"/>
        </w:rPr>
        <w:t>Monday, Jan 18, 2016</w:t>
      </w:r>
    </w:p>
    <w:p>
      <w:pPr>
        <w:pStyle w:val="Normal"/>
        <w:ind w:start="-684" w:hanging="0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StrongEmphasis">
    <w:name w:val="Strong Emphasis"/>
    <w:qFormat/>
    <w:rPr>
      <w:b/>
      <w:bCs/>
    </w:rPr>
  </w:style>
  <w:style w:type="character" w:styleId="Ngscope">
    <w:name w:val="ng-scope"/>
    <w:basedOn w:val="DefaultParagraphFont"/>
    <w:qFormat/>
    <w:rPr/>
  </w:style>
  <w:style w:type="character" w:styleId="Ngbindingngscope">
    <w:name w:val="ng-binding ng-scope"/>
    <w:basedOn w:val="DefaultParagraphFont"/>
    <w:qFormat/>
    <w:rPr/>
  </w:style>
  <w:style w:type="character" w:styleId="Ngbinding">
    <w:name w:val="ng-binding"/>
    <w:basedOn w:val="DefaultParagraphFont"/>
    <w:qFormat/>
    <w:rPr/>
  </w:style>
  <w:style w:type="character" w:styleId="Ordertotalcostngbinding">
    <w:name w:val="ordertotalcost ng-binding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gbinding1">
    <w:name w:val="ng-binding1"/>
    <w:basedOn w:val="Normal"/>
    <w:qFormat/>
    <w:pPr>
      <w:spacing w:before="280" w:after="28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hyperlink" Target="http://myworld.ebay.com/amberbead29" TargetMode="External"/><Relationship Id="rId8" Type="http://schemas.openxmlformats.org/officeDocument/2006/relationships/hyperlink" Target="http://feedback.ebay.com/ws/eBayISAPI.dll?ViewFeedback&amp;userid=amberbead29" TargetMode="External"/><Relationship Id="rId9" Type="http://schemas.openxmlformats.org/officeDocument/2006/relationships/image" Target="media/image6.jpeg"/><Relationship Id="rId10" Type="http://schemas.openxmlformats.org/officeDocument/2006/relationships/hyperlink" Target="http://www.ebay.com/itm/331751648680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2019-01-16T15:54:00Z</dcterms:created>
  <dc:creator>owner</dc:creator>
  <dc:description/>
  <cp:keywords/>
  <dc:language>en-US</dc:language>
  <cp:lastModifiedBy>Coffman</cp:lastModifiedBy>
  <dcterms:modified xsi:type="dcterms:W3CDTF">2019-01-16T15:54:00Z</dcterms:modified>
  <cp:revision>2</cp:revision>
  <dc:subject/>
  <dc:title>DIS-AM,C-Were Jaguar-Olmec-Pendant</dc:title>
</cp:coreProperties>
</file>