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3.jpeg" ContentType="image/jpeg"/>
  <Override PartName="/word/media/image12.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Case 14-MEX-Maya-Jaguar-Mortar and Pestle-Classic Period-900 CE</w:t>
      </w:r>
    </w:p>
    <w:p>
      <w:pPr>
        <w:pStyle w:val="Normal"/>
        <w:rPr/>
      </w:pPr>
      <w:r>
        <w:rPr/>
        <w:t>                       </w:t>
      </w:r>
    </w:p>
    <w:p>
      <w:pPr>
        <w:pStyle w:val="Heading3"/>
        <w:rPr/>
      </w:pPr>
      <w:r>
        <w:rPr/>
        <w:drawing>
          <wp:inline distT="0" distB="0" distL="0" distR="0">
            <wp:extent cx="6534150" cy="83915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5" r="-7" b="-5"/>
                    <a:stretch>
                      <a:fillRect/>
                    </a:stretch>
                  </pic:blipFill>
                  <pic:spPr bwMode="auto">
                    <a:xfrm>
                      <a:off x="0" y="0"/>
                      <a:ext cx="6534150" cy="8391525"/>
                    </a:xfrm>
                    <a:prstGeom prst="rect">
                      <a:avLst/>
                    </a:prstGeom>
                  </pic:spPr>
                </pic:pic>
              </a:graphicData>
            </a:graphic>
          </wp:inline>
        </w:drawing>
      </w:r>
      <w:r>
        <w:rPr/>
        <w:t xml:space="preserve"> </w:t>
      </w:r>
      <w:r>
        <w:rPr/>
        <w:drawing>
          <wp:inline distT="0" distB="0" distL="0" distR="0">
            <wp:extent cx="6915150" cy="81534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5" r="-6" b="-5"/>
                    <a:stretch>
                      <a:fillRect/>
                    </a:stretch>
                  </pic:blipFill>
                  <pic:spPr bwMode="auto">
                    <a:xfrm>
                      <a:off x="0" y="0"/>
                      <a:ext cx="6915150" cy="8153400"/>
                    </a:xfrm>
                    <a:prstGeom prst="rect">
                      <a:avLst/>
                    </a:prstGeom>
                  </pic:spPr>
                </pic:pic>
              </a:graphicData>
            </a:graphic>
          </wp:inline>
        </w:drawing>
      </w:r>
      <w:r>
        <w:rPr/>
        <w:t xml:space="preserve"> </w:t>
      </w:r>
      <w:r>
        <w:rPr/>
        <w:drawing>
          <wp:inline distT="0" distB="0" distL="0" distR="0">
            <wp:extent cx="8039100" cy="59340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6" t="-8" r="-6" b="-8"/>
                    <a:stretch>
                      <a:fillRect/>
                    </a:stretch>
                  </pic:blipFill>
                  <pic:spPr bwMode="auto">
                    <a:xfrm>
                      <a:off x="0" y="0"/>
                      <a:ext cx="8039100" cy="5934075"/>
                    </a:xfrm>
                    <a:prstGeom prst="rect">
                      <a:avLst/>
                    </a:prstGeom>
                  </pic:spPr>
                </pic:pic>
              </a:graphicData>
            </a:graphic>
          </wp:inline>
        </w:drawing>
      </w:r>
      <w:r>
        <w:rPr/>
        <w:t xml:space="preserve"> </w:t>
      </w:r>
      <w:r>
        <w:rPr/>
        <w:drawing>
          <wp:inline distT="0" distB="0" distL="0" distR="0">
            <wp:extent cx="7410450" cy="83915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6" t="-5" r="-6" b="-5"/>
                    <a:stretch>
                      <a:fillRect/>
                    </a:stretch>
                  </pic:blipFill>
                  <pic:spPr bwMode="auto">
                    <a:xfrm>
                      <a:off x="0" y="0"/>
                      <a:ext cx="7410450" cy="8391525"/>
                    </a:xfrm>
                    <a:prstGeom prst="rect">
                      <a:avLst/>
                    </a:prstGeom>
                  </pic:spPr>
                </pic:pic>
              </a:graphicData>
            </a:graphic>
          </wp:inline>
        </w:drawing>
      </w:r>
      <w:r>
        <w:rPr/>
        <w:t xml:space="preserve"> </w:t>
      </w:r>
      <w:r>
        <w:rPr/>
        <w:drawing>
          <wp:inline distT="0" distB="0" distL="0" distR="0">
            <wp:extent cx="7943850" cy="799147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6" t="-6" r="-6" b="-6"/>
                    <a:stretch>
                      <a:fillRect/>
                    </a:stretch>
                  </pic:blipFill>
                  <pic:spPr bwMode="auto">
                    <a:xfrm>
                      <a:off x="0" y="0"/>
                      <a:ext cx="7943850" cy="7991475"/>
                    </a:xfrm>
                    <a:prstGeom prst="rect">
                      <a:avLst/>
                    </a:prstGeom>
                  </pic:spPr>
                </pic:pic>
              </a:graphicData>
            </a:graphic>
          </wp:inline>
        </w:drawing>
      </w:r>
      <w:r>
        <w:rPr/>
        <w:t xml:space="preserve"> </w:t>
      </w:r>
      <w:r>
        <w:rPr/>
        <w:drawing>
          <wp:inline distT="0" distB="0" distL="0" distR="0">
            <wp:extent cx="4800600" cy="823912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10" t="-5" r="-10" b="-5"/>
                    <a:stretch>
                      <a:fillRect/>
                    </a:stretch>
                  </pic:blipFill>
                  <pic:spPr bwMode="auto">
                    <a:xfrm>
                      <a:off x="0" y="0"/>
                      <a:ext cx="4800600" cy="8239125"/>
                    </a:xfrm>
                    <a:prstGeom prst="rect">
                      <a:avLst/>
                    </a:prstGeom>
                  </pic:spPr>
                </pic:pic>
              </a:graphicData>
            </a:graphic>
          </wp:inline>
        </w:drawing>
      </w:r>
      <w:r>
        <w:rPr/>
        <w:t xml:space="preserve"> </w:t>
      </w:r>
      <w:r>
        <w:rPr/>
        <w:drawing>
          <wp:inline distT="0" distB="0" distL="0" distR="0">
            <wp:extent cx="13935075" cy="441960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3" t="-10" r="-3" b="-10"/>
                    <a:stretch>
                      <a:fillRect/>
                    </a:stretch>
                  </pic:blipFill>
                  <pic:spPr bwMode="auto">
                    <a:xfrm>
                      <a:off x="0" y="0"/>
                      <a:ext cx="13935075" cy="4419600"/>
                    </a:xfrm>
                    <a:prstGeom prst="rect">
                      <a:avLst/>
                    </a:prstGeom>
                  </pic:spPr>
                </pic:pic>
              </a:graphicData>
            </a:graphic>
          </wp:inline>
        </w:drawing>
      </w:r>
      <w:r>
        <w:rPr/>
        <w:t xml:space="preserve"> </w:t>
      </w:r>
      <w:r>
        <w:rPr/>
        <w:drawing>
          <wp:inline distT="0" distB="0" distL="0" distR="0">
            <wp:extent cx="9734550" cy="437197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4" t="-11" r="-4" b="-11"/>
                    <a:stretch>
                      <a:fillRect/>
                    </a:stretch>
                  </pic:blipFill>
                  <pic:spPr bwMode="auto">
                    <a:xfrm>
                      <a:off x="0" y="0"/>
                      <a:ext cx="9734550" cy="4371975"/>
                    </a:xfrm>
                    <a:prstGeom prst="rect">
                      <a:avLst/>
                    </a:prstGeom>
                  </pic:spPr>
                </pic:pic>
              </a:graphicData>
            </a:graphic>
          </wp:inline>
        </w:drawing>
      </w:r>
      <w:r>
        <w:rPr/>
        <w:t xml:space="preserve"> </w:t>
      </w:r>
      <w:r>
        <w:rPr/>
        <w:drawing>
          <wp:inline distT="0" distB="0" distL="0" distR="0">
            <wp:extent cx="7772400" cy="750570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rcRect l="-6" t="-6" r="-6" b="-6"/>
                    <a:stretch>
                      <a:fillRect/>
                    </a:stretch>
                  </pic:blipFill>
                  <pic:spPr bwMode="auto">
                    <a:xfrm>
                      <a:off x="0" y="0"/>
                      <a:ext cx="7772400" cy="7505700"/>
                    </a:xfrm>
                    <a:prstGeom prst="rect">
                      <a:avLst/>
                    </a:prstGeom>
                  </pic:spPr>
                </pic:pic>
              </a:graphicData>
            </a:graphic>
          </wp:inline>
        </w:drawing>
      </w:r>
    </w:p>
    <w:p>
      <w:pPr>
        <w:pStyle w:val="Heading3"/>
        <w:rPr/>
      </w:pPr>
      <w:r>
        <w:rPr/>
        <w:drawing>
          <wp:inline distT="0" distB="0" distL="0" distR="0">
            <wp:extent cx="8324850" cy="7610475"/>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rcRect l="-5" t="-6" r="-5" b="-6"/>
                    <a:stretch>
                      <a:fillRect/>
                    </a:stretch>
                  </pic:blipFill>
                  <pic:spPr bwMode="auto">
                    <a:xfrm>
                      <a:off x="0" y="0"/>
                      <a:ext cx="8324850" cy="7610475"/>
                    </a:xfrm>
                    <a:prstGeom prst="rect">
                      <a:avLst/>
                    </a:prstGeom>
                  </pic:spPr>
                </pic:pic>
              </a:graphicData>
            </a:graphic>
          </wp:inline>
        </w:drawing>
      </w:r>
      <w:r>
        <w:rPr/>
        <w:t xml:space="preserve"> </w:t>
      </w:r>
      <w:r>
        <w:rPr/>
        <w:drawing>
          <wp:inline distT="0" distB="0" distL="0" distR="0">
            <wp:extent cx="8296275" cy="8162925"/>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rcRect l="-5" t="-5" r="-5" b="-5"/>
                    <a:stretch>
                      <a:fillRect/>
                    </a:stretch>
                  </pic:blipFill>
                  <pic:spPr bwMode="auto">
                    <a:xfrm>
                      <a:off x="0" y="0"/>
                      <a:ext cx="8296275" cy="8162925"/>
                    </a:xfrm>
                    <a:prstGeom prst="rect">
                      <a:avLst/>
                    </a:prstGeom>
                  </pic:spPr>
                </pic:pic>
              </a:graphicData>
            </a:graphic>
          </wp:inline>
        </w:drawing>
      </w:r>
      <w:r>
        <w:rPr/>
        <w:t xml:space="preserve"> </w:t>
      </w:r>
      <w:r>
        <w:rPr/>
        <w:drawing>
          <wp:inline distT="0" distB="0" distL="0" distR="0">
            <wp:extent cx="7505700" cy="7362825"/>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rcRect l="-6" t="-6" r="-6" b="-6"/>
                    <a:stretch>
                      <a:fillRect/>
                    </a:stretch>
                  </pic:blipFill>
                  <pic:spPr bwMode="auto">
                    <a:xfrm>
                      <a:off x="0" y="0"/>
                      <a:ext cx="7505700" cy="7362825"/>
                    </a:xfrm>
                    <a:prstGeom prst="rect">
                      <a:avLst/>
                    </a:prstGeom>
                  </pic:spPr>
                </pic:pic>
              </a:graphicData>
            </a:graphic>
          </wp:inline>
        </w:drawing>
      </w:r>
    </w:p>
    <w:p>
      <w:pPr>
        <w:pStyle w:val="Normal"/>
        <w:rPr/>
      </w:pPr>
      <w:r>
        <w:rPr/>
        <w:t>(of pestle)  2.7/8" x 1.3/8" x 1.1/4" </w:t>
      </w:r>
    </w:p>
    <w:p>
      <w:pPr>
        <w:pStyle w:val="Normal"/>
        <w:rPr/>
      </w:pPr>
      <w:r>
        <w:rPr/>
      </w:r>
    </w:p>
    <w:p>
      <w:pPr>
        <w:pStyle w:val="Normal"/>
        <w:rPr/>
      </w:pPr>
      <w:r>
        <w:rPr>
          <w:rStyle w:val="StrongEmphasis"/>
        </w:rPr>
        <w:t>Case No.: 14</w:t>
      </w:r>
    </w:p>
    <w:p>
      <w:pPr>
        <w:pStyle w:val="Normal"/>
        <w:rPr/>
      </w:pPr>
      <w:r>
        <w:rPr>
          <w:rStyle w:val="StrongEmphasis"/>
        </w:rPr>
        <w:t xml:space="preserve">Accession Number: </w:t>
      </w:r>
    </w:p>
    <w:p>
      <w:pPr>
        <w:pStyle w:val="Normal"/>
        <w:rPr/>
      </w:pPr>
      <w:r>
        <w:rPr>
          <w:rStyle w:val="StrongEmphasis"/>
        </w:rPr>
        <w:t xml:space="preserve">Formal Label: </w:t>
      </w:r>
      <w:r>
        <w:rPr/>
        <w:t>MEX-Maya-Jaguar-Mortar and Pestle-Classic Period-900 CE</w:t>
      </w:r>
    </w:p>
    <w:p>
      <w:pPr>
        <w:pStyle w:val="Normal"/>
        <w:rPr>
          <w:rStyle w:val="StrongEmphasis"/>
        </w:rPr>
      </w:pPr>
      <w:r>
        <w:rPr/>
      </w:r>
    </w:p>
    <w:p>
      <w:pPr>
        <w:pStyle w:val="Normal"/>
        <w:rPr/>
      </w:pPr>
      <w:r>
        <w:rPr>
          <w:b/>
        </w:rPr>
        <w:t>Display Description:</w:t>
      </w:r>
    </w:p>
    <w:p>
      <w:pPr>
        <w:pStyle w:val="Normal"/>
        <w:rPr/>
      </w:pPr>
      <w:r>
        <w:rPr/>
        <w:t>Pestle has a floral design on top of handle </w:t>
      </w:r>
    </w:p>
    <w:p>
      <w:pPr>
        <w:pStyle w:val="Normal"/>
        <w:rPr/>
      </w:pPr>
      <w:r>
        <w:rPr/>
        <w:t>Mortar has a three dimensional carving of the head of a Jaguar and the full figure of a sloth along with scratched in panel like designs running around the sides with images of what appear to be flora and landscapes. Rim decorated with scratched in repeating design of stylized seeds. </w:t>
      </w:r>
    </w:p>
    <w:p>
      <w:pPr>
        <w:pStyle w:val="Normal"/>
        <w:rPr>
          <w:rStyle w:val="StrongEmphasis"/>
          <w:bCs w:val="false"/>
        </w:rPr>
      </w:pPr>
      <w:r>
        <w:rPr/>
      </w:r>
    </w:p>
    <w:p>
      <w:pPr>
        <w:pStyle w:val="Normal"/>
        <w:rPr/>
      </w:pPr>
      <w:r>
        <w:rPr>
          <w:rStyle w:val="StrongEmphasis"/>
        </w:rPr>
        <w:t>LC Classification:</w:t>
      </w:r>
      <w:r>
        <w:rPr/>
        <w:t xml:space="preserve"> </w:t>
      </w:r>
    </w:p>
    <w:p>
      <w:pPr>
        <w:pStyle w:val="Normal"/>
        <w:rPr/>
      </w:pPr>
      <w:r>
        <w:rPr>
          <w:rStyle w:val="StrongEmphasis"/>
        </w:rPr>
        <w:t>Date or Time Horizon:</w:t>
      </w:r>
      <w:r>
        <w:rPr/>
        <w:t xml:space="preserve"> </w:t>
      </w:r>
    </w:p>
    <w:p>
      <w:pPr>
        <w:pStyle w:val="Normal"/>
        <w:rPr/>
      </w:pPr>
      <w:r>
        <w:rPr>
          <w:rStyle w:val="StrongEmphasis"/>
        </w:rPr>
        <w:t xml:space="preserve">Geographical Area: </w:t>
      </w:r>
    </w:p>
    <w:p>
      <w:pPr>
        <w:pStyle w:val="Normal"/>
        <w:rPr/>
      </w:pPr>
      <w:r>
        <w:rPr>
          <w:rStyle w:val="StrongEmphasis"/>
        </w:rPr>
        <w:t xml:space="preserve">Map: </w:t>
      </w:r>
    </w:p>
    <w:p>
      <w:pPr>
        <w:pStyle w:val="Normal"/>
        <w:rPr>
          <w:color w:val="0000FF"/>
          <w:u w:val="single"/>
        </w:rPr>
      </w:pPr>
      <w:r>
        <w:rPr>
          <w:rStyle w:val="StrongEmphasis"/>
        </w:rPr>
        <w:t>GPS Coordinates:</w:t>
      </w:r>
      <w:r>
        <w:rPr/>
        <w:t xml:space="preserve"> </w:t>
      </w:r>
    </w:p>
    <w:p>
      <w:pPr>
        <w:pStyle w:val="Normal"/>
        <w:rPr/>
      </w:pPr>
      <w:r>
        <w:rPr>
          <w:rStyle w:val="StrongEmphasis"/>
        </w:rPr>
        <w:t>Cultural Affiliation:</w:t>
      </w:r>
      <w:r>
        <w:rPr/>
        <w:t xml:space="preserve"> </w:t>
      </w:r>
    </w:p>
    <w:p>
      <w:pPr>
        <w:pStyle w:val="Normal"/>
        <w:rPr/>
      </w:pPr>
      <w:r>
        <w:rPr>
          <w:rStyle w:val="StrongEmphasis"/>
        </w:rPr>
        <w:t>Medium:</w:t>
      </w:r>
      <w:r>
        <w:rPr/>
        <w:t xml:space="preserve"> </w:t>
      </w:r>
    </w:p>
    <w:p>
      <w:pPr>
        <w:pStyle w:val="Normal"/>
        <w:rPr/>
      </w:pPr>
      <w:r>
        <w:rPr>
          <w:b/>
          <w:lang w:val="fr-FR"/>
        </w:rPr>
        <w:t>Dimensions</w:t>
      </w:r>
      <w:r>
        <w:rPr>
          <w:lang w:val="fr-FR"/>
        </w:rPr>
        <w:t xml:space="preserve">: </w:t>
        <w:br/>
      </w:r>
      <w:r>
        <w:rPr>
          <w:b/>
          <w:lang w:val="fr-FR"/>
        </w:rPr>
        <w:t xml:space="preserve">Weight: </w:t>
      </w:r>
    </w:p>
    <w:p>
      <w:pPr>
        <w:pStyle w:val="Normal"/>
        <w:rPr>
          <w:b/>
          <w:b/>
          <w:lang w:val="fr-FR"/>
        </w:rPr>
      </w:pPr>
      <w:r>
        <w:rPr>
          <w:b/>
          <w:lang w:val="fr-FR"/>
        </w:rPr>
        <w:t>Provenance</w:t>
      </w:r>
      <w:r>
        <w:rPr>
          <w:rStyle w:val="StrongEmphasis"/>
          <w:b w:val="false"/>
          <w:lang w:val="fr-FR"/>
        </w:rPr>
        <w:t xml:space="preserve">: </w:t>
      </w:r>
    </w:p>
    <w:p>
      <w:pPr>
        <w:pStyle w:val="Normal"/>
        <w:rPr/>
      </w:pPr>
      <w:r>
        <w:rPr>
          <w:b/>
          <w:lang w:val="fr-FR"/>
        </w:rPr>
        <w:t xml:space="preserve">Condition: </w:t>
      </w:r>
    </w:p>
    <w:p>
      <w:pPr>
        <w:pStyle w:val="Normal"/>
        <w:rPr/>
      </w:pPr>
      <w:r>
        <w:rPr>
          <w:b/>
        </w:rPr>
        <w:t>Discussion:</w:t>
      </w:r>
    </w:p>
    <w:p>
      <w:pPr>
        <w:pStyle w:val="Normal"/>
        <w:rPr>
          <w:b/>
          <w:b/>
        </w:rPr>
      </w:pPr>
      <w:r>
        <w:rPr>
          <w:b/>
        </w:rPr>
        <w:t>References</w:t>
      </w:r>
      <w:r>
        <w:br w:type="page"/>
      </w:r>
    </w:p>
    <w:p>
      <w:pPr>
        <w:pStyle w:val="Heading3"/>
        <w:rPr/>
      </w:pPr>
      <w:r>
        <w:rPr/>
        <w:t xml:space="preserve">Delivery package 1 of 1 </w:t>
      </w:r>
    </w:p>
    <w:p>
      <w:pPr>
        <w:pStyle w:val="Normal"/>
        <w:rPr/>
      </w:pPr>
      <w:r>
        <w:rPr>
          <w:rStyle w:val="Ngbindingngscope"/>
        </w:rPr>
        <w:t xml:space="preserve">Estimated delivery </w:t>
      </w:r>
      <w:r>
        <w:rPr>
          <w:rStyle w:val="StrongEmphasis"/>
        </w:rPr>
        <w:t>Wednesday, Jan 20, 2016</w:t>
      </w:r>
      <w:r>
        <w:rPr>
          <w:rStyle w:val="Ngbindingngscope"/>
        </w:rPr>
        <w:t xml:space="preserve"> </w:t>
      </w:r>
      <w:r>
        <w:rPr>
          <w:rStyle w:val="StrongEmphasis"/>
        </w:rPr>
        <w:t>- Saturday, Jan 23, 2016</w:t>
      </w:r>
      <w:r>
        <w:rPr>
          <w:rStyle w:val="Ngbindingngscope"/>
        </w:rPr>
        <w:t xml:space="preserve"> </w:t>
      </w:r>
    </w:p>
    <w:p>
      <w:pPr>
        <w:pStyle w:val="Normal"/>
        <w:rPr/>
      </w:pPr>
      <w:r>
        <w:rPr/>
        <w:drawing>
          <wp:inline distT="0" distB="0" distL="0" distR="0">
            <wp:extent cx="3810000" cy="3810000"/>
            <wp:effectExtent l="0" t="0" r="0" b="0"/>
            <wp:docPr id="13" name="231806972263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1806972263_itemImage" descr="" title=""/>
                    <pic:cNvPicPr>
                      <a:picLocks noChangeAspect="1" noChangeArrowheads="1"/>
                    </pic:cNvPicPr>
                  </pic:nvPicPr>
                  <pic:blipFill>
                    <a:blip r:embed="rId14"/>
                    <a:srcRect l="-7" t="-7" r="-7" b="-7"/>
                    <a:stretch>
                      <a:fillRect/>
                    </a:stretch>
                  </pic:blipFill>
                  <pic:spPr bwMode="auto">
                    <a:xfrm>
                      <a:off x="0" y="0"/>
                      <a:ext cx="3810000" cy="3810000"/>
                    </a:xfrm>
                    <a:prstGeom prst="rect">
                      <a:avLst/>
                    </a:prstGeom>
                  </pic:spPr>
                </pic:pic>
              </a:graphicData>
            </a:graphic>
          </wp:inline>
        </w:drawing>
      </w:r>
    </w:p>
    <w:p>
      <w:pPr>
        <w:pStyle w:val="Heading4"/>
        <w:spacing w:lineRule="atLeast" w:line="360"/>
        <w:ind w:start="90" w:hanging="0"/>
        <w:rPr/>
      </w:pPr>
      <w:hyperlink r:id="rId15" w:tgtFrame="_blank">
        <w:r>
          <w:rPr>
            <w:rStyle w:val="InternetLink"/>
          </w:rPr>
          <w:t xml:space="preserve">Antique South American Limestone Mortar &amp; Pestle Jaguar &amp; Sloth Effigy </w:t>
        </w:r>
      </w:hyperlink>
    </w:p>
    <w:tbl>
      <w:tblPr>
        <w:tblW w:w="5904" w:type="dxa"/>
        <w:jc w:val="start"/>
        <w:tblInd w:w="-45" w:type="dxa"/>
        <w:tblBorders/>
        <w:tblCellMar>
          <w:top w:w="15" w:type="dxa"/>
          <w:start w:w="15" w:type="dxa"/>
          <w:bottom w:w="15" w:type="dxa"/>
          <w:end w:w="15" w:type="dxa"/>
        </w:tblCellMar>
      </w:tblPr>
      <w:tblGrid>
        <w:gridCol w:w="1682"/>
        <w:gridCol w:w="4222"/>
      </w:tblGrid>
      <w:tr>
        <w:trPr/>
        <w:tc>
          <w:tcPr>
            <w:tcW w:w="1682" w:type="dxa"/>
            <w:tcBorders/>
            <w:shd w:fill="auto" w:val="clear"/>
            <w:vAlign w:val="center"/>
          </w:tcPr>
          <w:p>
            <w:pPr>
              <w:pStyle w:val="Normal"/>
              <w:rPr/>
            </w:pPr>
            <w:r>
              <w:rPr/>
              <w:t>Item price</w:t>
            </w:r>
          </w:p>
        </w:tc>
        <w:tc>
          <w:tcPr>
            <w:tcW w:w="4222" w:type="dxa"/>
            <w:tcBorders/>
            <w:shd w:fill="auto" w:val="clear"/>
            <w:vAlign w:val="center"/>
          </w:tcPr>
          <w:p>
            <w:pPr>
              <w:pStyle w:val="Normal"/>
              <w:rPr/>
            </w:pPr>
            <w:r>
              <w:rPr/>
              <w:t>$128.00</w:t>
            </w:r>
          </w:p>
        </w:tc>
      </w:tr>
      <w:tr>
        <w:trPr/>
        <w:tc>
          <w:tcPr>
            <w:tcW w:w="1682" w:type="dxa"/>
            <w:tcBorders/>
            <w:shd w:fill="auto" w:val="clear"/>
            <w:vAlign w:val="center"/>
          </w:tcPr>
          <w:p>
            <w:pPr>
              <w:pStyle w:val="Normal"/>
              <w:rPr/>
            </w:pPr>
            <w:r>
              <w:rPr/>
              <w:t>Quantity</w:t>
            </w:r>
          </w:p>
        </w:tc>
        <w:tc>
          <w:tcPr>
            <w:tcW w:w="4222"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4222" w:type="dxa"/>
            <w:tcBorders/>
            <w:shd w:fill="auto" w:val="clear"/>
            <w:vAlign w:val="center"/>
          </w:tcPr>
          <w:p>
            <w:pPr>
              <w:pStyle w:val="Normal"/>
              <w:rPr/>
            </w:pPr>
            <w:r>
              <w:rPr/>
              <w:t>231806972263</w:t>
            </w:r>
          </w:p>
        </w:tc>
      </w:tr>
      <w:tr>
        <w:trPr/>
        <w:tc>
          <w:tcPr>
            <w:tcW w:w="1682" w:type="dxa"/>
            <w:tcBorders/>
            <w:shd w:fill="auto" w:val="clear"/>
            <w:vAlign w:val="center"/>
          </w:tcPr>
          <w:p>
            <w:pPr>
              <w:pStyle w:val="Normal"/>
              <w:rPr/>
            </w:pPr>
            <w:r>
              <w:rPr/>
              <w:t>Shipping service</w:t>
            </w:r>
          </w:p>
        </w:tc>
        <w:tc>
          <w:tcPr>
            <w:tcW w:w="4222" w:type="dxa"/>
            <w:tcBorders/>
            <w:shd w:fill="auto" w:val="clear"/>
            <w:vAlign w:val="center"/>
          </w:tcPr>
          <w:p>
            <w:pPr>
              <w:pStyle w:val="Normal"/>
              <w:rPr/>
            </w:pPr>
            <w:r>
              <w:rPr>
                <w:rStyle w:val="Ngbindingngscope"/>
              </w:rPr>
              <w:t>USPS Priority Mail Medium Flat Rate Box</w:t>
            </w:r>
            <w:r>
              <w:rPr>
                <w:rStyle w:val="Ngscope"/>
              </w:rPr>
              <w:t xml:space="preserve"> </w:t>
            </w:r>
          </w:p>
        </w:tc>
      </w:tr>
    </w:tbl>
    <w:p>
      <w:pPr>
        <w:pStyle w:val="Heading2"/>
        <w:spacing w:lineRule="atLeast" w:line="312"/>
        <w:rPr/>
      </w:pPr>
      <w:r>
        <w:rPr/>
        <w:t>Shipping address</w:t>
      </w:r>
    </w:p>
    <w:p>
      <w:pPr>
        <w:pStyle w:val="Normal"/>
        <w:spacing w:lineRule="atLeast" w:line="312"/>
        <w:rPr/>
      </w:pPr>
      <w:r>
        <w:rPr/>
        <w:br/>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p>
      <w:pPr>
        <w:pStyle w:val="Normal"/>
        <w:rPr/>
      </w:pPr>
      <w:r>
        <w:rPr/>
      </w:r>
    </w:p>
    <w:tbl>
      <w:tblPr>
        <w:tblW w:w="1797" w:type="dxa"/>
        <w:jc w:val="start"/>
        <w:tblInd w:w="-45" w:type="dxa"/>
        <w:tblBorders/>
        <w:tblCellMar>
          <w:top w:w="15" w:type="dxa"/>
          <w:start w:w="15" w:type="dxa"/>
          <w:bottom w:w="15" w:type="dxa"/>
          <w:end w:w="15" w:type="dxa"/>
        </w:tblCellMar>
      </w:tblPr>
      <w:tblGrid>
        <w:gridCol w:w="942"/>
        <w:gridCol w:w="855"/>
      </w:tblGrid>
      <w:tr>
        <w:trPr/>
        <w:tc>
          <w:tcPr>
            <w:tcW w:w="942" w:type="dxa"/>
            <w:tcBorders/>
            <w:shd w:fill="auto" w:val="clear"/>
            <w:vAlign w:val="center"/>
          </w:tcPr>
          <w:p>
            <w:pPr>
              <w:pStyle w:val="Normal"/>
              <w:rPr/>
            </w:pPr>
            <w:r>
              <w:rPr/>
              <w:t>Subtotal</w:t>
            </w:r>
          </w:p>
        </w:tc>
        <w:tc>
          <w:tcPr>
            <w:tcW w:w="855" w:type="dxa"/>
            <w:tcBorders/>
            <w:shd w:fill="auto" w:val="clear"/>
            <w:vAlign w:val="center"/>
          </w:tcPr>
          <w:p>
            <w:pPr>
              <w:pStyle w:val="Normal"/>
              <w:rPr/>
            </w:pPr>
            <w:r>
              <w:rPr>
                <w:rStyle w:val="Ngbinding"/>
              </w:rPr>
              <w:t>$782.50</w:t>
            </w:r>
          </w:p>
        </w:tc>
      </w:tr>
      <w:tr>
        <w:trPr/>
        <w:tc>
          <w:tcPr>
            <w:tcW w:w="942" w:type="dxa"/>
            <w:tcBorders/>
            <w:shd w:fill="auto" w:val="clear"/>
            <w:vAlign w:val="center"/>
          </w:tcPr>
          <w:p>
            <w:pPr>
              <w:pStyle w:val="Normal"/>
              <w:rPr/>
            </w:pPr>
            <w:r>
              <w:rPr/>
              <w:t>Shipping</w:t>
            </w:r>
          </w:p>
        </w:tc>
        <w:tc>
          <w:tcPr>
            <w:tcW w:w="855" w:type="dxa"/>
            <w:tcBorders/>
            <w:shd w:fill="auto" w:val="clear"/>
            <w:vAlign w:val="center"/>
          </w:tcPr>
          <w:p>
            <w:pPr>
              <w:pStyle w:val="Normal"/>
              <w:rPr/>
            </w:pPr>
            <w:r>
              <w:rPr>
                <w:rStyle w:val="Ngbindingngscope"/>
              </w:rPr>
              <w:t>$32.99</w:t>
            </w:r>
            <w:r>
              <w:rPr/>
              <w:t xml:space="preserve"> </w:t>
            </w:r>
          </w:p>
        </w:tc>
      </w:tr>
    </w:tbl>
    <w:p>
      <w:pPr>
        <w:pStyle w:val="Normal"/>
        <w:spacing w:before="0" w:after="540"/>
        <w:rPr>
          <w:b/>
          <w:b/>
          <w:bCs/>
        </w:rPr>
      </w:pPr>
      <w:r>
        <w:rPr>
          <w:b/>
          <w:bCs/>
        </w:rPr>
        <w:t>Total</w:t>
      </w:r>
    </w:p>
    <w:p>
      <w:pPr>
        <w:pStyle w:val="Normal"/>
        <w:spacing w:before="0" w:after="540"/>
        <w:rPr/>
      </w:pPr>
      <w:r>
        <w:rPr>
          <w:rStyle w:val="Ordertotalcostngbinding"/>
        </w:rPr>
        <w:t>$815.49</w:t>
      </w:r>
      <w:r>
        <w:rPr/>
        <w:t xml:space="preserve"> </w:t>
      </w:r>
    </w:p>
    <w:p>
      <w:pPr>
        <w:pStyle w:val="Normal"/>
        <w:spacing w:before="180" w:after="540"/>
        <w:rPr/>
      </w:pPr>
      <w:r>
        <w:rPr/>
      </w:r>
    </w:p>
    <w:p>
      <w:pPr>
        <w:pStyle w:val="Ngbinding1"/>
        <w:rPr/>
      </w:pPr>
      <w:r>
        <w:rPr/>
        <w:t>Order placed on</w:t>
      </w:r>
    </w:p>
    <w:p>
      <w:pPr>
        <w:pStyle w:val="Normal"/>
        <w:rPr/>
      </w:pPr>
      <w:r>
        <w:rPr>
          <w:rStyle w:val="Ngbindingngscope"/>
        </w:rPr>
        <w:t>Monday, Jan 18, 2016</w:t>
      </w:r>
      <w:r>
        <w:rPr/>
        <w:t xml:space="preserve"> </w:t>
      </w:r>
    </w:p>
    <w:p>
      <w:pPr>
        <w:pStyle w:val="Ngbinding1"/>
        <w:rPr/>
      </w:pPr>
      <w:r>
        <w:rPr/>
        <w:t>Payment method</w:t>
      </w:r>
    </w:p>
    <w:p>
      <w:pPr>
        <w:pStyle w:val="Normal"/>
        <w:rPr/>
      </w:pPr>
      <w:r>
        <w:rPr>
          <w:rStyle w:val="Ngbindingngscope"/>
        </w:rPr>
        <w:t>PayPal</w:t>
      </w:r>
      <w:r>
        <w:rPr/>
        <w:t xml:space="preserve"> </w:t>
      </w:r>
    </w:p>
    <w:p>
      <w:pPr>
        <w:pStyle w:val="Ngbinding1"/>
        <w:rPr/>
      </w:pPr>
      <w:r>
        <w:rPr/>
        <w:t>Payment date</w:t>
      </w:r>
    </w:p>
    <w:p>
      <w:pPr>
        <w:pStyle w:val="Normal"/>
        <w:rPr/>
      </w:pPr>
      <w:r>
        <w:rPr>
          <w:rStyle w:val="Ngbindingngscope"/>
        </w:rPr>
        <w:t>Monday, Jan 18, 2016</w:t>
      </w:r>
      <w:r>
        <w:rPr/>
        <w:t xml:space="preserve"> </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StrongEmphasis">
    <w:name w:val="Strong Emphasis"/>
    <w:qFormat/>
    <w:rPr>
      <w:b/>
      <w:bCs/>
    </w:rPr>
  </w:style>
  <w:style w:type="character" w:styleId="InternetLink">
    <w:name w:val="Internet Link"/>
    <w:rPr>
      <w:color w:val="0000FF"/>
      <w:u w:val="single"/>
    </w:rPr>
  </w:style>
  <w:style w:type="character" w:styleId="Ngbinding">
    <w:name w:val="ng-binding"/>
    <w:basedOn w:val="DefaultParagraphFont"/>
    <w:qFormat/>
    <w:rPr/>
  </w:style>
  <w:style w:type="character" w:styleId="Ordertotalcostngbinding">
    <w:name w:val="ordertotalcost ng-binding"/>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gbinding1">
    <w:name w:val="ng-binding1"/>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hyperlink" Target="http://www.ebay.com/itm/231806972263"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2019-01-06T13:46:00Z</dcterms:created>
  <dc:creator>owner</dc:creator>
  <dc:description/>
  <cp:keywords/>
  <dc:language>en-US</dc:language>
  <cp:lastModifiedBy>Coffman</cp:lastModifiedBy>
  <dcterms:modified xsi:type="dcterms:W3CDTF">2019-01-06T13:49:00Z</dcterms:modified>
  <cp:revision>3</cp:revision>
  <dc:subject/>
  <dc:title>DIS-AM,C-Maya-Jaguar-Mortar and Pestle</dc:title>
</cp:coreProperties>
</file>