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jpeg" ContentType="image/jpeg"/>
  <Override PartName="/word/media/image8.jpeg" ContentType="image/jpeg"/>
  <Override PartName="/word/media/image7.jpeg" ContentType="image/jpeg"/>
  <Override PartName="/word/media/image6.jpeg" ContentType="image/jpeg"/>
  <Override PartName="/word/media/image5.jpeg" ContentType="image/jpeg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Case 18-AM,C-Taino-Cemi-Anthropomorphic-Frog</w:t>
      </w:r>
    </w:p>
    <w:p>
      <w:pPr>
        <w:pStyle w:val="Normal"/>
        <w:rPr/>
      </w:pPr>
      <w:r>
        <w:rPr/>
        <w:drawing>
          <wp:inline distT="0" distB="0" distL="0" distR="0">
            <wp:extent cx="4323080" cy="274574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8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312920" cy="229870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3" t="-6" r="-3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627245" cy="2439035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3" t="-6" r="-3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935605" cy="188658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60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854325" cy="1565910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896870" cy="1162685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3" t="-8" r="-3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7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740785" cy="2440940"/>
            <wp:effectExtent l="0" t="0" r="0" b="0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4" t="-6" r="-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8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Sold by </w:t>
      </w:r>
      <w:hyperlink r:id="rId9" w:tgtFrame="_blank">
        <w:r>
          <w:rPr>
            <w:rStyle w:val="StrongEmphasis"/>
            <w:color w:val="0000FF"/>
            <w:u w:val="single"/>
          </w:rPr>
          <w:t>user1billion</w:t>
        </w:r>
      </w:hyperlink>
      <w:r>
        <w:rPr/>
        <w:t xml:space="preserve"> ( </w:t>
      </w:r>
      <w:hyperlink r:id="rId10" w:tgtFrame="_blank">
        <w:r>
          <w:rPr>
            <w:rStyle w:val="InternetLink"/>
          </w:rPr>
          <w:t>778</w:t>
        </w:r>
      </w:hyperlink>
      <w:r>
        <w:rPr/>
        <w:t xml:space="preserve"> ) </w:t>
      </w:r>
    </w:p>
    <w:p>
      <w:pPr>
        <w:pStyle w:val="Heading3"/>
        <w:rPr/>
      </w:pPr>
      <w:r>
        <w:rPr/>
        <w:t xml:space="preserve">Delivery package 1 of 1 </w:t>
      </w:r>
    </w:p>
    <w:p>
      <w:pPr>
        <w:pStyle w:val="Normal"/>
        <w:rPr/>
      </w:pPr>
      <w:r>
        <w:rPr>
          <w:rStyle w:val="Ngbindingngscope"/>
        </w:rPr>
        <w:t xml:space="preserve">Estimated delivery </w:t>
      </w:r>
      <w:r>
        <w:rPr>
          <w:rStyle w:val="StrongEmphasis"/>
        </w:rPr>
        <w:t>Monday, Jan 11, 2016</w:t>
      </w:r>
      <w:r>
        <w:rPr>
          <w:rStyle w:val="Ngbindingngscope"/>
        </w:rPr>
        <w:t xml:space="preserve"> </w:t>
      </w:r>
      <w:r>
        <w:rPr>
          <w:rStyle w:val="StrongEmphasis"/>
        </w:rPr>
        <w:t>- Monday, Jan 18, 2016</w:t>
      </w:r>
      <w:r>
        <w:rPr>
          <w:rStyle w:val="Ngbindingngscope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3810000" cy="2143125"/>
            <wp:effectExtent l="0" t="0" r="0" b="0"/>
            <wp:docPr id="8" name="272084620456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72084620456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7" t="-12" r="-7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150"/>
        <w:ind w:start="38" w:hanging="0"/>
        <w:rPr/>
      </w:pPr>
      <w:hyperlink r:id="rId12" w:tgtFrame="_blank">
        <w:r>
          <w:rPr>
            <w:rStyle w:val="InternetLink"/>
          </w:rPr>
          <w:t>Taino Stone Carving - Pre Columbian - Jackson Gallery Papers</w:t>
        </w:r>
      </w:hyperlink>
      <w:r>
        <w:rPr/>
        <w:t xml:space="preserve"> </w:t>
      </w:r>
    </w:p>
    <w:tbl>
      <w:tblPr>
        <w:tblW w:w="3974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682"/>
        <w:gridCol w:w="2292"/>
      </w:tblGrid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229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$750.00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229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229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272084620456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229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Standard Int'l Shipping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Normal"/>
        <w:spacing w:before="38" w:after="38"/>
        <w:rPr/>
      </w:pPr>
      <w:r>
        <w:rPr/>
        <w:drawing>
          <wp:inline distT="0" distB="0" distL="0" distR="0">
            <wp:extent cx="3810000" cy="2143125"/>
            <wp:effectExtent l="0" t="0" r="0" b="0"/>
            <wp:docPr id="9" name="272084622152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72084622152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7" t="-12" r="-7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150"/>
        <w:ind w:start="38" w:hanging="0"/>
        <w:rPr/>
      </w:pPr>
      <w:hyperlink r:id="rId14" w:tgtFrame="_blank">
        <w:r>
          <w:rPr>
            <w:rStyle w:val="InternetLink"/>
          </w:rPr>
          <w:t>Taino Stone Carving - Pre Columbian</w:t>
        </w:r>
      </w:hyperlink>
      <w:r>
        <w:rPr/>
        <w:t xml:space="preserve"> </w:t>
      </w:r>
    </w:p>
    <w:tbl>
      <w:tblPr>
        <w:tblW w:w="3974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682"/>
        <w:gridCol w:w="2292"/>
      </w:tblGrid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229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$281.00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229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229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272084622152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229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Standard Int'l Shipping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Normal"/>
        <w:rPr/>
      </w:pPr>
      <w:r>
        <w:rPr/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start"/>
      <w:pPr>
        <w:ind w:start="0" w:hanging="0"/>
      </w:pPr>
    </w:lvl>
    <w:lvl w:ilvl="1">
      <w:start w:val="1"/>
      <w:numFmt w:val="none"/>
      <w:suff w:val="nothing"/>
      <w:lvlText w:val=""/>
      <w:lvlJc w:val="start"/>
      <w:pPr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ind w:start="0" w:hanging="0"/>
      </w:pPr>
    </w:lvl>
    <w:lvl w:ilvl="3">
      <w:start w:val="1"/>
      <w:pStyle w:val="Heading4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3">
    <w:name w:val="Heading 3"/>
    <w:basedOn w:val="Normal"/>
    <w:next w:val="TextBody"/>
    <w:qFormat/>
    <w:pPr>
      <w:numPr>
        <w:ilvl w:val="2"/>
        <w:numId w:val="1"/>
      </w:numPr>
      <w:spacing w:before="280" w:after="280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TextBody"/>
    <w:qFormat/>
    <w:pPr>
      <w:numPr>
        <w:ilvl w:val="3"/>
        <w:numId w:val="1"/>
      </w:numPr>
      <w:spacing w:before="280" w:after="280"/>
      <w:outlineLvl w:val="3"/>
    </w:pPr>
    <w:rPr>
      <w:b/>
      <w:bCs/>
    </w:rPr>
  </w:style>
  <w:style w:type="character" w:styleId="DefaultParagraphFont">
    <w:name w:val="Default Paragraph Font"/>
    <w:qFormat/>
    <w:rPr/>
  </w:style>
  <w:style w:type="character" w:styleId="InternetLink">
    <w:name w:val="Internet Link"/>
    <w:rPr>
      <w:color w:val="0000FF"/>
      <w:u w:val="single"/>
    </w:rPr>
  </w:style>
  <w:style w:type="character" w:styleId="StrongEmphasis">
    <w:name w:val="Strong Emphasis"/>
    <w:qFormat/>
    <w:rPr>
      <w:b/>
      <w:bCs/>
    </w:rPr>
  </w:style>
  <w:style w:type="character" w:styleId="Ngscope">
    <w:name w:val="ng-scope"/>
    <w:basedOn w:val="DefaultParagraphFont"/>
    <w:qFormat/>
    <w:rPr/>
  </w:style>
  <w:style w:type="character" w:styleId="Ngbindingngscope">
    <w:name w:val="ng-binding ng-scope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hyperlink" Target="http://myworld.ebay.com/user1billion" TargetMode="External"/><Relationship Id="rId10" Type="http://schemas.openxmlformats.org/officeDocument/2006/relationships/hyperlink" Target="http://feedback.ebay.com/ws/eBayISAPI.dll?ViewFeedback&amp;userid=user1billion" TargetMode="External"/><Relationship Id="rId11" Type="http://schemas.openxmlformats.org/officeDocument/2006/relationships/image" Target="media/image8.jpeg"/><Relationship Id="rId12" Type="http://schemas.openxmlformats.org/officeDocument/2006/relationships/hyperlink" Target="http://www.ebay.com/itm/272084620456" TargetMode="External"/><Relationship Id="rId13" Type="http://schemas.openxmlformats.org/officeDocument/2006/relationships/image" Target="media/image9.jpeg"/><Relationship Id="rId14" Type="http://schemas.openxmlformats.org/officeDocument/2006/relationships/hyperlink" Target="http://www.ebay.com/itm/272084622152" TargetMode="Externa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2019-01-16T15:07:00Z</dcterms:created>
  <dc:creator>owner</dc:creator>
  <dc:description/>
  <cp:keywords/>
  <dc:language>en-US</dc:language>
  <cp:lastModifiedBy>Coffman</cp:lastModifiedBy>
  <dcterms:modified xsi:type="dcterms:W3CDTF">2019-01-16T15:07:00Z</dcterms:modified>
  <cp:revision>2</cp:revision>
  <dc:subject/>
  <dc:title>DIS-AM,C-Taino-Cemi-Anthropomorphic-Frog</dc:title>
</cp:coreProperties>
</file>