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19-AM,C-Taino-Cer-Bowl-Two Boars</w:t>
      </w:r>
    </w:p>
    <w:p>
      <w:pPr>
        <w:pStyle w:val="Normal"/>
        <w:rPr/>
      </w:pPr>
      <w:r>
        <w:rPr>
          <w:rStyle w:val="Visnotescnt"/>
        </w:rPr>
        <w:t>6 1/2 from head to head,3 inches high on the head,2 5/8 inches high in the middle....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56555" cy="34950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86120" cy="357886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480810" cy="309118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23815" cy="45339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562985" cy="269621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7" w:tgtFrame="_blank">
        <w:r>
          <w:rPr>
            <w:rStyle w:val="StrongEmphasis"/>
            <w:color w:val="0000FF"/>
            <w:u w:val="single"/>
          </w:rPr>
          <w:t>guayacanex</w:t>
        </w:r>
      </w:hyperlink>
      <w:r>
        <w:rPr/>
        <w:t xml:space="preserve"> ( </w:t>
      </w:r>
      <w:hyperlink r:id="rId8" w:tgtFrame="_blank">
        <w:r>
          <w:rPr>
            <w:rStyle w:val="InternetLink"/>
          </w:rPr>
          <w:t>488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Thursday, Feb 25,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Mar 14,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09365" cy="2132965"/>
            <wp:effectExtent l="0" t="0" r="0" b="0"/>
            <wp:docPr id="6" name="23179943636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179943636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4" t="-61" r="-34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360"/>
        <w:ind w:start="90" w:hanging="0"/>
        <w:rPr/>
      </w:pPr>
      <w:hyperlink r:id="rId10" w:tgtFrame="_blank">
        <w:r>
          <w:rPr>
            <w:rStyle w:val="InternetLink"/>
          </w:rPr>
          <w:t>Taino clay bowl with special details</w:t>
        </w:r>
      </w:hyperlink>
      <w:r>
        <w:rPr/>
        <w:t xml:space="preserve"> </w:t>
      </w:r>
    </w:p>
    <w:tbl>
      <w:tblPr>
        <w:tblW w:w="360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192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$299.00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231799436362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Economy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79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42"/>
        <w:gridCol w:w="855"/>
      </w:tblGrid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$299.00</w:t>
            </w:r>
          </w:p>
        </w:tc>
      </w:tr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Greenngbindingngscope"/>
              </w:rPr>
              <w:t>Free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0" w:after="540"/>
        <w:rPr/>
      </w:pPr>
      <w:r>
        <w:rPr>
          <w:b/>
          <w:bCs/>
        </w:rPr>
        <w:t>Total</w:t>
      </w:r>
      <w:r>
        <w:rPr>
          <w:rStyle w:val="Ordertotalcostngbinding"/>
        </w:rPr>
        <w:t>$299.00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Visnotescnt">
    <w:name w:val="visnotescnt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://myworld.ebay.com/guayacanex" TargetMode="External"/><Relationship Id="rId8" Type="http://schemas.openxmlformats.org/officeDocument/2006/relationships/hyperlink" Target="http://feedback.ebay.com/ws/eBayISAPI.dll?ViewFeedback&amp;userid=guayacanex" TargetMode="External"/><Relationship Id="rId9" Type="http://schemas.openxmlformats.org/officeDocument/2006/relationships/image" Target="media/image6.jpeg"/><Relationship Id="rId10" Type="http://schemas.openxmlformats.org/officeDocument/2006/relationships/hyperlink" Target="http://www.ebay.com/itm/231799436362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2019-01-16T15:10:00Z</dcterms:created>
  <dc:creator>owner</dc:creator>
  <dc:description/>
  <cp:keywords/>
  <dc:language>en-US</dc:language>
  <cp:lastModifiedBy>Coffman</cp:lastModifiedBy>
  <dcterms:modified xsi:type="dcterms:W3CDTF">2019-01-16T15:10:00Z</dcterms:modified>
  <cp:revision>2</cp:revision>
  <dc:subject/>
  <dc:title>DIS-AM,C-Taino-Cer-Bowl</dc:title>
</cp:coreProperties>
</file>