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AC6DAF" w:rsidP="00FA7283">
      <w:pPr>
        <w:spacing w:after="0"/>
      </w:pPr>
      <w:bookmarkStart w:id="0" w:name="_GoBack"/>
      <w:r>
        <w:t>Case 2</w:t>
      </w:r>
      <w:r w:rsidR="00FA7283">
        <w:t>-ME-Sumer-</w:t>
      </w:r>
      <w:r>
        <w:t>Seal-</w:t>
      </w:r>
      <w:r w:rsidR="00FA7283">
        <w:t xml:space="preserve">Priestess </w:t>
      </w:r>
      <w:r>
        <w:t>P</w:t>
      </w:r>
      <w:r w:rsidR="00FA7283">
        <w:t xml:space="preserve">resenting </w:t>
      </w:r>
      <w:r>
        <w:t>A</w:t>
      </w:r>
      <w:r w:rsidR="00FA7283">
        <w:t>colyte to Priest-Bronze-2500 BCE</w:t>
      </w:r>
    </w:p>
    <w:bookmarkEnd w:id="0"/>
    <w:p w:rsidR="00FA7283" w:rsidRDefault="00FA7283" w:rsidP="00FA7283">
      <w:pPr>
        <w:spacing w:after="0"/>
      </w:pPr>
    </w:p>
    <w:p w:rsidR="00FA7283" w:rsidRDefault="00FA7283" w:rsidP="00FA7283">
      <w:pPr>
        <w:spacing w:after="0"/>
      </w:pPr>
      <w:r>
        <w:rPr>
          <w:noProof/>
        </w:rPr>
        <w:drawing>
          <wp:inline distT="0" distB="0" distL="0" distR="0">
            <wp:extent cx="5943600" cy="5943600"/>
            <wp:effectExtent l="0" t="0" r="0" b="0"/>
            <wp:docPr id="1" name="Picture 1" descr="https://i.ebayimg.com/images/g/VUcAAOSwFCpbujPh/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VUcAAOSwFCpbujPh/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A7283" w:rsidRDefault="00FA7283" w:rsidP="00FA7283">
      <w:pPr>
        <w:spacing w:after="0"/>
      </w:pPr>
      <w:r>
        <w:t>Seal-ME-Sumer-Priestess presenting acolyte to Priest-Bronze-2500 BCE</w:t>
      </w:r>
    </w:p>
    <w:p w:rsidR="00FA7283" w:rsidRDefault="00FA7283" w:rsidP="00FA7283">
      <w:pPr>
        <w:spacing w:after="0"/>
      </w:pPr>
    </w:p>
    <w:p w:rsidR="00FA7283" w:rsidRDefault="00FA7283" w:rsidP="00FA7283">
      <w:pPr>
        <w:spacing w:after="0"/>
        <w:rPr>
          <w:rStyle w:val="Strong"/>
        </w:rPr>
      </w:pPr>
      <w:r>
        <w:rPr>
          <w:rStyle w:val="Strong"/>
        </w:rPr>
        <w:t>Case no.:</w:t>
      </w:r>
      <w:r w:rsidR="00146C91">
        <w:rPr>
          <w:rStyle w:val="Strong"/>
        </w:rPr>
        <w:t xml:space="preserve"> 2</w:t>
      </w:r>
    </w:p>
    <w:p w:rsidR="00FA7283" w:rsidRDefault="00FA7283" w:rsidP="00FA7283">
      <w:pPr>
        <w:spacing w:after="0"/>
        <w:rPr>
          <w:rStyle w:val="Strong"/>
        </w:rPr>
      </w:pPr>
      <w:r>
        <w:rPr>
          <w:rStyle w:val="Strong"/>
        </w:rPr>
        <w:t>Accession Number:</w:t>
      </w:r>
    </w:p>
    <w:p w:rsidR="00FA7283" w:rsidRPr="00FA7283" w:rsidRDefault="00FA7283" w:rsidP="00FA7283">
      <w:pPr>
        <w:spacing w:after="0"/>
        <w:rPr>
          <w:rStyle w:val="Strong"/>
          <w:b w:val="0"/>
          <w:bCs w:val="0"/>
        </w:rPr>
      </w:pPr>
      <w:r>
        <w:rPr>
          <w:rStyle w:val="Strong"/>
        </w:rPr>
        <w:t xml:space="preserve">Formal Label: </w:t>
      </w:r>
      <w:r>
        <w:t>Seal-ME-Sumer-Priestess presenting acolyte to Priest-Bronze-2500 BCE</w:t>
      </w:r>
    </w:p>
    <w:p w:rsidR="00FA7283" w:rsidRDefault="00FA7283" w:rsidP="00FA7283">
      <w:pPr>
        <w:spacing w:after="0"/>
        <w:rPr>
          <w:b/>
          <w:bCs/>
        </w:rPr>
      </w:pPr>
      <w:r w:rsidRPr="00ED4BF3">
        <w:rPr>
          <w:b/>
          <w:bCs/>
        </w:rPr>
        <w:t>Display Description:</w:t>
      </w:r>
    </w:p>
    <w:p w:rsidR="00EB455A" w:rsidRDefault="00EB455A" w:rsidP="00FA7283">
      <w:pPr>
        <w:spacing w:after="0"/>
        <w:rPr>
          <w:b/>
          <w:bCs/>
        </w:rPr>
      </w:pPr>
      <w:r>
        <w:rPr>
          <w:rFonts w:ascii="Lucida Sans" w:hAnsi="Lucida Sans"/>
          <w:b/>
          <w:bCs/>
          <w:color w:val="000000"/>
          <w:sz w:val="36"/>
          <w:szCs w:val="36"/>
          <w:shd w:val="clear" w:color="auto" w:fill="FFFFFF"/>
        </w:rPr>
        <w:t>Ur-</w:t>
      </w:r>
      <w:proofErr w:type="spellStart"/>
      <w:r>
        <w:rPr>
          <w:rFonts w:ascii="Lucida Sans" w:hAnsi="Lucida Sans"/>
          <w:b/>
          <w:bCs/>
          <w:color w:val="000000"/>
          <w:sz w:val="36"/>
          <w:szCs w:val="36"/>
          <w:shd w:val="clear" w:color="auto" w:fill="FFFFFF"/>
        </w:rPr>
        <w:t>Nammu</w:t>
      </w:r>
      <w:proofErr w:type="spellEnd"/>
      <w:r>
        <w:rPr>
          <w:rFonts w:ascii="Lucida Sans" w:hAnsi="Lucida Sans"/>
          <w:b/>
          <w:bCs/>
          <w:color w:val="000000"/>
          <w:sz w:val="36"/>
          <w:szCs w:val="36"/>
          <w:shd w:val="clear" w:color="auto" w:fill="FFFFFF"/>
        </w:rPr>
        <w:t xml:space="preserve"> seal recreation shows Hash-</w:t>
      </w:r>
      <w:proofErr w:type="spellStart"/>
      <w:r>
        <w:rPr>
          <w:rFonts w:ascii="Lucida Sans" w:hAnsi="Lucida Sans"/>
          <w:b/>
          <w:bCs/>
          <w:color w:val="000000"/>
          <w:sz w:val="36"/>
          <w:szCs w:val="36"/>
          <w:shd w:val="clear" w:color="auto" w:fill="FFFFFF"/>
        </w:rPr>
        <w:t>hamer</w:t>
      </w:r>
      <w:proofErr w:type="spellEnd"/>
      <w:r>
        <w:rPr>
          <w:rFonts w:ascii="Lucida Sans" w:hAnsi="Lucida Sans"/>
          <w:b/>
          <w:bCs/>
          <w:color w:val="000000"/>
          <w:sz w:val="36"/>
          <w:szCs w:val="36"/>
          <w:shd w:val="clear" w:color="auto" w:fill="FFFFFF"/>
        </w:rPr>
        <w:t xml:space="preserve"> coming before king Ur-</w:t>
      </w:r>
      <w:proofErr w:type="spellStart"/>
      <w:r>
        <w:rPr>
          <w:rFonts w:ascii="Lucida Sans" w:hAnsi="Lucida Sans"/>
          <w:b/>
          <w:bCs/>
          <w:color w:val="000000"/>
          <w:sz w:val="36"/>
          <w:szCs w:val="36"/>
          <w:shd w:val="clear" w:color="auto" w:fill="FFFFFF"/>
        </w:rPr>
        <w:t>Nammu</w:t>
      </w:r>
      <w:proofErr w:type="spellEnd"/>
      <w:r>
        <w:rPr>
          <w:rFonts w:ascii="Lucida Sans" w:hAnsi="Lucida Sans"/>
          <w:b/>
          <w:bCs/>
          <w:color w:val="000000"/>
          <w:sz w:val="36"/>
          <w:szCs w:val="36"/>
          <w:shd w:val="clear" w:color="auto" w:fill="FFFFFF"/>
        </w:rPr>
        <w:t xml:space="preserve"> (circa 2100 BC).</w:t>
      </w:r>
    </w:p>
    <w:p w:rsidR="00C72089" w:rsidRDefault="00C72089" w:rsidP="00C7208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Before the beginning of kingship in Sumer, the city-states were effectively ruled by theocratic priests and religious officials. Later, this role was supplanted by kings, but priests continued to exert great influence on Sumerian society. In early times, Sumerian temples were simple, one-room structures, sometimes built on elevated platforms. Towards the end of Sumerian civilization, these temples developed into </w:t>
      </w:r>
      <w:hyperlink r:id="rId5" w:tooltip="Ziggurat" w:history="1">
        <w:r>
          <w:rPr>
            <w:rStyle w:val="Hyperlink"/>
            <w:rFonts w:ascii="Arial" w:hAnsi="Arial" w:cs="Arial"/>
            <w:color w:val="0B0080"/>
            <w:sz w:val="21"/>
            <w:szCs w:val="21"/>
            <w:u w:val="none"/>
          </w:rPr>
          <w:t>ziggurats</w:t>
        </w:r>
      </w:hyperlink>
      <w:r>
        <w:rPr>
          <w:rFonts w:ascii="Arial" w:hAnsi="Arial" w:cs="Arial"/>
          <w:color w:val="222222"/>
          <w:sz w:val="21"/>
          <w:szCs w:val="21"/>
        </w:rPr>
        <w:t>—tall, pyramidal structures with sanctuaries at the tops.</w:t>
      </w:r>
    </w:p>
    <w:p w:rsidR="00C72089" w:rsidRDefault="00C72089" w:rsidP="00C7208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Sumerians believed that the universe had come into being through a series of </w:t>
      </w:r>
      <w:hyperlink r:id="rId6" w:tooltip="Creation myth" w:history="1">
        <w:r>
          <w:rPr>
            <w:rStyle w:val="Hyperlink"/>
            <w:rFonts w:ascii="Arial" w:hAnsi="Arial" w:cs="Arial"/>
            <w:color w:val="0B0080"/>
            <w:sz w:val="21"/>
            <w:szCs w:val="21"/>
            <w:u w:val="none"/>
          </w:rPr>
          <w:t>cosmic births</w:t>
        </w:r>
      </w:hyperlink>
      <w:r>
        <w:rPr>
          <w:rFonts w:ascii="Arial" w:hAnsi="Arial" w:cs="Arial"/>
          <w:color w:val="222222"/>
          <w:sz w:val="21"/>
          <w:szCs w:val="21"/>
        </w:rPr>
        <w:t>. First,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"https://en.wikipedia.org/wiki/Nammu" \o "Nammu" </w:instrText>
      </w:r>
      <w:r>
        <w:rPr>
          <w:rFonts w:ascii="Arial" w:hAnsi="Arial" w:cs="Arial"/>
          <w:color w:val="222222"/>
          <w:sz w:val="21"/>
          <w:szCs w:val="21"/>
        </w:rPr>
        <w:fldChar w:fldCharType="separate"/>
      </w:r>
      <w:r>
        <w:rPr>
          <w:rStyle w:val="Hyperlink"/>
          <w:rFonts w:ascii="Arial" w:hAnsi="Arial" w:cs="Arial"/>
          <w:color w:val="0B0080"/>
          <w:sz w:val="21"/>
          <w:szCs w:val="21"/>
          <w:u w:val="none"/>
        </w:rPr>
        <w:t>Nammu</w:t>
      </w:r>
      <w:proofErr w:type="spellEnd"/>
      <w:r>
        <w:rPr>
          <w:rFonts w:ascii="Arial" w:hAnsi="Arial" w:cs="Arial"/>
          <w:color w:val="222222"/>
          <w:sz w:val="21"/>
          <w:szCs w:val="21"/>
        </w:rPr>
        <w:fldChar w:fldCharType="end"/>
      </w:r>
      <w:r>
        <w:rPr>
          <w:rFonts w:ascii="Arial" w:hAnsi="Arial" w:cs="Arial"/>
          <w:color w:val="222222"/>
          <w:sz w:val="21"/>
          <w:szCs w:val="21"/>
        </w:rPr>
        <w:t>, the primeval waters, gave birth to </w:t>
      </w:r>
      <w:hyperlink r:id="rId7" w:tooltip="Anu" w:history="1">
        <w:r>
          <w:rPr>
            <w:rStyle w:val="Hyperlink"/>
            <w:rFonts w:ascii="Arial" w:hAnsi="Arial" w:cs="Arial"/>
            <w:color w:val="0B0080"/>
            <w:sz w:val="21"/>
            <w:szCs w:val="21"/>
            <w:u w:val="none"/>
          </w:rPr>
          <w:t>An</w:t>
        </w:r>
      </w:hyperlink>
      <w:r>
        <w:rPr>
          <w:rFonts w:ascii="Arial" w:hAnsi="Arial" w:cs="Arial"/>
          <w:color w:val="222222"/>
          <w:sz w:val="21"/>
          <w:szCs w:val="21"/>
        </w:rPr>
        <w:t> (the sky) and </w:t>
      </w:r>
      <w:hyperlink r:id="rId8" w:tooltip="Ki (goddess)" w:history="1">
        <w:r>
          <w:rPr>
            <w:rStyle w:val="Hyperlink"/>
            <w:rFonts w:ascii="Arial" w:hAnsi="Arial" w:cs="Arial"/>
            <w:color w:val="0B0080"/>
            <w:sz w:val="21"/>
            <w:szCs w:val="21"/>
            <w:u w:val="none"/>
          </w:rPr>
          <w:t>Ki</w:t>
        </w:r>
      </w:hyperlink>
      <w:r>
        <w:rPr>
          <w:rFonts w:ascii="Arial" w:hAnsi="Arial" w:cs="Arial"/>
          <w:color w:val="222222"/>
          <w:sz w:val="21"/>
          <w:szCs w:val="21"/>
        </w:rPr>
        <w:t> (the earth), who mated together and produced a son named </w:t>
      </w:r>
      <w:hyperlink r:id="rId9" w:tooltip="Enlil" w:history="1">
        <w:r>
          <w:rPr>
            <w:rStyle w:val="Hyperlink"/>
            <w:rFonts w:ascii="Arial" w:hAnsi="Arial" w:cs="Arial"/>
            <w:color w:val="0B0080"/>
            <w:sz w:val="21"/>
            <w:szCs w:val="21"/>
            <w:u w:val="none"/>
          </w:rPr>
          <w:t>Enlil</w:t>
        </w:r>
      </w:hyperlink>
      <w:r>
        <w:rPr>
          <w:rFonts w:ascii="Arial" w:hAnsi="Arial" w:cs="Arial"/>
          <w:color w:val="222222"/>
          <w:sz w:val="21"/>
          <w:szCs w:val="21"/>
        </w:rPr>
        <w:t>. Enlil separated heaven from earth and claimed the earth as his domain. Humans were believed to have been created by </w:t>
      </w:r>
      <w:hyperlink r:id="rId10" w:tooltip="Enki" w:history="1">
        <w:r>
          <w:rPr>
            <w:rStyle w:val="Hyperlink"/>
            <w:rFonts w:ascii="Arial" w:hAnsi="Arial" w:cs="Arial"/>
            <w:color w:val="0B0080"/>
            <w:sz w:val="21"/>
            <w:szCs w:val="21"/>
            <w:u w:val="none"/>
          </w:rPr>
          <w:t>Enki</w:t>
        </w:r>
      </w:hyperlink>
      <w:r>
        <w:rPr>
          <w:rFonts w:ascii="Arial" w:hAnsi="Arial" w:cs="Arial"/>
          <w:color w:val="222222"/>
          <w:sz w:val="21"/>
          <w:szCs w:val="21"/>
        </w:rPr>
        <w:t xml:space="preserve">, the son of An and </w:t>
      </w:r>
      <w:proofErr w:type="spellStart"/>
      <w:r>
        <w:rPr>
          <w:rFonts w:ascii="Arial" w:hAnsi="Arial" w:cs="Arial"/>
          <w:color w:val="222222"/>
          <w:sz w:val="21"/>
          <w:szCs w:val="21"/>
        </w:rPr>
        <w:t>Nammu</w:t>
      </w:r>
      <w:proofErr w:type="spellEnd"/>
      <w:r>
        <w:rPr>
          <w:rFonts w:ascii="Arial" w:hAnsi="Arial" w:cs="Arial"/>
          <w:color w:val="222222"/>
          <w:sz w:val="21"/>
          <w:szCs w:val="21"/>
        </w:rPr>
        <w:t>. </w:t>
      </w:r>
      <w:hyperlink r:id="rId11" w:tooltip="Heaven" w:history="1">
        <w:r>
          <w:rPr>
            <w:rStyle w:val="Hyperlink"/>
            <w:rFonts w:ascii="Arial" w:hAnsi="Arial" w:cs="Arial"/>
            <w:color w:val="0B0080"/>
            <w:sz w:val="21"/>
            <w:szCs w:val="21"/>
            <w:u w:val="none"/>
          </w:rPr>
          <w:t>Heaven</w:t>
        </w:r>
      </w:hyperlink>
      <w:r>
        <w:rPr>
          <w:rFonts w:ascii="Arial" w:hAnsi="Arial" w:cs="Arial"/>
          <w:color w:val="222222"/>
          <w:sz w:val="21"/>
          <w:szCs w:val="21"/>
        </w:rPr>
        <w:t> was reserved exclusively for deities and, upon their deaths, all mortals' spirits, regardless of their behavior while alive, were believed to go to </w:t>
      </w:r>
      <w:hyperlink r:id="rId12" w:tooltip="Kur" w:history="1">
        <w:r>
          <w:rPr>
            <w:rStyle w:val="Hyperlink"/>
            <w:rFonts w:ascii="Arial" w:hAnsi="Arial" w:cs="Arial"/>
            <w:color w:val="0B0080"/>
            <w:sz w:val="21"/>
            <w:szCs w:val="21"/>
            <w:u w:val="none"/>
          </w:rPr>
          <w:t>Kur</w:t>
        </w:r>
      </w:hyperlink>
      <w:r>
        <w:rPr>
          <w:rFonts w:ascii="Arial" w:hAnsi="Arial" w:cs="Arial"/>
          <w:color w:val="222222"/>
          <w:sz w:val="21"/>
          <w:szCs w:val="21"/>
        </w:rPr>
        <w:t>, a cold, dark cavern deep beneath the earth, which was ruled by the goddess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"https://en.wikipedia.org/wiki/Ereshkigal" \o "Ereshkigal" </w:instrText>
      </w:r>
      <w:r>
        <w:rPr>
          <w:rFonts w:ascii="Arial" w:hAnsi="Arial" w:cs="Arial"/>
          <w:color w:val="222222"/>
          <w:sz w:val="21"/>
          <w:szCs w:val="21"/>
        </w:rPr>
        <w:fldChar w:fldCharType="separate"/>
      </w:r>
      <w:r>
        <w:rPr>
          <w:rStyle w:val="Hyperlink"/>
          <w:rFonts w:ascii="Arial" w:hAnsi="Arial" w:cs="Arial"/>
          <w:color w:val="0B0080"/>
          <w:sz w:val="21"/>
          <w:szCs w:val="21"/>
          <w:u w:val="none"/>
        </w:rPr>
        <w:t>Ereshkigal</w:t>
      </w:r>
      <w:proofErr w:type="spellEnd"/>
      <w:r>
        <w:rPr>
          <w:rFonts w:ascii="Arial" w:hAnsi="Arial" w:cs="Arial"/>
          <w:color w:val="222222"/>
          <w:sz w:val="21"/>
          <w:szCs w:val="21"/>
        </w:rPr>
        <w:fldChar w:fldCharType="end"/>
      </w:r>
      <w:r>
        <w:rPr>
          <w:rFonts w:ascii="Arial" w:hAnsi="Arial" w:cs="Arial"/>
          <w:color w:val="222222"/>
          <w:sz w:val="21"/>
          <w:szCs w:val="21"/>
        </w:rPr>
        <w:t xml:space="preserve"> and where the only food available was dry dust. In later times, </w:t>
      </w:r>
      <w:proofErr w:type="spellStart"/>
      <w:r>
        <w:rPr>
          <w:rFonts w:ascii="Arial" w:hAnsi="Arial" w:cs="Arial"/>
          <w:color w:val="222222"/>
          <w:sz w:val="21"/>
          <w:szCs w:val="21"/>
        </w:rPr>
        <w:t>Ereshkigal</w:t>
      </w:r>
      <w:proofErr w:type="spellEnd"/>
      <w:r>
        <w:rPr>
          <w:rFonts w:ascii="Arial" w:hAnsi="Arial" w:cs="Arial"/>
          <w:color w:val="222222"/>
          <w:sz w:val="21"/>
          <w:szCs w:val="21"/>
        </w:rPr>
        <w:t xml:space="preserve"> was believed to rule alongside her husband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"https://en.wikipedia.org/wiki/Nergal" \o "Nergal" </w:instrText>
      </w:r>
      <w:r>
        <w:rPr>
          <w:rFonts w:ascii="Arial" w:hAnsi="Arial" w:cs="Arial"/>
          <w:color w:val="222222"/>
          <w:sz w:val="21"/>
          <w:szCs w:val="21"/>
        </w:rPr>
        <w:fldChar w:fldCharType="separate"/>
      </w:r>
      <w:r>
        <w:rPr>
          <w:rStyle w:val="Hyperlink"/>
          <w:rFonts w:ascii="Arial" w:hAnsi="Arial" w:cs="Arial"/>
          <w:color w:val="0B0080"/>
          <w:sz w:val="21"/>
          <w:szCs w:val="21"/>
          <w:u w:val="none"/>
        </w:rPr>
        <w:t>Nergal</w:t>
      </w:r>
      <w:proofErr w:type="spellEnd"/>
      <w:r>
        <w:rPr>
          <w:rFonts w:ascii="Arial" w:hAnsi="Arial" w:cs="Arial"/>
          <w:color w:val="222222"/>
          <w:sz w:val="21"/>
          <w:szCs w:val="21"/>
        </w:rPr>
        <w:fldChar w:fldCharType="end"/>
      </w:r>
      <w:r>
        <w:rPr>
          <w:rFonts w:ascii="Arial" w:hAnsi="Arial" w:cs="Arial"/>
          <w:color w:val="222222"/>
          <w:sz w:val="21"/>
          <w:szCs w:val="21"/>
        </w:rPr>
        <w:t>, the god of death.</w:t>
      </w:r>
    </w:p>
    <w:p w:rsidR="00C72089" w:rsidRDefault="00C72089" w:rsidP="00C7208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major deities in the Sumerian pantheon included An, the god of the heavens, Enlil, the god of wind and storm, </w:t>
      </w:r>
      <w:hyperlink r:id="rId13" w:tooltip="Enki" w:history="1">
        <w:r>
          <w:rPr>
            <w:rStyle w:val="Hyperlink"/>
            <w:rFonts w:ascii="Arial" w:hAnsi="Arial" w:cs="Arial"/>
            <w:color w:val="0B0080"/>
            <w:sz w:val="21"/>
            <w:szCs w:val="21"/>
            <w:u w:val="none"/>
          </w:rPr>
          <w:t>Enki</w:t>
        </w:r>
      </w:hyperlink>
      <w:r>
        <w:rPr>
          <w:rFonts w:ascii="Arial" w:hAnsi="Arial" w:cs="Arial"/>
          <w:color w:val="222222"/>
          <w:sz w:val="21"/>
          <w:szCs w:val="21"/>
        </w:rPr>
        <w:t>, the god of water and human culture, </w:t>
      </w:r>
      <w:proofErr w:type="spellStart"/>
      <w:r w:rsidR="00AC6DAF">
        <w:fldChar w:fldCharType="begin"/>
      </w:r>
      <w:r w:rsidR="00AC6DAF">
        <w:instrText xml:space="preserve"> HYPERLINK "https://en.wikipedia.org/wiki/Ninhursag" \o "Ninhursag" </w:instrText>
      </w:r>
      <w:r w:rsidR="00AC6DAF">
        <w:fldChar w:fldCharType="separate"/>
      </w:r>
      <w:r>
        <w:rPr>
          <w:rStyle w:val="Hyperlink"/>
          <w:rFonts w:ascii="Arial" w:hAnsi="Arial" w:cs="Arial"/>
          <w:color w:val="0B0080"/>
          <w:sz w:val="21"/>
          <w:szCs w:val="21"/>
          <w:u w:val="none"/>
        </w:rPr>
        <w:t>Ninhursag</w:t>
      </w:r>
      <w:proofErr w:type="spellEnd"/>
      <w:r w:rsidR="00AC6DAF">
        <w:rPr>
          <w:rStyle w:val="Hyperlink"/>
          <w:rFonts w:ascii="Arial" w:hAnsi="Arial" w:cs="Arial"/>
          <w:color w:val="0B0080"/>
          <w:sz w:val="21"/>
          <w:szCs w:val="21"/>
          <w:u w:val="none"/>
        </w:rPr>
        <w:fldChar w:fldCharType="end"/>
      </w:r>
      <w:r>
        <w:rPr>
          <w:rFonts w:ascii="Arial" w:hAnsi="Arial" w:cs="Arial"/>
          <w:color w:val="222222"/>
          <w:sz w:val="21"/>
          <w:szCs w:val="21"/>
        </w:rPr>
        <w:t>, the goddess of fertility and the earth, </w:t>
      </w:r>
      <w:hyperlink r:id="rId14" w:tooltip="Utu" w:history="1">
        <w:r>
          <w:rPr>
            <w:rStyle w:val="Hyperlink"/>
            <w:rFonts w:ascii="Arial" w:hAnsi="Arial" w:cs="Arial"/>
            <w:color w:val="0B0080"/>
            <w:sz w:val="21"/>
            <w:szCs w:val="21"/>
            <w:u w:val="none"/>
          </w:rPr>
          <w:t>Utu</w:t>
        </w:r>
      </w:hyperlink>
      <w:r>
        <w:rPr>
          <w:rFonts w:ascii="Arial" w:hAnsi="Arial" w:cs="Arial"/>
          <w:color w:val="222222"/>
          <w:sz w:val="21"/>
          <w:szCs w:val="21"/>
        </w:rPr>
        <w:t>, the god of the sun and justice, and his father </w:t>
      </w:r>
      <w:hyperlink r:id="rId15" w:tooltip="Sin (mythology)" w:history="1">
        <w:r>
          <w:rPr>
            <w:rStyle w:val="Hyperlink"/>
            <w:rFonts w:ascii="Arial" w:hAnsi="Arial" w:cs="Arial"/>
            <w:color w:val="0B0080"/>
            <w:sz w:val="21"/>
            <w:szCs w:val="21"/>
            <w:u w:val="none"/>
          </w:rPr>
          <w:t>Nanna</w:t>
        </w:r>
      </w:hyperlink>
      <w:r>
        <w:rPr>
          <w:rFonts w:ascii="Arial" w:hAnsi="Arial" w:cs="Arial"/>
          <w:color w:val="222222"/>
          <w:sz w:val="21"/>
          <w:szCs w:val="21"/>
        </w:rPr>
        <w:t>, the god of the moon. During the </w:t>
      </w:r>
      <w:hyperlink r:id="rId16" w:tooltip="Akkadian Empire" w:history="1">
        <w:r>
          <w:rPr>
            <w:rStyle w:val="Hyperlink"/>
            <w:rFonts w:ascii="Arial" w:hAnsi="Arial" w:cs="Arial"/>
            <w:color w:val="0B0080"/>
            <w:sz w:val="21"/>
            <w:szCs w:val="21"/>
            <w:u w:val="none"/>
          </w:rPr>
          <w:t>Akkadian Period</w:t>
        </w:r>
      </w:hyperlink>
      <w:r>
        <w:rPr>
          <w:rFonts w:ascii="Arial" w:hAnsi="Arial" w:cs="Arial"/>
          <w:color w:val="222222"/>
          <w:sz w:val="21"/>
          <w:szCs w:val="21"/>
        </w:rPr>
        <w:t> and afterward, </w:t>
      </w:r>
      <w:hyperlink r:id="rId17" w:tooltip="Inanna" w:history="1">
        <w:r>
          <w:rPr>
            <w:rStyle w:val="Hyperlink"/>
            <w:rFonts w:ascii="Arial" w:hAnsi="Arial" w:cs="Arial"/>
            <w:color w:val="0B0080"/>
            <w:sz w:val="21"/>
            <w:szCs w:val="21"/>
            <w:u w:val="none"/>
          </w:rPr>
          <w:t>Inanna</w:t>
        </w:r>
      </w:hyperlink>
      <w:r>
        <w:rPr>
          <w:rFonts w:ascii="Arial" w:hAnsi="Arial" w:cs="Arial"/>
          <w:color w:val="222222"/>
          <w:sz w:val="21"/>
          <w:szCs w:val="21"/>
        </w:rPr>
        <w:t>, the goddess of sex, beauty, and warfare, was widely venerated across Sumer and appeared in many myths, including the famous story of her </w:t>
      </w:r>
      <w:hyperlink r:id="rId18" w:anchor="Descent_into_the_Underworld" w:tooltip="Inanna" w:history="1">
        <w:r>
          <w:rPr>
            <w:rStyle w:val="Hyperlink"/>
            <w:rFonts w:ascii="Arial" w:hAnsi="Arial" w:cs="Arial"/>
            <w:color w:val="0B0080"/>
            <w:sz w:val="21"/>
            <w:szCs w:val="21"/>
            <w:u w:val="none"/>
          </w:rPr>
          <w:t>descent into the Underworld</w:t>
        </w:r>
      </w:hyperlink>
      <w:r>
        <w:rPr>
          <w:rFonts w:ascii="Arial" w:hAnsi="Arial" w:cs="Arial"/>
          <w:color w:val="222222"/>
          <w:sz w:val="21"/>
          <w:szCs w:val="21"/>
        </w:rPr>
        <w:t>.</w:t>
      </w:r>
    </w:p>
    <w:p w:rsidR="00C72089" w:rsidRPr="00464E71" w:rsidRDefault="00C72089" w:rsidP="00FA7283">
      <w:pPr>
        <w:spacing w:after="0"/>
        <w:rPr>
          <w:b/>
          <w:bCs/>
        </w:rPr>
      </w:pPr>
    </w:p>
    <w:p w:rsidR="00FA7283" w:rsidRPr="00EB5DE2" w:rsidRDefault="00FA7283" w:rsidP="00FA7283">
      <w:pPr>
        <w:spacing w:after="0"/>
        <w:rPr>
          <w:b/>
          <w:bCs/>
        </w:rPr>
      </w:pPr>
      <w:r w:rsidRPr="00EB5DE2">
        <w:rPr>
          <w:b/>
          <w:bCs/>
        </w:rPr>
        <w:t>LC Classification:</w:t>
      </w:r>
    </w:p>
    <w:p w:rsidR="00FA7283" w:rsidRDefault="00FA7283" w:rsidP="00FA7283">
      <w:pPr>
        <w:spacing w:after="0"/>
      </w:pPr>
      <w:r>
        <w:rPr>
          <w:rStyle w:val="Strong"/>
        </w:rPr>
        <w:t>Date or Time Horizon:</w:t>
      </w:r>
      <w:r>
        <w:t xml:space="preserve"> </w:t>
      </w:r>
    </w:p>
    <w:p w:rsidR="00FA7283" w:rsidRDefault="00FA7283" w:rsidP="00FA7283">
      <w:pPr>
        <w:spacing w:after="0"/>
      </w:pPr>
      <w:r>
        <w:rPr>
          <w:rStyle w:val="Strong"/>
        </w:rPr>
        <w:t>Geographical Area:</w:t>
      </w:r>
      <w:r>
        <w:t xml:space="preserve"> </w:t>
      </w:r>
    </w:p>
    <w:p w:rsidR="00FA7283" w:rsidRDefault="00FA7283" w:rsidP="00FA7283">
      <w:pPr>
        <w:spacing w:after="0"/>
        <w:rPr>
          <w:b/>
        </w:rPr>
      </w:pPr>
      <w:r w:rsidRPr="0011252F">
        <w:rPr>
          <w:b/>
        </w:rPr>
        <w:t>Map</w:t>
      </w:r>
      <w:r>
        <w:rPr>
          <w:b/>
        </w:rPr>
        <w:t>:</w:t>
      </w:r>
      <w:r w:rsidRPr="0011252F">
        <w:rPr>
          <w:b/>
        </w:rPr>
        <w:t xml:space="preserve"> </w:t>
      </w:r>
    </w:p>
    <w:p w:rsidR="00FA7283" w:rsidRPr="0011252F" w:rsidRDefault="00FA7283" w:rsidP="00FA7283">
      <w:pPr>
        <w:spacing w:after="0"/>
        <w:rPr>
          <w:b/>
        </w:rPr>
      </w:pPr>
      <w:r w:rsidRPr="0011252F">
        <w:rPr>
          <w:b/>
        </w:rPr>
        <w:t>GPS coordinates:</w:t>
      </w:r>
    </w:p>
    <w:p w:rsidR="00FA7283" w:rsidRDefault="00FA7283" w:rsidP="00FA7283">
      <w:pPr>
        <w:spacing w:after="0"/>
      </w:pPr>
      <w:r>
        <w:rPr>
          <w:rStyle w:val="Strong"/>
        </w:rPr>
        <w:t>Cultural Affiliation:</w:t>
      </w:r>
      <w:r>
        <w:t xml:space="preserve"> </w:t>
      </w:r>
    </w:p>
    <w:p w:rsidR="00FA7283" w:rsidRDefault="00FA7283" w:rsidP="00FA7283">
      <w:pPr>
        <w:spacing w:after="0"/>
      </w:pPr>
      <w:r>
        <w:rPr>
          <w:rStyle w:val="Strong"/>
        </w:rPr>
        <w:t>Media:</w:t>
      </w:r>
      <w:r>
        <w:t xml:space="preserve"> </w:t>
      </w:r>
    </w:p>
    <w:p w:rsidR="00FA7283" w:rsidRDefault="00FA7283" w:rsidP="00FA7283">
      <w:pPr>
        <w:spacing w:after="0"/>
        <w:rPr>
          <w:b/>
          <w:bCs/>
        </w:rPr>
      </w:pPr>
      <w:r>
        <w:rPr>
          <w:rStyle w:val="Strong"/>
        </w:rPr>
        <w:t>Dimensions:</w:t>
      </w:r>
      <w:r>
        <w:t xml:space="preserve"> </w:t>
      </w:r>
    </w:p>
    <w:p w:rsidR="00FA7283" w:rsidRDefault="00FA7283" w:rsidP="00FA7283">
      <w:pPr>
        <w:spacing w:after="0"/>
        <w:rPr>
          <w:rStyle w:val="Strong"/>
        </w:rPr>
      </w:pPr>
      <w:r>
        <w:rPr>
          <w:rStyle w:val="Strong"/>
        </w:rPr>
        <w:t xml:space="preserve">Weight:  </w:t>
      </w:r>
    </w:p>
    <w:p w:rsidR="00FA7283" w:rsidRDefault="00FA7283" w:rsidP="00FA7283">
      <w:pPr>
        <w:spacing w:after="0"/>
        <w:rPr>
          <w:rStyle w:val="Strong"/>
        </w:rPr>
      </w:pPr>
      <w:r>
        <w:rPr>
          <w:rStyle w:val="Strong"/>
        </w:rPr>
        <w:t>Condition:</w:t>
      </w:r>
    </w:p>
    <w:p w:rsidR="00FA7283" w:rsidRDefault="00FA7283" w:rsidP="00FA7283">
      <w:pPr>
        <w:spacing w:after="0"/>
        <w:rPr>
          <w:b/>
          <w:bCs/>
        </w:rPr>
      </w:pPr>
      <w:r>
        <w:rPr>
          <w:rStyle w:val="Strong"/>
        </w:rPr>
        <w:t>Provenance:</w:t>
      </w:r>
      <w:r>
        <w:t xml:space="preserve"> </w:t>
      </w:r>
    </w:p>
    <w:p w:rsidR="00FA7283" w:rsidRDefault="00FA7283" w:rsidP="00FA7283">
      <w:pPr>
        <w:spacing w:after="0"/>
        <w:rPr>
          <w:b/>
          <w:bCs/>
        </w:rPr>
      </w:pPr>
      <w:r>
        <w:rPr>
          <w:b/>
          <w:bCs/>
        </w:rPr>
        <w:t>Discussion:</w:t>
      </w:r>
    </w:p>
    <w:p w:rsidR="00FA7283" w:rsidRDefault="00FA7283" w:rsidP="00FA7283">
      <w:pPr>
        <w:spacing w:after="0"/>
      </w:pPr>
      <w:r>
        <w:rPr>
          <w:b/>
          <w:bCs/>
        </w:rPr>
        <w:t>References:</w:t>
      </w:r>
    </w:p>
    <w:p w:rsidR="00FA7283" w:rsidRDefault="00FA7283"/>
    <w:sectPr w:rsidR="00FA7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83"/>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6C91"/>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1F09"/>
    <w:rsid w:val="002A2567"/>
    <w:rsid w:val="002A2774"/>
    <w:rsid w:val="002A28BA"/>
    <w:rsid w:val="002A2C9C"/>
    <w:rsid w:val="002A391A"/>
    <w:rsid w:val="002A6916"/>
    <w:rsid w:val="002A7247"/>
    <w:rsid w:val="002B0E62"/>
    <w:rsid w:val="002B1DF1"/>
    <w:rsid w:val="002B4E5B"/>
    <w:rsid w:val="002B693F"/>
    <w:rsid w:val="002B6FD9"/>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5033"/>
    <w:rsid w:val="008A268A"/>
    <w:rsid w:val="008A2CEA"/>
    <w:rsid w:val="008A3572"/>
    <w:rsid w:val="008A5FFE"/>
    <w:rsid w:val="008A7BEC"/>
    <w:rsid w:val="008A7D82"/>
    <w:rsid w:val="008B0CC5"/>
    <w:rsid w:val="008B5348"/>
    <w:rsid w:val="008B5B9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7DC7"/>
    <w:rsid w:val="00940989"/>
    <w:rsid w:val="00941002"/>
    <w:rsid w:val="009416DD"/>
    <w:rsid w:val="009451C2"/>
    <w:rsid w:val="00945BD6"/>
    <w:rsid w:val="009466B0"/>
    <w:rsid w:val="009469B7"/>
    <w:rsid w:val="009514D4"/>
    <w:rsid w:val="009525F8"/>
    <w:rsid w:val="00956792"/>
    <w:rsid w:val="009572F6"/>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59C5"/>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C6DAF"/>
    <w:rsid w:val="00AD1A01"/>
    <w:rsid w:val="00AD25FE"/>
    <w:rsid w:val="00AD2981"/>
    <w:rsid w:val="00AD2ECF"/>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44E3"/>
    <w:rsid w:val="00BB4FDC"/>
    <w:rsid w:val="00BB50A8"/>
    <w:rsid w:val="00BB5A96"/>
    <w:rsid w:val="00BB7044"/>
    <w:rsid w:val="00BC0E1D"/>
    <w:rsid w:val="00BC37B0"/>
    <w:rsid w:val="00BC3B4C"/>
    <w:rsid w:val="00BC3EDC"/>
    <w:rsid w:val="00BC6E02"/>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89"/>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55A"/>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283"/>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36C6"/>
  <w15:chartTrackingRefBased/>
  <w15:docId w15:val="{F9E9A6B4-A3C4-4210-AC69-D0922F91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A7283"/>
    <w:rPr>
      <w:b/>
      <w:bCs/>
    </w:rPr>
  </w:style>
  <w:style w:type="paragraph" w:styleId="NormalWeb">
    <w:name w:val="Normal (Web)"/>
    <w:basedOn w:val="Normal"/>
    <w:uiPriority w:val="99"/>
    <w:semiHidden/>
    <w:unhideWhenUsed/>
    <w:rsid w:val="00C72089"/>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C72089"/>
    <w:rPr>
      <w:color w:val="0000FF"/>
      <w:u w:val="single"/>
    </w:rPr>
  </w:style>
  <w:style w:type="character" w:styleId="FollowedHyperlink">
    <w:name w:val="FollowedHyperlink"/>
    <w:basedOn w:val="DefaultParagraphFont"/>
    <w:uiPriority w:val="99"/>
    <w:semiHidden/>
    <w:unhideWhenUsed/>
    <w:rsid w:val="00EB4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40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_(goddess)" TargetMode="External"/><Relationship Id="rId13" Type="http://schemas.openxmlformats.org/officeDocument/2006/relationships/hyperlink" Target="https://en.wikipedia.org/wiki/Enki" TargetMode="External"/><Relationship Id="rId18" Type="http://schemas.openxmlformats.org/officeDocument/2006/relationships/hyperlink" Target="https://en.wikipedia.org/wiki/Inanna" TargetMode="External"/><Relationship Id="rId3" Type="http://schemas.openxmlformats.org/officeDocument/2006/relationships/webSettings" Target="webSettings.xml"/><Relationship Id="rId7" Type="http://schemas.openxmlformats.org/officeDocument/2006/relationships/hyperlink" Target="https://en.wikipedia.org/wiki/Anu" TargetMode="External"/><Relationship Id="rId12" Type="http://schemas.openxmlformats.org/officeDocument/2006/relationships/hyperlink" Target="https://en.wikipedia.org/wiki/Kur" TargetMode="External"/><Relationship Id="rId17" Type="http://schemas.openxmlformats.org/officeDocument/2006/relationships/hyperlink" Target="https://en.wikipedia.org/wiki/Inanna" TargetMode="External"/><Relationship Id="rId2" Type="http://schemas.openxmlformats.org/officeDocument/2006/relationships/settings" Target="settings.xml"/><Relationship Id="rId16" Type="http://schemas.openxmlformats.org/officeDocument/2006/relationships/hyperlink" Target="https://en.wikipedia.org/wiki/Akkadian_Empir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reation_myth" TargetMode="External"/><Relationship Id="rId11" Type="http://schemas.openxmlformats.org/officeDocument/2006/relationships/hyperlink" Target="https://en.wikipedia.org/wiki/Heaven" TargetMode="External"/><Relationship Id="rId5" Type="http://schemas.openxmlformats.org/officeDocument/2006/relationships/hyperlink" Target="https://en.wikipedia.org/wiki/Ziggurat" TargetMode="External"/><Relationship Id="rId15" Type="http://schemas.openxmlformats.org/officeDocument/2006/relationships/hyperlink" Target="https://en.wikipedia.org/wiki/Sin_(mythology)" TargetMode="External"/><Relationship Id="rId10" Type="http://schemas.openxmlformats.org/officeDocument/2006/relationships/hyperlink" Target="https://en.wikipedia.org/wiki/Enki"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Enlil" TargetMode="External"/><Relationship Id="rId14" Type="http://schemas.openxmlformats.org/officeDocument/2006/relationships/hyperlink" Target="https://en.wikipedia.org/wiki/U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2018-12-31T16:41:00Z</dcterms:created>
  <dcterms:modified xsi:type="dcterms:W3CDTF">2018-12-31T16:41:00Z</dcterms:modified>
</cp:coreProperties>
</file>