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31E7" w14:textId="11E549EC" w:rsidR="000D7699" w:rsidRDefault="000D7699" w:rsidP="000D7699">
      <w:pPr>
        <w:spacing w:after="0"/>
        <w:rPr>
          <w:noProof/>
        </w:rPr>
      </w:pPr>
      <w:bookmarkStart w:id="0" w:name="_GoBack"/>
      <w:bookmarkEnd w:id="0"/>
      <w:r>
        <w:rPr>
          <w:noProof/>
        </w:rPr>
        <w:t>ME-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0D7699">
        <w:t>1100-780</w:t>
      </w:r>
      <w:r w:rsidRPr="00F01930">
        <w:t> BCE</w:t>
      </w:r>
    </w:p>
    <w:p w14:paraId="075B2B83" w14:textId="77777777" w:rsidR="000D7699" w:rsidRDefault="000D7699" w:rsidP="000D769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8E657F2" wp14:editId="37C8E782">
            <wp:extent cx="2334684" cy="3859901"/>
            <wp:effectExtent l="0" t="0" r="8890" b="7620"/>
            <wp:docPr id="1" name="Picture 1" descr="https://i.ebayimg.com/images/g/JqMAAOSwrsha4hpb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JqMAAOSwrsha4hpb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84" cy="38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E3BC" w14:textId="77777777" w:rsidR="000D7699" w:rsidRDefault="000D7699" w:rsidP="000D7699">
      <w:pPr>
        <w:spacing w:after="0"/>
      </w:pPr>
      <w:r>
        <w:rPr>
          <w:noProof/>
        </w:rPr>
        <w:t xml:space="preserve">Figs. 1-3.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</w:p>
    <w:p w14:paraId="6A4D7508" w14:textId="77777777"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14:paraId="388FAB58" w14:textId="77777777"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F93A42">
        <w:rPr>
          <w:rStyle w:val="Strong"/>
          <w:b w:val="0"/>
        </w:rPr>
        <w:t>A341</w:t>
      </w:r>
    </w:p>
    <w:p w14:paraId="7AAD16F9" w14:textId="77777777" w:rsidR="000D7699" w:rsidRPr="00F93A42" w:rsidRDefault="000D7699" w:rsidP="000D7699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</w:p>
    <w:p w14:paraId="5D573DA6" w14:textId="77777777" w:rsidR="000D7699" w:rsidRDefault="000D7699" w:rsidP="000D7699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14:paraId="76E4F86C" w14:textId="77777777" w:rsidR="000D7699" w:rsidRDefault="000D7699" w:rsidP="000D7699">
      <w:pPr>
        <w:spacing w:after="0"/>
      </w:pPr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>
        <w:t>tucked into its</w:t>
      </w:r>
      <w:r w:rsidRPr="007D3B7D">
        <w:t xml:space="preserve"> sides. </w:t>
      </w:r>
      <w:r>
        <w:t>An e</w:t>
      </w:r>
      <w:r w:rsidRPr="007D3B7D">
        <w:t xml:space="preserve">mphasized </w:t>
      </w:r>
      <w:r>
        <w:t>navel</w:t>
      </w:r>
      <w:r w:rsidRPr="007D3B7D">
        <w:t xml:space="preserve"> across the lower </w:t>
      </w:r>
      <w:r>
        <w:t>stomach area</w:t>
      </w:r>
      <w:r w:rsidRPr="007D3B7D">
        <w:t>. Incised design decor</w:t>
      </w:r>
      <w:r>
        <w:t xml:space="preserve">ates the torque around the neck (cf. </w:t>
      </w:r>
      <w:proofErr w:type="spellStart"/>
      <w:r w:rsidRPr="007D3B7D">
        <w:t>Spycket</w:t>
      </w:r>
      <w:proofErr w:type="spellEnd"/>
      <w:r w:rsidRPr="007D3B7D">
        <w:t>, A., Borowski Collection, 2000, Cat. no. 84, p. 102, (photograph, p. 101</w:t>
      </w:r>
      <w:r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14:paraId="491B2F62" w14:textId="77777777" w:rsidR="000D7699" w:rsidRPr="00F93A42" w:rsidRDefault="000D7699" w:rsidP="000D7699">
      <w:pPr>
        <w:spacing w:after="0"/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 w:rsidRPr="00D64E0D">
        <w:rPr>
          <w:bCs/>
        </w:rPr>
        <w:t>BL1605 A5</w:t>
      </w:r>
    </w:p>
    <w:p w14:paraId="32F5AF06" w14:textId="77777777" w:rsidR="000D7699" w:rsidRPr="000F7B98" w:rsidRDefault="000D7699" w:rsidP="000D7699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Pr="00F01930">
        <w:t>Late Bronze Age</w:t>
      </w:r>
      <w:r>
        <w:t>-</w:t>
      </w:r>
      <w:r w:rsidRPr="00F01930">
        <w:t>1500 - 1200 BCE</w:t>
      </w:r>
    </w:p>
    <w:p w14:paraId="16484CA7" w14:textId="77777777" w:rsidR="000D7699" w:rsidRDefault="000D7699" w:rsidP="000D7699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14:paraId="6EB1637A" w14:textId="77777777" w:rsidR="000D7699" w:rsidRDefault="000D7699" w:rsidP="000D7699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>
        <w:t>N Syria, S Anatolia</w:t>
      </w:r>
    </w:p>
    <w:p w14:paraId="26424418" w14:textId="77777777" w:rsidR="000D7699" w:rsidRDefault="000D7699" w:rsidP="000D7699">
      <w:pPr>
        <w:spacing w:after="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31664529" wp14:editId="3B78150E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2176" w14:textId="77777777" w:rsidR="000D7699" w:rsidRPr="004441A8" w:rsidRDefault="000D7699" w:rsidP="000D7699">
      <w:pPr>
        <w:spacing w:after="0"/>
      </w:pPr>
      <w:r>
        <w:rPr>
          <w:rStyle w:val="Strong"/>
        </w:rPr>
        <w:t xml:space="preserve">Fig. 4. </w:t>
      </w:r>
      <w:r w:rsidRPr="004441A8">
        <w:t>Map of Luwian-, Aramaic- and Phoenician-speaki</w:t>
      </w:r>
      <w:r>
        <w:t>ng political entities of the</w:t>
      </w:r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14:paraId="127F966B" w14:textId="77777777" w:rsidR="000D7699" w:rsidRDefault="000D7699" w:rsidP="000D7699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Pr="00F01930">
        <w:t>Syro</w:t>
      </w:r>
      <w:proofErr w:type="spellEnd"/>
      <w:r w:rsidRPr="00F01930">
        <w:t>-Hittite</w:t>
      </w:r>
    </w:p>
    <w:p w14:paraId="43BA4596" w14:textId="77777777" w:rsidR="000D7699" w:rsidRDefault="000D7699" w:rsidP="000D7699">
      <w:pPr>
        <w:spacing w:after="0"/>
      </w:pPr>
      <w:r>
        <w:rPr>
          <w:rStyle w:val="Strong"/>
        </w:rPr>
        <w:t>Medium:</w:t>
      </w:r>
      <w:r>
        <w:t xml:space="preserve"> terracotta</w:t>
      </w:r>
    </w:p>
    <w:p w14:paraId="5C0C669B" w14:textId="77777777" w:rsidR="000D7699" w:rsidRDefault="000D7699" w:rsidP="000D7699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>H</w:t>
      </w:r>
      <w:r w:rsidRPr="004C0CD2">
        <w:t xml:space="preserve">. </w:t>
      </w:r>
      <w:r w:rsidRPr="004C0CD2">
        <w:rPr>
          <w:rFonts w:ascii="Arial" w:hAnsi="Arial" w:cs="Arial"/>
          <w:color w:val="000000"/>
        </w:rPr>
        <w:t>11.2CM</w:t>
      </w:r>
      <w:r>
        <w:rPr>
          <w:rFonts w:ascii="Arial" w:hAnsi="Arial" w:cs="Arial"/>
          <w:color w:val="000000"/>
          <w:sz w:val="36"/>
          <w:szCs w:val="36"/>
        </w:rPr>
        <w:t> </w:t>
      </w:r>
    </w:p>
    <w:p w14:paraId="62C91D5A" w14:textId="77777777"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14:paraId="5877E5C1" w14:textId="77777777"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14:paraId="0AB5F1B6" w14:textId="77777777" w:rsidR="000D7699" w:rsidRPr="00E0393F" w:rsidRDefault="000D7699" w:rsidP="000D7699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7D3B7D">
        <w:t xml:space="preserve">Ex. Private </w:t>
      </w:r>
      <w:r>
        <w:t>C</w:t>
      </w:r>
      <w:r w:rsidRPr="007D3B7D">
        <w:t>ollection 1980's</w:t>
      </w:r>
      <w:r>
        <w:t xml:space="preserve">; </w:t>
      </w:r>
      <w:r w:rsidRPr="00E0393F">
        <w:t xml:space="preserve">Gideon </w:t>
      </w:r>
      <w:proofErr w:type="spellStart"/>
      <w:r w:rsidRPr="00E0393F"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</w:t>
      </w:r>
      <w:r w:rsidRPr="00E0393F">
        <w:t>Ancient Art</w:t>
      </w:r>
      <w:r>
        <w:t>,</w:t>
      </w:r>
      <w:r w:rsidRPr="00E0393F">
        <w:t> King David Hot</w:t>
      </w:r>
      <w:r>
        <w:t>el - Annex, Jerusalem - 94101, </w:t>
      </w:r>
      <w:r w:rsidRPr="00E0393F">
        <w:t>Israel</w:t>
      </w:r>
      <w:r>
        <w:t>.</w:t>
      </w:r>
    </w:p>
    <w:p w14:paraId="0106895F" w14:textId="77777777" w:rsidR="000D7699" w:rsidRPr="00F93A42" w:rsidRDefault="000D7699" w:rsidP="000D7699">
      <w:pPr>
        <w:spacing w:after="0"/>
        <w:rPr>
          <w:b/>
        </w:rPr>
      </w:pPr>
      <w:r w:rsidRPr="00F93A42">
        <w:rPr>
          <w:b/>
        </w:rPr>
        <w:t>Discussion:</w:t>
      </w:r>
    </w:p>
    <w:p w14:paraId="72D0A21A" w14:textId="77777777" w:rsidR="000D7699" w:rsidRDefault="000D7699" w:rsidP="000D7699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14:paraId="48E7C02C" w14:textId="77777777" w:rsidR="000D7699" w:rsidRDefault="000D7699" w:rsidP="000D7699">
      <w:pPr>
        <w:spacing w:after="0"/>
      </w:pPr>
    </w:p>
    <w:p w14:paraId="7DC43F9B" w14:textId="77777777" w:rsidR="000D7699" w:rsidRPr="004441A8" w:rsidRDefault="000D7699" w:rsidP="000D7699">
      <w:pPr>
        <w:spacing w:after="0"/>
      </w:pPr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Göttingen</w:t>
      </w:r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Ruprech</w:t>
      </w:r>
      <w:r w:rsidRPr="004441A8">
        <w:t>t.</w:t>
      </w:r>
    </w:p>
    <w:p w14:paraId="6CC92587" w14:textId="77777777" w:rsidR="000D7699" w:rsidRDefault="000D7699" w:rsidP="000D7699">
      <w:pPr>
        <w:spacing w:after="0"/>
      </w:pPr>
    </w:p>
    <w:p w14:paraId="7BB18E92" w14:textId="77777777" w:rsidR="000D7699" w:rsidRPr="007D3B7D" w:rsidRDefault="000D7699" w:rsidP="000D7699">
      <w:pPr>
        <w:spacing w:after="0"/>
      </w:pPr>
      <w:r>
        <w:t>Keel, O. 2008.</w:t>
      </w:r>
      <w:r w:rsidRPr="007D3B7D">
        <w:t xml:space="preserve"> </w:t>
      </w:r>
      <w:r w:rsidRPr="007D3B7D">
        <w:rPr>
          <w:i/>
        </w:rPr>
        <w:t xml:space="preserve">Gott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Eine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14:paraId="65B771D8" w14:textId="77777777" w:rsidR="000D7699" w:rsidRDefault="000D7699" w:rsidP="000D7699">
      <w:pPr>
        <w:spacing w:after="0"/>
      </w:pPr>
    </w:p>
    <w:p w14:paraId="49976095" w14:textId="77777777" w:rsidR="000D7699" w:rsidRPr="007D3B7D" w:rsidRDefault="000D7699" w:rsidP="000D7699">
      <w:pPr>
        <w:spacing w:after="0"/>
      </w:pPr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>The Human Form Divine. From the Collection of Elie Borowski,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14:paraId="4F610A4C" w14:textId="77777777" w:rsidR="000D7699" w:rsidRDefault="000D7699" w:rsidP="000D7699">
      <w:pPr>
        <w:spacing w:after="0"/>
      </w:pPr>
    </w:p>
    <w:p w14:paraId="58D4DB1A" w14:textId="77777777" w:rsidR="000D7699" w:rsidRDefault="000D7699"/>
    <w:sectPr w:rsidR="000D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699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1C07"/>
    <w:rsid w:val="000B2955"/>
    <w:rsid w:val="000B60D4"/>
    <w:rsid w:val="000D25A1"/>
    <w:rsid w:val="000D4A27"/>
    <w:rsid w:val="000D5E5B"/>
    <w:rsid w:val="000D7699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0610"/>
    <w:rsid w:val="00141783"/>
    <w:rsid w:val="001433B0"/>
    <w:rsid w:val="00147A24"/>
    <w:rsid w:val="001515C1"/>
    <w:rsid w:val="00151F74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45C9F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C0CD2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62DDE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11B9"/>
  <w15:chartTrackingRefBased/>
  <w15:docId w15:val="{63A3B12C-8555-466D-BBE0-2F1EF730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3</cp:revision>
  <dcterms:created xsi:type="dcterms:W3CDTF">2019-01-17T20:32:00Z</dcterms:created>
  <dcterms:modified xsi:type="dcterms:W3CDTF">2019-07-09T13:26:00Z</dcterms:modified>
</cp:coreProperties>
</file>