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D7F" w:rsidRPr="00BD3660" w:rsidRDefault="00281F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Case 3</w:t>
      </w:r>
      <w:r w:rsidR="00966D7F" w:rsidRPr="00BD3660">
        <w:rPr>
          <w:rFonts w:ascii="Times New Roman" w:hAnsi="Times New Roman" w:cs="Times New Roman"/>
          <w:sz w:val="24"/>
          <w:szCs w:val="24"/>
        </w:rPr>
        <w:t>-Indus-Bowl-</w:t>
      </w:r>
      <w:r>
        <w:rPr>
          <w:rFonts w:ascii="Times New Roman" w:hAnsi="Times New Roman" w:cs="Times New Roman"/>
          <w:sz w:val="24"/>
          <w:szCs w:val="24"/>
        </w:rPr>
        <w:t>N</w:t>
      </w:r>
      <w:r w:rsidR="00496262" w:rsidRPr="00BD3660">
        <w:rPr>
          <w:rFonts w:ascii="Times New Roman" w:hAnsi="Times New Roman" w:cs="Times New Roman"/>
          <w:sz w:val="24"/>
          <w:szCs w:val="24"/>
        </w:rPr>
        <w:t>aga</w:t>
      </w:r>
      <w:r w:rsidR="00966D7F" w:rsidRPr="00BD3660">
        <w:rPr>
          <w:rFonts w:ascii="Times New Roman" w:hAnsi="Times New Roman" w:cs="Times New Roman"/>
          <w:sz w:val="24"/>
          <w:szCs w:val="24"/>
        </w:rPr>
        <w:t>-3000 BCE</w:t>
      </w:r>
    </w:p>
    <w:bookmarkEnd w:id="0"/>
    <w:p w:rsidR="00966D7F" w:rsidRPr="00BD3660" w:rsidRDefault="00966D7F" w:rsidP="00966D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BD3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C3BDC" wp14:editId="2E8132AD">
            <wp:extent cx="2021840" cy="1516380"/>
            <wp:effectExtent l="0" t="0" r="0" b="7620"/>
            <wp:docPr id="10" name="Picture 10" descr="http://i.ebayimg.com/images/g/1fQAAOSw4shX-%7EPe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1fQAAOSw4shX-%7EPe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6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D3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9F946" wp14:editId="315CC587">
            <wp:extent cx="2034540" cy="1525905"/>
            <wp:effectExtent l="0" t="0" r="3810" b="0"/>
            <wp:docPr id="7" name="Picture 7" descr="http://i.ebayimg.com/images/g/D58AAOSwpLNX-%7EOt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D58AAOSwpLNX-%7EOt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6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D3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DEEB3" wp14:editId="11DB1ED3">
            <wp:extent cx="2042160" cy="1531620"/>
            <wp:effectExtent l="0" t="0" r="0" b="0"/>
            <wp:docPr id="8" name="Picture 8" descr="http://i.ebayimg.com/images/g/BwMAAOSw8w1X-%7EO7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BwMAAOSw8w1X-%7EO7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7F" w:rsidRPr="00BD3660" w:rsidRDefault="00966D7F" w:rsidP="00966D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Formal Label: Indus Valley Bowl with </w:t>
      </w:r>
      <w:r w:rsidR="00496262" w:rsidRPr="00BD3660">
        <w:rPr>
          <w:rStyle w:val="Strong"/>
          <w:rFonts w:ascii="Times New Roman" w:hAnsi="Times New Roman" w:cs="Times New Roman"/>
          <w:sz w:val="24"/>
          <w:szCs w:val="24"/>
        </w:rPr>
        <w:t>Encircling Naga</w:t>
      </w: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, 3000 BCE </w:t>
      </w:r>
    </w:p>
    <w:p w:rsidR="00966D7F" w:rsidRPr="00BD3660" w:rsidRDefault="00966D7F" w:rsidP="00966D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BD3660">
        <w:rPr>
          <w:rFonts w:ascii="Times New Roman" w:hAnsi="Times New Roman" w:cs="Times New Roman"/>
          <w:sz w:val="24"/>
          <w:szCs w:val="24"/>
        </w:rPr>
        <w:t xml:space="preserve"> </w:t>
      </w:r>
      <w:r w:rsidR="00F0622C" w:rsidRPr="00BD3660">
        <w:rPr>
          <w:rFonts w:ascii="Times New Roman" w:hAnsi="Times New Roman" w:cs="Times New Roman"/>
          <w:sz w:val="24"/>
          <w:szCs w:val="24"/>
        </w:rPr>
        <w:t>DS425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BD3660">
        <w:rPr>
          <w:rFonts w:ascii="Times New Roman" w:hAnsi="Times New Roman" w:cs="Times New Roman"/>
          <w:sz w:val="24"/>
          <w:szCs w:val="24"/>
        </w:rPr>
        <w:t xml:space="preserve"> 3000 BCE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BD3660">
        <w:rPr>
          <w:rFonts w:ascii="Times New Roman" w:hAnsi="Times New Roman" w:cs="Times New Roman"/>
          <w:sz w:val="24"/>
          <w:szCs w:val="24"/>
        </w:rPr>
        <w:t xml:space="preserve"> Indus Valley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BD3660">
        <w:rPr>
          <w:rFonts w:ascii="Times New Roman" w:hAnsi="Times New Roman" w:cs="Times New Roman"/>
          <w:sz w:val="24"/>
          <w:szCs w:val="24"/>
        </w:rPr>
        <w:t xml:space="preserve"> Indus Civilization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BD3660">
        <w:rPr>
          <w:rFonts w:ascii="Times New Roman" w:hAnsi="Times New Roman" w:cs="Times New Roman"/>
          <w:sz w:val="24"/>
          <w:szCs w:val="24"/>
        </w:rPr>
        <w:t xml:space="preserve"> Terracotta</w:t>
      </w:r>
    </w:p>
    <w:p w:rsidR="00966D7F" w:rsidRPr="00BD3660" w:rsidRDefault="00966D7F" w:rsidP="00966D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="00917C54" w:rsidRPr="00BD3660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t xml:space="preserve"> </w:t>
      </w:r>
      <w:r w:rsidRPr="00BD3660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Provenance: </w:t>
      </w:r>
      <w:r w:rsidR="00917C54" w:rsidRPr="00917C54">
        <w:rPr>
          <w:rStyle w:val="Strong"/>
          <w:rFonts w:ascii="Times New Roman" w:hAnsi="Times New Roman" w:cs="Times New Roman"/>
          <w:b w:val="0"/>
          <w:sz w:val="24"/>
          <w:szCs w:val="24"/>
        </w:rPr>
        <w:t>Ex European Collection</w:t>
      </w:r>
      <w:r w:rsidR="00917C54">
        <w:rPr>
          <w:rStyle w:val="Strong"/>
          <w:rFonts w:ascii="Times New Roman" w:hAnsi="Times New Roman" w:cs="Times New Roman"/>
          <w:b w:val="0"/>
          <w:sz w:val="24"/>
          <w:szCs w:val="24"/>
        </w:rPr>
        <w:t>, 1970-2016.</w:t>
      </w:r>
    </w:p>
    <w:p w:rsidR="00966D7F" w:rsidRPr="00917C54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Pr="00917C54">
        <w:rPr>
          <w:rFonts w:ascii="Times New Roman" w:hAnsi="Times New Roman" w:cs="Times New Roman"/>
          <w:sz w:val="24"/>
          <w:szCs w:val="24"/>
        </w:rPr>
        <w:t>Broken rim portion, glued</w:t>
      </w:r>
    </w:p>
    <w:p w:rsidR="00BD3660" w:rsidRDefault="00966D7F" w:rsidP="00966D7F">
      <w:pPr>
        <w:spacing w:after="0"/>
        <w:rPr>
          <w:rStyle w:val="st"/>
          <w:rFonts w:ascii="Times New Roman" w:hAnsi="Times New Roman" w:cs="Times New Roman"/>
          <w:sz w:val="24"/>
          <w:szCs w:val="24"/>
        </w:rPr>
      </w:pPr>
      <w:r w:rsidRPr="00BD3660">
        <w:rPr>
          <w:rFonts w:ascii="Times New Roman" w:hAnsi="Times New Roman" w:cs="Times New Roman"/>
          <w:b/>
          <w:sz w:val="24"/>
          <w:szCs w:val="24"/>
        </w:rPr>
        <w:t>Discussion:</w:t>
      </w:r>
      <w:r w:rsidR="00B715B7" w:rsidRPr="00BD3660">
        <w:rPr>
          <w:rFonts w:ascii="Times New Roman" w:hAnsi="Times New Roman" w:cs="Times New Roman"/>
          <w:sz w:val="24"/>
          <w:szCs w:val="24"/>
        </w:rPr>
        <w:t xml:space="preserve"> 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The Sanskrit word </w:t>
      </w:r>
      <w:r w:rsidR="00B715B7" w:rsidRPr="00BD3660">
        <w:rPr>
          <w:rStyle w:val="st"/>
          <w:rFonts w:ascii="Times New Roman" w:hAnsi="Times New Roman" w:cs="Times New Roman"/>
          <w:i/>
          <w:sz w:val="24"/>
          <w:szCs w:val="24"/>
        </w:rPr>
        <w:t>Naga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 has its root </w:t>
      </w:r>
      <w:r w:rsidR="00B715B7" w:rsidRPr="00BD3660">
        <w:rPr>
          <w:rStyle w:val="st"/>
          <w:rFonts w:ascii="Times New Roman" w:hAnsi="Times New Roman" w:cs="Times New Roman"/>
          <w:i/>
          <w:sz w:val="24"/>
          <w:szCs w:val="24"/>
        </w:rPr>
        <w:t>nag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 the word for “</w:t>
      </w:r>
      <w:r w:rsidR="00496262" w:rsidRPr="00BD3660">
        <w:rPr>
          <w:rStyle w:val="Emphasis"/>
          <w:rFonts w:ascii="Times New Roman" w:hAnsi="Times New Roman" w:cs="Times New Roman"/>
          <w:i w:val="0"/>
          <w:sz w:val="24"/>
          <w:szCs w:val="24"/>
        </w:rPr>
        <w:t>serpent</w:t>
      </w:r>
      <w:r w:rsidR="00B715B7" w:rsidRPr="00BD3660">
        <w:rPr>
          <w:rStyle w:val="Emphasis"/>
          <w:rFonts w:ascii="Times New Roman" w:hAnsi="Times New Roman" w:cs="Times New Roman"/>
          <w:i w:val="0"/>
          <w:sz w:val="24"/>
          <w:szCs w:val="24"/>
        </w:rPr>
        <w:t>”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. In Indian </w:t>
      </w:r>
      <w:r w:rsidR="00B715B7" w:rsidRPr="00BD3660">
        <w:rPr>
          <w:rStyle w:val="Emphasis"/>
          <w:rFonts w:ascii="Times New Roman" w:hAnsi="Times New Roman" w:cs="Times New Roman"/>
          <w:sz w:val="24"/>
          <w:szCs w:val="24"/>
        </w:rPr>
        <w:t>mythology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, Nagas are primarily serpent-beings living under the sea. </w:t>
      </w:r>
      <w:r w:rsidR="00496262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The encircling Naga is an emblem of the amphisbaenic serpent that resurrects its self by shedding its skin periodically. </w:t>
      </w:r>
      <w:r w:rsidR="00E6143A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It symbolizes, in Jungian terms, the regeneration of a new trans-personal self from the limited human ego. This image contradicts the Judeo-Christian reading of the Adam and Eve encounter with the serpent in the Garden of Eden where this emergence of the new self is deemed a crime against Yahweh. This comparison of the two serpents and their impacts on the human psyche perfectly characterizes the difference between Eastern and Western views of spiritual enlightenment. </w:t>
      </w:r>
    </w:p>
    <w:p w:rsidR="00966D7F" w:rsidRPr="00BD3660" w:rsidRDefault="00E6143A" w:rsidP="00BD366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Therefore, this bowl would have been used in a ritual context that contained a libation of water that conferred upon the acolyte the blessings of the amphisbaenic Naga in the unfolding of the trans-personal self. In Hindu mythology this is expressed as the self-sacrifice of the primordial being for the sake of creating the world. </w:t>
      </w:r>
      <w:r w:rsidR="005951F2" w:rsidRPr="00BD3660">
        <w:rPr>
          <w:rStyle w:val="st"/>
          <w:rFonts w:ascii="Times New Roman" w:hAnsi="Times New Roman" w:cs="Times New Roman"/>
          <w:sz w:val="24"/>
          <w:szCs w:val="24"/>
        </w:rPr>
        <w:t>In Christianity it is the self-sacrifice of the Christ for the salvation of humanity (Elder 2012: 46).</w:t>
      </w:r>
    </w:p>
    <w:p w:rsidR="00917C54" w:rsidRDefault="00917C54" w:rsidP="00966D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6D7F" w:rsidRPr="00BD3660" w:rsidRDefault="00966D7F" w:rsidP="00966D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3660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966D7F" w:rsidRPr="00BD3660" w:rsidRDefault="005951F2" w:rsidP="00966D7F">
      <w:pPr>
        <w:rPr>
          <w:rFonts w:ascii="Times New Roman" w:hAnsi="Times New Roman" w:cs="Times New Roman"/>
          <w:sz w:val="24"/>
          <w:szCs w:val="24"/>
        </w:rPr>
      </w:pPr>
      <w:r w:rsidRPr="00BD3660">
        <w:rPr>
          <w:rFonts w:ascii="Times New Roman" w:hAnsi="Times New Roman" w:cs="Times New Roman"/>
          <w:sz w:val="24"/>
          <w:szCs w:val="24"/>
        </w:rPr>
        <w:t xml:space="preserve">Elder, George R. 2012. </w:t>
      </w:r>
      <w:r w:rsidRPr="00BD3660">
        <w:rPr>
          <w:rFonts w:ascii="Times New Roman" w:hAnsi="Times New Roman" w:cs="Times New Roman"/>
          <w:i/>
          <w:sz w:val="24"/>
          <w:szCs w:val="24"/>
        </w:rPr>
        <w:t>The Snake and the Rope: A Jungian View of Hinduism</w:t>
      </w:r>
      <w:r w:rsidRPr="00BD3660">
        <w:rPr>
          <w:rFonts w:ascii="Times New Roman" w:hAnsi="Times New Roman" w:cs="Times New Roman"/>
          <w:sz w:val="24"/>
          <w:szCs w:val="24"/>
        </w:rPr>
        <w:t>. I</w:t>
      </w:r>
      <w:r w:rsidRPr="00BD3660">
        <w:rPr>
          <w:rStyle w:val="itempublisher"/>
          <w:rFonts w:ascii="Times New Roman" w:hAnsi="Times New Roman" w:cs="Times New Roman"/>
          <w:sz w:val="24"/>
          <w:szCs w:val="24"/>
        </w:rPr>
        <w:t xml:space="preserve">ndianapolis, IN: </w:t>
      </w:r>
      <w:r w:rsidRPr="00BD3660">
        <w:rPr>
          <w:rFonts w:ascii="Times New Roman" w:hAnsi="Times New Roman" w:cs="Times New Roman"/>
          <w:sz w:val="24"/>
          <w:szCs w:val="24"/>
        </w:rPr>
        <w:t>Dog Ear Publishing, LLC.</w:t>
      </w:r>
    </w:p>
    <w:p w:rsidR="00966D7F" w:rsidRPr="00917C54" w:rsidRDefault="005951F2" w:rsidP="00917C54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BD3660">
        <w:rPr>
          <w:b w:val="0"/>
          <w:sz w:val="24"/>
          <w:szCs w:val="24"/>
        </w:rPr>
        <w:t>Semeka-Pankratov</w:t>
      </w:r>
      <w:proofErr w:type="spellEnd"/>
      <w:r w:rsidRPr="00BD3660">
        <w:rPr>
          <w:b w:val="0"/>
          <w:sz w:val="24"/>
          <w:szCs w:val="24"/>
        </w:rPr>
        <w:t xml:space="preserve">, Elena. 1979. </w:t>
      </w:r>
      <w:r w:rsidR="00BD3660" w:rsidRPr="00BD3660">
        <w:rPr>
          <w:b w:val="0"/>
          <w:sz w:val="24"/>
          <w:szCs w:val="24"/>
        </w:rPr>
        <w:t>“</w:t>
      </w:r>
      <w:r w:rsidRPr="00BD3660">
        <w:rPr>
          <w:b w:val="0"/>
          <w:sz w:val="24"/>
          <w:szCs w:val="24"/>
        </w:rPr>
        <w:t xml:space="preserve">A semiotic approach to the polysemy of the symbol </w:t>
      </w:r>
      <w:r w:rsidR="00BD3660">
        <w:rPr>
          <w:b w:val="0"/>
          <w:sz w:val="24"/>
          <w:szCs w:val="24"/>
        </w:rPr>
        <w:t>N</w:t>
      </w:r>
      <w:r w:rsidRPr="00BD3660">
        <w:rPr>
          <w:b w:val="0"/>
          <w:sz w:val="24"/>
          <w:szCs w:val="24"/>
        </w:rPr>
        <w:t xml:space="preserve">aga in </w:t>
      </w:r>
      <w:r w:rsidR="00BD3660">
        <w:rPr>
          <w:b w:val="0"/>
          <w:sz w:val="24"/>
          <w:szCs w:val="24"/>
        </w:rPr>
        <w:t>I</w:t>
      </w:r>
      <w:r w:rsidRPr="00BD3660">
        <w:rPr>
          <w:b w:val="0"/>
          <w:sz w:val="24"/>
          <w:szCs w:val="24"/>
        </w:rPr>
        <w:t>ndian mythology</w:t>
      </w:r>
      <w:r w:rsidR="00BD3660" w:rsidRPr="00BD3660">
        <w:rPr>
          <w:b w:val="0"/>
          <w:sz w:val="24"/>
          <w:szCs w:val="24"/>
        </w:rPr>
        <w:t>,”</w:t>
      </w:r>
      <w:r w:rsidRPr="00BD3660">
        <w:rPr>
          <w:b w:val="0"/>
          <w:sz w:val="24"/>
          <w:szCs w:val="24"/>
        </w:rPr>
        <w:t xml:space="preserve"> </w:t>
      </w:r>
      <w:proofErr w:type="spellStart"/>
      <w:r w:rsidRPr="00BD3660">
        <w:rPr>
          <w:b w:val="0"/>
          <w:i/>
          <w:sz w:val="24"/>
          <w:szCs w:val="24"/>
        </w:rPr>
        <w:t>Semiotica</w:t>
      </w:r>
      <w:proofErr w:type="spellEnd"/>
      <w:r w:rsidRPr="00BD3660">
        <w:rPr>
          <w:b w:val="0"/>
          <w:i/>
          <w:sz w:val="24"/>
          <w:szCs w:val="24"/>
        </w:rPr>
        <w:t xml:space="preserve"> </w:t>
      </w:r>
      <w:r w:rsidRPr="00BD3660">
        <w:rPr>
          <w:b w:val="0"/>
          <w:sz w:val="24"/>
          <w:szCs w:val="24"/>
        </w:rPr>
        <w:t>27(1979)1/3</w:t>
      </w:r>
      <w:r w:rsidR="00BD3660" w:rsidRPr="00BD3660">
        <w:rPr>
          <w:b w:val="0"/>
          <w:sz w:val="24"/>
          <w:szCs w:val="24"/>
        </w:rPr>
        <w:t xml:space="preserve">: 227 </w:t>
      </w:r>
      <w:r w:rsidR="00917C54">
        <w:rPr>
          <w:b w:val="0"/>
          <w:sz w:val="24"/>
          <w:szCs w:val="24"/>
        </w:rPr>
        <w:t>–</w:t>
      </w:r>
      <w:r w:rsidR="00BD3660" w:rsidRPr="00BD3660">
        <w:rPr>
          <w:b w:val="0"/>
          <w:sz w:val="24"/>
          <w:szCs w:val="24"/>
        </w:rPr>
        <w:t xml:space="preserve"> 289</w:t>
      </w:r>
      <w:r w:rsidR="00917C54">
        <w:rPr>
          <w:b w:val="0"/>
          <w:sz w:val="24"/>
          <w:szCs w:val="24"/>
        </w:rPr>
        <w:t>.</w:t>
      </w:r>
    </w:p>
    <w:sectPr w:rsidR="00966D7F" w:rsidRPr="00917C5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7F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1FA8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96262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951F2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17C54"/>
    <w:rsid w:val="00924D6C"/>
    <w:rsid w:val="009274A2"/>
    <w:rsid w:val="00930C58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66D7F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15B7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660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143A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22C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BE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C8C6"/>
  <w15:chartTrackingRefBased/>
  <w15:docId w15:val="{149BC4A2-DE89-452F-BE2E-1DF36891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D7F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95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966D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B7"/>
    <w:rPr>
      <w:rFonts w:ascii="Segoe UI" w:hAnsi="Segoe UI" w:cs="Segoe UI"/>
      <w:color w:val="auto"/>
      <w:sz w:val="18"/>
      <w:szCs w:val="18"/>
    </w:rPr>
  </w:style>
  <w:style w:type="character" w:customStyle="1" w:styleId="st">
    <w:name w:val="st"/>
    <w:basedOn w:val="DefaultParagraphFont"/>
    <w:rsid w:val="00B715B7"/>
  </w:style>
  <w:style w:type="character" w:styleId="Emphasis">
    <w:name w:val="Emphasis"/>
    <w:basedOn w:val="DefaultParagraphFont"/>
    <w:uiPriority w:val="20"/>
    <w:qFormat/>
    <w:rsid w:val="00B715B7"/>
    <w:rPr>
      <w:i/>
      <w:iCs/>
    </w:rPr>
  </w:style>
  <w:style w:type="character" w:customStyle="1" w:styleId="itempublisher">
    <w:name w:val="itempublisher"/>
    <w:basedOn w:val="DefaultParagraphFont"/>
    <w:rsid w:val="005951F2"/>
  </w:style>
  <w:style w:type="character" w:customStyle="1" w:styleId="Heading1Char">
    <w:name w:val="Heading 1 Char"/>
    <w:basedOn w:val="DefaultParagraphFont"/>
    <w:link w:val="Heading1"/>
    <w:uiPriority w:val="9"/>
    <w:rsid w:val="005951F2"/>
    <w:rPr>
      <w:rFonts w:eastAsia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cp:lastPrinted>2017-02-07T12:02:00Z</cp:lastPrinted>
  <dcterms:created xsi:type="dcterms:W3CDTF">2019-01-14T21:38:00Z</dcterms:created>
  <dcterms:modified xsi:type="dcterms:W3CDTF">2019-01-14T21:38:00Z</dcterms:modified>
</cp:coreProperties>
</file>