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6A1" w:rsidRPr="00454C37" w:rsidRDefault="003B56A1" w:rsidP="003B56A1">
      <w:pPr>
        <w:rPr>
          <w:lang w:val="fr-FR"/>
        </w:rPr>
      </w:pPr>
      <w:r w:rsidRPr="00454C37">
        <w:rPr>
          <w:lang w:val="fr-FR"/>
        </w:rPr>
        <w:t>A000-Eur-Roman-</w:t>
      </w:r>
      <w:r w:rsidR="00BC0C5F">
        <w:rPr>
          <w:lang w:val="fr-FR"/>
        </w:rPr>
        <w:t xml:space="preserve">Box </w:t>
      </w:r>
      <w:r w:rsidRPr="00454C37">
        <w:rPr>
          <w:lang w:val="fr-FR"/>
        </w:rPr>
        <w:t xml:space="preserve">Lamp-5 </w:t>
      </w:r>
      <w:r w:rsidR="002354CE">
        <w:rPr>
          <w:lang w:val="fr-FR"/>
        </w:rPr>
        <w:t>Nozzel</w:t>
      </w:r>
      <w:r w:rsidRPr="00454C37">
        <w:rPr>
          <w:lang w:val="fr-FR"/>
        </w:rPr>
        <w:t>s-</w:t>
      </w:r>
      <w:r>
        <w:rPr>
          <w:lang w:val="fr-FR"/>
        </w:rPr>
        <w:t>200 CE</w:t>
      </w:r>
    </w:p>
    <w:p w:rsidR="003B56A1" w:rsidRDefault="003B56A1" w:rsidP="003B56A1">
      <w:r w:rsidRPr="00454C37">
        <w:rPr>
          <w:lang w:val="fr-FR"/>
        </w:rPr>
        <w:t xml:space="preserve"> </w:t>
      </w:r>
      <w:r>
        <w:fldChar w:fldCharType="begin"/>
      </w:r>
      <w:r>
        <w:instrText xml:space="preserve"> INCLUDEPICTURE "https://i.ebayimg.com/images/g/TkYAAOSw5-hb7Fu7/s-l1600.jpg"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5.9pt;height:265.9pt">
            <v:imagedata r:id="rId4" r:href="rId5"/>
          </v:shape>
        </w:pict>
      </w:r>
      <w:r>
        <w:fldChar w:fldCharType="end"/>
      </w:r>
      <w:r>
        <w:fldChar w:fldCharType="begin"/>
      </w:r>
      <w:r>
        <w:instrText xml:space="preserve"> INCLUDEPICTURE "https://i.ebayimg.com/images/g/UHIAAOSwCK1b7FvA/s-l1600.jpg" \* MERGEFORMATINET </w:instrText>
      </w:r>
      <w:r>
        <w:fldChar w:fldCharType="separate"/>
      </w:r>
      <w:r>
        <w:pict>
          <v:shape id="_x0000_i1026" type="#_x0000_t75" alt="" style="width:263.85pt;height:263.85pt">
            <v:imagedata r:id="rId6" r:href="rId7"/>
          </v:shape>
        </w:pict>
      </w:r>
      <w:r>
        <w:fldChar w:fldCharType="end"/>
      </w:r>
    </w:p>
    <w:p w:rsidR="003B56A1" w:rsidRDefault="003B56A1" w:rsidP="003B56A1">
      <w:r>
        <w:fldChar w:fldCharType="begin"/>
      </w:r>
      <w:r>
        <w:instrText xml:space="preserve"> INCLUDEPICTURE "https://i.ebayimg.com/images/g/eJcAAOSw1Exb7FvE/s-l1600.jpg" \* MERGEFORMATINET </w:instrText>
      </w:r>
      <w:r>
        <w:fldChar w:fldCharType="separate"/>
      </w:r>
      <w:r>
        <w:pict>
          <v:shape id="_x0000_i1027" type="#_x0000_t75" alt="" style="width:263.05pt;height:263.05pt">
            <v:imagedata r:id="rId8" r:href="rId9"/>
          </v:shape>
        </w:pict>
      </w:r>
      <w:r>
        <w:fldChar w:fldCharType="end"/>
      </w:r>
      <w:r>
        <w:fldChar w:fldCharType="begin"/>
      </w:r>
      <w:r>
        <w:instrText xml:space="preserve"> INCLUDEPICTURE "https://i.ebayimg.com/images/g/8KEAAOSwwSJb7FvI/s-l1600.jpg" \* MERGEFORMATINET </w:instrText>
      </w:r>
      <w:r>
        <w:fldChar w:fldCharType="separate"/>
      </w:r>
      <w:r>
        <w:pict>
          <v:shape id="_x0000_i1028" type="#_x0000_t75" alt="" style="width:263.45pt;height:263.45pt">
            <v:imagedata r:id="rId10" r:href="rId11"/>
          </v:shape>
        </w:pict>
      </w:r>
      <w:r>
        <w:fldChar w:fldCharType="end"/>
      </w:r>
    </w:p>
    <w:p w:rsidR="000008F3" w:rsidRDefault="000008F3" w:rsidP="003B56A1">
      <w:r>
        <w:rPr>
          <w:noProof/>
        </w:rPr>
        <w:lastRenderedPageBreak/>
        <w:drawing>
          <wp:inline distT="0" distB="0" distL="0" distR="0" wp14:anchorId="30F12F0F" wp14:editId="530729C8">
            <wp:extent cx="6858000" cy="5941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941060"/>
                    </a:xfrm>
                    <a:prstGeom prst="rect">
                      <a:avLst/>
                    </a:prstGeom>
                  </pic:spPr>
                </pic:pic>
              </a:graphicData>
            </a:graphic>
          </wp:inline>
        </w:drawing>
      </w:r>
    </w:p>
    <w:p w:rsidR="00BC0C5F" w:rsidRPr="00BC0C5F" w:rsidRDefault="00BC0C5F" w:rsidP="003B56A1">
      <w:pPr>
        <w:rPr>
          <w:lang w:val="fr-FR"/>
        </w:rPr>
      </w:pPr>
      <w:proofErr w:type="spellStart"/>
      <w:r w:rsidRPr="00BC0C5F">
        <w:rPr>
          <w:lang w:val="fr-FR"/>
        </w:rPr>
        <w:t>Figs</w:t>
      </w:r>
      <w:proofErr w:type="spellEnd"/>
      <w:r w:rsidRPr="00BC0C5F">
        <w:rPr>
          <w:lang w:val="fr-FR"/>
        </w:rPr>
        <w:t xml:space="preserve">. 1-5. </w:t>
      </w:r>
      <w:proofErr w:type="spellStart"/>
      <w:r>
        <w:rPr>
          <w:lang w:val="fr-FR"/>
        </w:rPr>
        <w:t>E</w:t>
      </w:r>
      <w:r w:rsidRPr="00454C37">
        <w:rPr>
          <w:lang w:val="fr-FR"/>
        </w:rPr>
        <w:t>ur</w:t>
      </w:r>
      <w:proofErr w:type="spellEnd"/>
      <w:r w:rsidRPr="00454C37">
        <w:rPr>
          <w:lang w:val="fr-FR"/>
        </w:rPr>
        <w:t>-Roman-</w:t>
      </w:r>
      <w:r>
        <w:rPr>
          <w:lang w:val="fr-FR"/>
        </w:rPr>
        <w:t xml:space="preserve">Box </w:t>
      </w:r>
      <w:r w:rsidRPr="00454C37">
        <w:rPr>
          <w:lang w:val="fr-FR"/>
        </w:rPr>
        <w:t xml:space="preserve">Lamp-5 </w:t>
      </w:r>
      <w:r>
        <w:rPr>
          <w:lang w:val="fr-FR"/>
        </w:rPr>
        <w:t>Nozzel</w:t>
      </w:r>
      <w:r w:rsidRPr="00454C37">
        <w:rPr>
          <w:lang w:val="fr-FR"/>
        </w:rPr>
        <w:t>s-</w:t>
      </w:r>
      <w:r>
        <w:rPr>
          <w:lang w:val="fr-FR"/>
        </w:rPr>
        <w:t>200 CE</w:t>
      </w:r>
    </w:p>
    <w:p w:rsidR="003B56A1" w:rsidRPr="00BC0C5F" w:rsidRDefault="003B56A1" w:rsidP="003B56A1">
      <w:pPr>
        <w:rPr>
          <w:rStyle w:val="Strong"/>
          <w:lang w:val="fr-FR"/>
        </w:rPr>
      </w:pPr>
      <w:r w:rsidRPr="00BC0C5F">
        <w:rPr>
          <w:rStyle w:val="Strong"/>
          <w:lang w:val="fr-FR"/>
        </w:rPr>
        <w:t>Case no</w:t>
      </w:r>
      <w:proofErr w:type="gramStart"/>
      <w:r w:rsidRPr="00BC0C5F">
        <w:rPr>
          <w:rStyle w:val="Strong"/>
          <w:lang w:val="fr-FR"/>
        </w:rPr>
        <w:t>.:</w:t>
      </w:r>
      <w:proofErr w:type="gramEnd"/>
      <w:r w:rsidR="000008F3" w:rsidRPr="00BC0C5F">
        <w:rPr>
          <w:rStyle w:val="Strong"/>
          <w:lang w:val="fr-FR"/>
        </w:rPr>
        <w:t xml:space="preserve"> 4</w:t>
      </w:r>
    </w:p>
    <w:p w:rsidR="003B56A1" w:rsidRDefault="003B56A1" w:rsidP="003B56A1">
      <w:pPr>
        <w:rPr>
          <w:rStyle w:val="Strong"/>
        </w:rPr>
      </w:pPr>
      <w:r>
        <w:rPr>
          <w:rStyle w:val="Strong"/>
        </w:rPr>
        <w:t>Accession Number:</w:t>
      </w:r>
    </w:p>
    <w:p w:rsidR="003B56A1" w:rsidRPr="000008F3" w:rsidRDefault="003B56A1" w:rsidP="003B56A1">
      <w:pPr>
        <w:rPr>
          <w:rStyle w:val="Strong"/>
          <w:lang w:val="fr-FR"/>
        </w:rPr>
      </w:pPr>
      <w:proofErr w:type="spellStart"/>
      <w:r w:rsidRPr="000008F3">
        <w:rPr>
          <w:rStyle w:val="Strong"/>
          <w:lang w:val="fr-FR"/>
        </w:rPr>
        <w:t>Formal</w:t>
      </w:r>
      <w:proofErr w:type="spellEnd"/>
      <w:r w:rsidRPr="000008F3">
        <w:rPr>
          <w:rStyle w:val="Strong"/>
          <w:lang w:val="fr-FR"/>
        </w:rPr>
        <w:t xml:space="preserve"> </w:t>
      </w:r>
      <w:proofErr w:type="gramStart"/>
      <w:r w:rsidRPr="000008F3">
        <w:rPr>
          <w:rStyle w:val="Strong"/>
          <w:lang w:val="fr-FR"/>
        </w:rPr>
        <w:t>Label:</w:t>
      </w:r>
      <w:proofErr w:type="gramEnd"/>
      <w:r w:rsidR="00BC0C5F" w:rsidRPr="00BC0C5F">
        <w:rPr>
          <w:lang w:val="fr-FR"/>
        </w:rPr>
        <w:t xml:space="preserve"> </w:t>
      </w:r>
      <w:proofErr w:type="spellStart"/>
      <w:r w:rsidR="00BC0C5F">
        <w:rPr>
          <w:lang w:val="fr-FR"/>
        </w:rPr>
        <w:t>E</w:t>
      </w:r>
      <w:r w:rsidR="00BC0C5F" w:rsidRPr="00454C37">
        <w:rPr>
          <w:lang w:val="fr-FR"/>
        </w:rPr>
        <w:t>ur</w:t>
      </w:r>
      <w:proofErr w:type="spellEnd"/>
      <w:r w:rsidR="00BC0C5F" w:rsidRPr="00454C37">
        <w:rPr>
          <w:lang w:val="fr-FR"/>
        </w:rPr>
        <w:t>-Roman-</w:t>
      </w:r>
      <w:r w:rsidR="00BC0C5F">
        <w:rPr>
          <w:lang w:val="fr-FR"/>
        </w:rPr>
        <w:t xml:space="preserve">Box </w:t>
      </w:r>
      <w:r w:rsidR="00BC0C5F" w:rsidRPr="00454C37">
        <w:rPr>
          <w:lang w:val="fr-FR"/>
        </w:rPr>
        <w:t xml:space="preserve">Lamp-5 </w:t>
      </w:r>
      <w:r w:rsidR="00BC0C5F">
        <w:rPr>
          <w:lang w:val="fr-FR"/>
        </w:rPr>
        <w:t>Nozzel</w:t>
      </w:r>
      <w:r w:rsidR="00BC0C5F" w:rsidRPr="00454C37">
        <w:rPr>
          <w:lang w:val="fr-FR"/>
        </w:rPr>
        <w:t>s-</w:t>
      </w:r>
      <w:r w:rsidR="00BC0C5F">
        <w:rPr>
          <w:lang w:val="fr-FR"/>
        </w:rPr>
        <w:t>200 CE</w:t>
      </w:r>
    </w:p>
    <w:p w:rsidR="003B56A1" w:rsidRDefault="003B56A1" w:rsidP="003B56A1">
      <w:pPr>
        <w:rPr>
          <w:b/>
          <w:bCs/>
        </w:rPr>
      </w:pPr>
      <w:r w:rsidRPr="00ED4BF3">
        <w:rPr>
          <w:b/>
          <w:bCs/>
        </w:rPr>
        <w:t>Display Description:</w:t>
      </w:r>
    </w:p>
    <w:p w:rsidR="0061080B" w:rsidRDefault="0061080B" w:rsidP="0061080B">
      <w:pPr>
        <w:rPr>
          <w:b/>
          <w:bCs/>
        </w:rPr>
      </w:pPr>
      <w:bookmarkStart w:id="0" w:name="_GoBack"/>
      <w:r>
        <w:rPr>
          <w:b/>
          <w:bCs/>
        </w:rPr>
        <w:t>R</w:t>
      </w:r>
      <w:r w:rsidR="008B61D0">
        <w:rPr>
          <w:b/>
          <w:bCs/>
        </w:rPr>
        <w:t>o</w:t>
      </w:r>
      <w:r>
        <w:rPr>
          <w:b/>
          <w:bCs/>
        </w:rPr>
        <w:t xml:space="preserve">man Box Lamp with 5 </w:t>
      </w:r>
      <w:r w:rsidR="008B61D0">
        <w:rPr>
          <w:b/>
          <w:bCs/>
        </w:rPr>
        <w:t>nozzles</w:t>
      </w:r>
      <w:r>
        <w:rPr>
          <w:b/>
          <w:bCs/>
        </w:rPr>
        <w:t>,</w:t>
      </w:r>
      <w:bookmarkEnd w:id="0"/>
      <w:r>
        <w:rPr>
          <w:b/>
          <w:bCs/>
        </w:rPr>
        <w:t xml:space="preserve"> </w:t>
      </w:r>
      <w:r w:rsidRPr="00EF1613">
        <w:t xml:space="preserve">Handle decorated as </w:t>
      </w:r>
      <w:r>
        <w:t xml:space="preserve">a </w:t>
      </w:r>
      <w:r w:rsidRPr="00EF1613">
        <w:t>leaf.</w:t>
      </w:r>
    </w:p>
    <w:p w:rsidR="000008F3" w:rsidRPr="000008F3" w:rsidRDefault="000008F3" w:rsidP="000008F3">
      <w:r w:rsidRPr="000008F3">
        <w:t>For the ancient Romans, lamps were more than just a way to be able to see in the dark—they were mythical muses, witnesses to secrets, and instruments of the supernatural. Far more familiar to the average Roman than the high art of mosaics, statues, or frescos, lamps created the atmosphere of day-to-day life in the homes, workshops, and public houses of Roman provincial towns.</w:t>
      </w:r>
    </w:p>
    <w:p w:rsidR="000008F3" w:rsidRPr="000008F3" w:rsidRDefault="000008F3" w:rsidP="000008F3">
      <w:r w:rsidRPr="000008F3">
        <w:t xml:space="preserve">It is especially within sanctuaries that we have evidence for their large-scale employment. In the Greek world and in Cyprus a significant growth in the sophistication, scale and proliferation of forms and materials of lamps can be observed from the 7th century BC onwards24. Finely made decorated and occasionally inscribed lamps were frequently dedicated in sanctuaries, from which they were regularly cleared to be deposited in </w:t>
      </w:r>
      <w:proofErr w:type="spellStart"/>
      <w:r w:rsidRPr="000008F3">
        <w:t>bothroi</w:t>
      </w:r>
      <w:proofErr w:type="spellEnd"/>
      <w:r w:rsidRPr="000008F3">
        <w:t xml:space="preserve"> along with other dedications. Large quantities of lamps were uncovered in some sanctuaries in East Greece, for example at </w:t>
      </w:r>
      <w:proofErr w:type="spellStart"/>
      <w:r w:rsidRPr="000008F3">
        <w:t>Miletos</w:t>
      </w:r>
      <w:proofErr w:type="spellEnd"/>
      <w:r w:rsidRPr="000008F3">
        <w:t xml:space="preserve">, Knidos and Halicarnassos;25 more modest yet still substantial numbers were found at Naukratis.26 </w:t>
      </w:r>
    </w:p>
    <w:p w:rsidR="000008F3" w:rsidRPr="000008F3" w:rsidRDefault="000008F3" w:rsidP="000008F3">
      <w:r w:rsidRPr="000008F3">
        <w:lastRenderedPageBreak/>
        <w:t xml:space="preserve">The integral role of lamps in the cults of the gods meant that new forms were developed for specific use within Greek sanctuaries, such as multiple nozzle ‘sanctuary lamps’ (Fig. 5).27 Lamps were integral to a variety of different ritual practices: as a votive gift to the gods for use during specific rituals such as sacrifices, during oath taking, ritual meals and nocturnal feasts.28 The important role of lamps in funerary rituals meant that they became a significant part of the furniture of burials, something also seen at </w:t>
      </w:r>
      <w:proofErr w:type="spellStart"/>
      <w:r w:rsidRPr="000008F3">
        <w:t>Naukratis</w:t>
      </w:r>
      <w:proofErr w:type="spellEnd"/>
      <w:r w:rsidRPr="000008F3">
        <w:t>.</w:t>
      </w:r>
    </w:p>
    <w:p w:rsidR="003B56A1" w:rsidRPr="00EB5DE2" w:rsidRDefault="003B56A1" w:rsidP="003B56A1">
      <w:pPr>
        <w:rPr>
          <w:b/>
          <w:bCs/>
        </w:rPr>
      </w:pPr>
      <w:r w:rsidRPr="00EB5DE2">
        <w:rPr>
          <w:b/>
          <w:bCs/>
        </w:rPr>
        <w:t>LC Classification:</w:t>
      </w:r>
      <w:r w:rsidR="002354CE">
        <w:rPr>
          <w:b/>
          <w:bCs/>
        </w:rPr>
        <w:t xml:space="preserve"> </w:t>
      </w:r>
      <w:r w:rsidR="002354CE" w:rsidRPr="00EF1613">
        <w:rPr>
          <w:lang w:val="fr-FR"/>
        </w:rPr>
        <w:t>NB.150.R57</w:t>
      </w:r>
    </w:p>
    <w:p w:rsidR="003B56A1" w:rsidRDefault="003B56A1" w:rsidP="003B56A1">
      <w:r>
        <w:rPr>
          <w:rStyle w:val="Strong"/>
        </w:rPr>
        <w:t>Date or Time Horizon:</w:t>
      </w:r>
      <w:r>
        <w:t xml:space="preserve"> </w:t>
      </w:r>
    </w:p>
    <w:p w:rsidR="003B56A1" w:rsidRDefault="003B56A1" w:rsidP="002354CE">
      <w:r>
        <w:rPr>
          <w:rStyle w:val="Strong"/>
        </w:rPr>
        <w:t>Geographical Area:</w:t>
      </w:r>
      <w:r>
        <w:t xml:space="preserve"> </w:t>
      </w:r>
      <w:r w:rsidR="002354CE" w:rsidRPr="00EF1613">
        <w:t>Balkans, possibly Pannonia</w:t>
      </w:r>
    </w:p>
    <w:p w:rsidR="003B56A1" w:rsidRDefault="003B56A1" w:rsidP="003B56A1">
      <w:pPr>
        <w:rPr>
          <w:b/>
        </w:rPr>
      </w:pPr>
      <w:r w:rsidRPr="0011252F">
        <w:rPr>
          <w:b/>
        </w:rPr>
        <w:t>Map</w:t>
      </w:r>
      <w:r>
        <w:rPr>
          <w:b/>
        </w:rPr>
        <w:t>:</w:t>
      </w:r>
      <w:r w:rsidRPr="0011252F">
        <w:rPr>
          <w:b/>
        </w:rPr>
        <w:t xml:space="preserve"> </w:t>
      </w:r>
    </w:p>
    <w:p w:rsidR="003B56A1" w:rsidRPr="0011252F" w:rsidRDefault="003B56A1" w:rsidP="003B56A1">
      <w:pPr>
        <w:rPr>
          <w:b/>
        </w:rPr>
      </w:pPr>
      <w:r w:rsidRPr="0011252F">
        <w:rPr>
          <w:b/>
        </w:rPr>
        <w:t>GPS coordinates:</w:t>
      </w:r>
    </w:p>
    <w:p w:rsidR="003B56A1" w:rsidRDefault="003B56A1" w:rsidP="003B56A1">
      <w:r>
        <w:rPr>
          <w:rStyle w:val="Strong"/>
        </w:rPr>
        <w:t>Cultural Affiliation:</w:t>
      </w:r>
      <w:r>
        <w:t xml:space="preserve"> </w:t>
      </w:r>
    </w:p>
    <w:p w:rsidR="003B56A1" w:rsidRDefault="003B56A1" w:rsidP="003B56A1">
      <w:r>
        <w:rPr>
          <w:rStyle w:val="Strong"/>
        </w:rPr>
        <w:t>Media:</w:t>
      </w:r>
      <w:r>
        <w:t xml:space="preserve"> </w:t>
      </w:r>
    </w:p>
    <w:p w:rsidR="003B56A1" w:rsidRDefault="003B56A1" w:rsidP="003B56A1">
      <w:pPr>
        <w:rPr>
          <w:b/>
          <w:bCs/>
        </w:rPr>
      </w:pPr>
      <w:r>
        <w:rPr>
          <w:rStyle w:val="Strong"/>
        </w:rPr>
        <w:t>Dimensions:</w:t>
      </w:r>
      <w:r>
        <w:t xml:space="preserve"> </w:t>
      </w:r>
    </w:p>
    <w:p w:rsidR="003B56A1" w:rsidRDefault="003B56A1" w:rsidP="003B56A1">
      <w:pPr>
        <w:rPr>
          <w:rStyle w:val="Strong"/>
        </w:rPr>
      </w:pPr>
      <w:r>
        <w:rPr>
          <w:rStyle w:val="Strong"/>
        </w:rPr>
        <w:t xml:space="preserve">Weight:  </w:t>
      </w:r>
    </w:p>
    <w:p w:rsidR="003B56A1" w:rsidRDefault="003B56A1" w:rsidP="003B56A1">
      <w:pPr>
        <w:rPr>
          <w:rStyle w:val="Strong"/>
        </w:rPr>
      </w:pPr>
      <w:r>
        <w:rPr>
          <w:rStyle w:val="Strong"/>
        </w:rPr>
        <w:t>Condition:</w:t>
      </w:r>
    </w:p>
    <w:p w:rsidR="003B56A1" w:rsidRDefault="003B56A1" w:rsidP="003B56A1">
      <w:pPr>
        <w:rPr>
          <w:b/>
          <w:bCs/>
        </w:rPr>
      </w:pPr>
      <w:r>
        <w:rPr>
          <w:rStyle w:val="Strong"/>
        </w:rPr>
        <w:t>Provenance:</w:t>
      </w:r>
      <w:r>
        <w:t xml:space="preserve"> </w:t>
      </w:r>
    </w:p>
    <w:p w:rsidR="003B56A1" w:rsidRDefault="003B56A1" w:rsidP="003B56A1">
      <w:pPr>
        <w:rPr>
          <w:b/>
          <w:bCs/>
        </w:rPr>
      </w:pPr>
      <w:r>
        <w:rPr>
          <w:b/>
          <w:bCs/>
        </w:rPr>
        <w:t>Discussion:</w:t>
      </w:r>
    </w:p>
    <w:p w:rsidR="003B56A1" w:rsidRDefault="003B56A1" w:rsidP="003B56A1">
      <w:pPr>
        <w:rPr>
          <w:b/>
          <w:bCs/>
        </w:rPr>
      </w:pPr>
      <w:r>
        <w:rPr>
          <w:b/>
          <w:bCs/>
        </w:rPr>
        <w:t>References:</w:t>
      </w:r>
    </w:p>
    <w:p w:rsidR="000008F3" w:rsidRDefault="000008F3" w:rsidP="000008F3">
      <w:r w:rsidRPr="009F027C">
        <w:rPr>
          <w:highlight w:val="yellow"/>
        </w:rPr>
        <w:t xml:space="preserve">Bailey, D.M. 1975, </w:t>
      </w:r>
      <w:r w:rsidRPr="009F027C">
        <w:rPr>
          <w:rStyle w:val="Emphasis"/>
          <w:highlight w:val="yellow"/>
        </w:rPr>
        <w:t xml:space="preserve">Catalogue of the Lamps in the British Museum 1: Greek, Hellenistic and </w:t>
      </w:r>
      <w:r w:rsidRPr="009F027C">
        <w:rPr>
          <w:highlight w:val="yellow"/>
        </w:rPr>
        <w:t>Early Roman Pottery Lamps, London.</w:t>
      </w:r>
    </w:p>
    <w:p w:rsidR="000008F3" w:rsidRDefault="000008F3" w:rsidP="000008F3">
      <w:proofErr w:type="spellStart"/>
      <w:r>
        <w:t>Broneer</w:t>
      </w:r>
      <w:proofErr w:type="spellEnd"/>
      <w:r>
        <w:t xml:space="preserve">, O. 1977, </w:t>
      </w:r>
      <w:proofErr w:type="spellStart"/>
      <w:r>
        <w:rPr>
          <w:rStyle w:val="Emphasis"/>
        </w:rPr>
        <w:t>Isthmia</w:t>
      </w:r>
      <w:proofErr w:type="spellEnd"/>
      <w:r>
        <w:rPr>
          <w:rStyle w:val="Emphasis"/>
        </w:rPr>
        <w:t>, 3. Terracotta Lamps,</w:t>
      </w:r>
      <w:r>
        <w:t xml:space="preserve"> Princeton.</w:t>
      </w:r>
    </w:p>
    <w:p w:rsidR="000008F3" w:rsidRDefault="000008F3" w:rsidP="000008F3">
      <w:r>
        <w:t xml:space="preserve">Gardner, E.A. 1888, </w:t>
      </w:r>
      <w:proofErr w:type="spellStart"/>
      <w:r>
        <w:rPr>
          <w:rStyle w:val="Emphasis"/>
        </w:rPr>
        <w:t>Naukratis</w:t>
      </w:r>
      <w:proofErr w:type="spellEnd"/>
      <w:r>
        <w:rPr>
          <w:rStyle w:val="Emphasis"/>
        </w:rPr>
        <w:t>. Part II</w:t>
      </w:r>
      <w:r>
        <w:t xml:space="preserve"> (Sixth Memoir of the Egypt Exploration Fund), London.</w:t>
      </w:r>
    </w:p>
    <w:p w:rsidR="000008F3" w:rsidRPr="0094552F" w:rsidRDefault="000008F3" w:rsidP="000008F3">
      <w:r>
        <w:t xml:space="preserve">Hogarth, D.G., Edgar, C.C. and </w:t>
      </w:r>
      <w:proofErr w:type="spellStart"/>
      <w:r>
        <w:t>Gutch</w:t>
      </w:r>
      <w:proofErr w:type="spellEnd"/>
      <w:r>
        <w:t xml:space="preserve">, C. 1898–9, ‘Excavations at </w:t>
      </w:r>
      <w:proofErr w:type="spellStart"/>
      <w:r>
        <w:t>Naukratis</w:t>
      </w:r>
      <w:proofErr w:type="spellEnd"/>
      <w:r>
        <w:t xml:space="preserve">’, </w:t>
      </w:r>
      <w:r>
        <w:rPr>
          <w:rStyle w:val="Emphasis"/>
        </w:rPr>
        <w:t>The Annual of the British School at Athens</w:t>
      </w:r>
      <w:r>
        <w:t xml:space="preserve"> 5, 26–97.</w:t>
      </w:r>
    </w:p>
    <w:p w:rsidR="000008F3" w:rsidRDefault="000008F3" w:rsidP="000008F3">
      <w:proofErr w:type="spellStart"/>
      <w:r w:rsidRPr="0094552F">
        <w:t>Parisinou</w:t>
      </w:r>
      <w:proofErr w:type="spellEnd"/>
      <w:r w:rsidRPr="0094552F">
        <w:t xml:space="preserve"> 2000, 11–19, 136–9, 162. </w:t>
      </w:r>
    </w:p>
    <w:p w:rsidR="000008F3" w:rsidRPr="0094552F" w:rsidRDefault="000008F3" w:rsidP="000008F3">
      <w:proofErr w:type="spellStart"/>
      <w:r w:rsidRPr="009F027C">
        <w:rPr>
          <w:highlight w:val="yellow"/>
        </w:rPr>
        <w:t>Parisinou</w:t>
      </w:r>
      <w:proofErr w:type="spellEnd"/>
      <w:r w:rsidRPr="009F027C">
        <w:rPr>
          <w:highlight w:val="yellow"/>
        </w:rPr>
        <w:t xml:space="preserve">, E. 2000, </w:t>
      </w:r>
      <w:r w:rsidRPr="009F027C">
        <w:rPr>
          <w:rStyle w:val="Emphasis"/>
          <w:highlight w:val="yellow"/>
        </w:rPr>
        <w:t>The Light of the Gods: The Role of Light in Archaic and Classical Greek Cult</w:t>
      </w:r>
      <w:r w:rsidRPr="009F027C">
        <w:rPr>
          <w:highlight w:val="yellow"/>
        </w:rPr>
        <w:t>, Trowbridge.</w:t>
      </w:r>
    </w:p>
    <w:p w:rsidR="000008F3" w:rsidRDefault="000008F3" w:rsidP="000008F3">
      <w:r w:rsidRPr="0094552F">
        <w:t xml:space="preserve">25 </w:t>
      </w:r>
      <w:proofErr w:type="spellStart"/>
      <w:r w:rsidRPr="0094552F">
        <w:t>Selesnow</w:t>
      </w:r>
      <w:proofErr w:type="spellEnd"/>
      <w:r w:rsidRPr="0094552F">
        <w:t xml:space="preserve"> 1997;</w:t>
      </w:r>
    </w:p>
    <w:p w:rsidR="000008F3" w:rsidRDefault="000008F3" w:rsidP="000008F3">
      <w:proofErr w:type="spellStart"/>
      <w:r>
        <w:t>Selesnow</w:t>
      </w:r>
      <w:proofErr w:type="spellEnd"/>
      <w:r>
        <w:t>, W. 1997, ‘</w:t>
      </w:r>
      <w:proofErr w:type="spellStart"/>
      <w:r>
        <w:t>Ausgewählte</w:t>
      </w:r>
      <w:proofErr w:type="spellEnd"/>
      <w:r>
        <w:t xml:space="preserve"> </w:t>
      </w:r>
      <w:proofErr w:type="spellStart"/>
      <w:r>
        <w:t>Lampen</w:t>
      </w:r>
      <w:proofErr w:type="spellEnd"/>
      <w:r>
        <w:t xml:space="preserve"> </w:t>
      </w:r>
      <w:proofErr w:type="spellStart"/>
      <w:r>
        <w:t>vom</w:t>
      </w:r>
      <w:proofErr w:type="spellEnd"/>
      <w:r>
        <w:t xml:space="preserve"> </w:t>
      </w:r>
      <w:proofErr w:type="spellStart"/>
      <w:r>
        <w:t>Kalabak</w:t>
      </w:r>
      <w:proofErr w:type="spellEnd"/>
      <w:r>
        <w:t xml:space="preserve">- und </w:t>
      </w:r>
      <w:proofErr w:type="spellStart"/>
      <w:r>
        <w:t>Zeytintepe</w:t>
      </w:r>
      <w:proofErr w:type="spellEnd"/>
      <w:r>
        <w:t xml:space="preserve">’, </w:t>
      </w:r>
      <w:proofErr w:type="spellStart"/>
      <w:r>
        <w:rPr>
          <w:rStyle w:val="Emphasis"/>
        </w:rPr>
        <w:t>Archäologischer</w:t>
      </w:r>
      <w:proofErr w:type="spellEnd"/>
      <w:r>
        <w:rPr>
          <w:rStyle w:val="Emphasis"/>
        </w:rPr>
        <w:t xml:space="preserve"> </w:t>
      </w:r>
      <w:proofErr w:type="spellStart"/>
      <w:r>
        <w:rPr>
          <w:rStyle w:val="Emphasis"/>
        </w:rPr>
        <w:t>Anzeiger</w:t>
      </w:r>
      <w:proofErr w:type="spellEnd"/>
      <w:r>
        <w:t xml:space="preserve"> 1997, 137–43.</w:t>
      </w:r>
      <w:r w:rsidRPr="0094552F">
        <w:t xml:space="preserve"> </w:t>
      </w:r>
    </w:p>
    <w:p w:rsidR="006771F1" w:rsidRDefault="006771F1" w:rsidP="006771F1">
      <w:r w:rsidRPr="00DE7C5C">
        <w:t xml:space="preserve">T. </w:t>
      </w:r>
      <w:proofErr w:type="spellStart"/>
      <w:r w:rsidRPr="00DE7C5C">
        <w:t>Szentléleky</w:t>
      </w:r>
      <w:proofErr w:type="spellEnd"/>
      <w:r w:rsidRPr="00DE7C5C">
        <w:t>, Ancient Lamps, Amsterdam, 1969.</w:t>
      </w:r>
      <w:r w:rsidRPr="00DE7C5C">
        <w:br/>
        <w:t>General collection with emphasis on lamps from the region of Hungary.</w:t>
      </w:r>
    </w:p>
    <w:p w:rsidR="00BC0C5F" w:rsidRDefault="00BC0C5F" w:rsidP="006771F1">
      <w:r>
        <w:t>Appendix: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00"/>
      </w:tblGrid>
      <w:tr w:rsidR="00BC0C5F" w:rsidRPr="00EF1613" w:rsidTr="009C37C6">
        <w:trPr>
          <w:tblCellSpacing w:w="15" w:type="dxa"/>
        </w:trPr>
        <w:tc>
          <w:tcPr>
            <w:tcW w:w="4970" w:type="pct"/>
            <w:vAlign w:val="center"/>
            <w:hideMark/>
          </w:tcPr>
          <w:p w:rsidR="00BC0C5F" w:rsidRDefault="00BC0C5F" w:rsidP="009C37C6">
            <w:r>
              <w:rPr>
                <w:noProof/>
              </w:rPr>
              <w:lastRenderedPageBreak/>
              <w:drawing>
                <wp:inline distT="0" distB="0" distL="0" distR="0" wp14:anchorId="247FE09D" wp14:editId="58D8BBED">
                  <wp:extent cx="2638425" cy="3724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724275"/>
                          </a:xfrm>
                          <a:prstGeom prst="rect">
                            <a:avLst/>
                          </a:prstGeom>
                        </pic:spPr>
                      </pic:pic>
                    </a:graphicData>
                  </a:graphic>
                </wp:inline>
              </w:drawing>
            </w:r>
            <w:r w:rsidRPr="00EF1613">
              <w:t xml:space="preserve"> </w:t>
            </w:r>
          </w:p>
          <w:p w:rsidR="00BC0C5F" w:rsidRPr="00EF1613" w:rsidRDefault="00BC0C5F" w:rsidP="009C37C6">
            <w:r w:rsidRPr="00EF1613">
              <w:t xml:space="preserve">Period: Roman </w:t>
            </w:r>
            <w:r w:rsidRPr="00EF1613">
              <w:br/>
            </w:r>
            <w:r w:rsidRPr="00EF1613">
              <w:br/>
              <w:t xml:space="preserve">Origin: Balkans, possibly Pannonia </w:t>
            </w:r>
            <w:r w:rsidRPr="00EF1613">
              <w:br/>
            </w:r>
            <w:r w:rsidRPr="00EF1613">
              <w:br/>
              <w:t xml:space="preserve">Date: 70 – 200 AD </w:t>
            </w:r>
          </w:p>
        </w:tc>
      </w:tr>
      <w:tr w:rsidR="00BC0C5F" w:rsidRPr="00EF1613" w:rsidTr="009C37C6">
        <w:trPr>
          <w:tblCellSpacing w:w="15" w:type="dxa"/>
        </w:trPr>
        <w:tc>
          <w:tcPr>
            <w:tcW w:w="4970" w:type="pct"/>
            <w:vAlign w:val="center"/>
            <w:hideMark/>
          </w:tcPr>
          <w:p w:rsidR="00BC0C5F" w:rsidRPr="00EF1613" w:rsidRDefault="00BC0C5F" w:rsidP="009C37C6">
            <w:r w:rsidRPr="00EF1613">
              <w:t>Description:</w:t>
            </w:r>
            <w:r w:rsidRPr="00EF1613">
              <w:br/>
            </w:r>
            <w:r w:rsidRPr="00EF1613">
              <w:br/>
              <w:t xml:space="preserve">Box lamp, with three nozzles. Handle decorated as leaf. </w:t>
            </w:r>
          </w:p>
        </w:tc>
      </w:tr>
    </w:tbl>
    <w:p w:rsidR="00BC0C5F" w:rsidRPr="00EF1613" w:rsidRDefault="00BC0C5F" w:rsidP="00BC0C5F"/>
    <w:p w:rsidR="00BC0C5F" w:rsidRPr="00EF1613" w:rsidRDefault="00BC0C5F" w:rsidP="00BC0C5F">
      <w:r w:rsidRPr="00EF1613">
        <w:t xml:space="preserve">Cf. </w:t>
      </w:r>
      <w:proofErr w:type="spellStart"/>
      <w:r w:rsidRPr="00EF1613">
        <w:t>Szentléleky</w:t>
      </w:r>
      <w:proofErr w:type="spellEnd"/>
      <w:r w:rsidRPr="00EF1613">
        <w:t xml:space="preserve">, 167, 268; </w:t>
      </w:r>
    </w:p>
    <w:p w:rsidR="00BC0C5F" w:rsidRPr="00DE7C5C" w:rsidRDefault="00BC0C5F" w:rsidP="006771F1"/>
    <w:p w:rsidR="000008F3" w:rsidRPr="0094552F" w:rsidRDefault="000008F3" w:rsidP="000008F3"/>
    <w:p w:rsidR="000008F3" w:rsidRDefault="000008F3" w:rsidP="003B56A1"/>
    <w:p w:rsidR="003B56A1" w:rsidRDefault="003B56A1" w:rsidP="003B56A1"/>
    <w:p w:rsidR="003B56A1" w:rsidRDefault="003B56A1" w:rsidP="003B56A1"/>
    <w:p w:rsidR="0000311B" w:rsidRDefault="0000311B"/>
    <w:sectPr w:rsidR="0000311B" w:rsidSect="003B56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A1"/>
    <w:rsid w:val="000008F3"/>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62CB"/>
    <w:rsid w:val="0018142E"/>
    <w:rsid w:val="0018452A"/>
    <w:rsid w:val="00184987"/>
    <w:rsid w:val="00184CE4"/>
    <w:rsid w:val="00185F53"/>
    <w:rsid w:val="00186721"/>
    <w:rsid w:val="00190E17"/>
    <w:rsid w:val="00193A48"/>
    <w:rsid w:val="00193B2C"/>
    <w:rsid w:val="001962D0"/>
    <w:rsid w:val="00196E3F"/>
    <w:rsid w:val="001A1312"/>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54CE"/>
    <w:rsid w:val="00237BDF"/>
    <w:rsid w:val="00241B12"/>
    <w:rsid w:val="00244178"/>
    <w:rsid w:val="00244A57"/>
    <w:rsid w:val="00245955"/>
    <w:rsid w:val="00245C9F"/>
    <w:rsid w:val="00246CF5"/>
    <w:rsid w:val="002507D6"/>
    <w:rsid w:val="00256C9E"/>
    <w:rsid w:val="00257C3C"/>
    <w:rsid w:val="002609F5"/>
    <w:rsid w:val="00261E42"/>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56A1"/>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15D1"/>
    <w:rsid w:val="00452389"/>
    <w:rsid w:val="00452C95"/>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A06"/>
    <w:rsid w:val="00565E79"/>
    <w:rsid w:val="005715CF"/>
    <w:rsid w:val="00573D69"/>
    <w:rsid w:val="005744F7"/>
    <w:rsid w:val="00574665"/>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5C63"/>
    <w:rsid w:val="0060666B"/>
    <w:rsid w:val="00606873"/>
    <w:rsid w:val="00606CC0"/>
    <w:rsid w:val="0061080B"/>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71F1"/>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5033"/>
    <w:rsid w:val="008A268A"/>
    <w:rsid w:val="008A2CEA"/>
    <w:rsid w:val="008A3572"/>
    <w:rsid w:val="008A5FFE"/>
    <w:rsid w:val="008A7BEC"/>
    <w:rsid w:val="008A7D82"/>
    <w:rsid w:val="008B0CC5"/>
    <w:rsid w:val="008B5348"/>
    <w:rsid w:val="008B5B95"/>
    <w:rsid w:val="008B61D0"/>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6BC3"/>
    <w:rsid w:val="008F017F"/>
    <w:rsid w:val="008F0F5F"/>
    <w:rsid w:val="008F382A"/>
    <w:rsid w:val="008F397D"/>
    <w:rsid w:val="009021C3"/>
    <w:rsid w:val="009053CB"/>
    <w:rsid w:val="00905A1F"/>
    <w:rsid w:val="00905E90"/>
    <w:rsid w:val="00907E0B"/>
    <w:rsid w:val="009101C5"/>
    <w:rsid w:val="00913238"/>
    <w:rsid w:val="00914248"/>
    <w:rsid w:val="00914E07"/>
    <w:rsid w:val="0091697D"/>
    <w:rsid w:val="0092370C"/>
    <w:rsid w:val="00924591"/>
    <w:rsid w:val="009245E7"/>
    <w:rsid w:val="00924E0B"/>
    <w:rsid w:val="00932658"/>
    <w:rsid w:val="00934441"/>
    <w:rsid w:val="00934EF0"/>
    <w:rsid w:val="009356AB"/>
    <w:rsid w:val="00935DC5"/>
    <w:rsid w:val="00937DC7"/>
    <w:rsid w:val="00940989"/>
    <w:rsid w:val="00941002"/>
    <w:rsid w:val="009416DD"/>
    <w:rsid w:val="009451C2"/>
    <w:rsid w:val="00945BD6"/>
    <w:rsid w:val="009466B0"/>
    <w:rsid w:val="009469B7"/>
    <w:rsid w:val="009514D4"/>
    <w:rsid w:val="009525F8"/>
    <w:rsid w:val="00956792"/>
    <w:rsid w:val="009572F6"/>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59C5"/>
    <w:rsid w:val="009B67BC"/>
    <w:rsid w:val="009C0173"/>
    <w:rsid w:val="009C1D96"/>
    <w:rsid w:val="009C3042"/>
    <w:rsid w:val="009C5742"/>
    <w:rsid w:val="009C6E36"/>
    <w:rsid w:val="009C7233"/>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44E3"/>
    <w:rsid w:val="00BB4FDC"/>
    <w:rsid w:val="00BB50A8"/>
    <w:rsid w:val="00BB5A96"/>
    <w:rsid w:val="00BB7044"/>
    <w:rsid w:val="00BC0C5F"/>
    <w:rsid w:val="00BC0E1D"/>
    <w:rsid w:val="00BC37B0"/>
    <w:rsid w:val="00BC3B4C"/>
    <w:rsid w:val="00BC3EDC"/>
    <w:rsid w:val="00BC6E02"/>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3924"/>
    <w:rsid w:val="00CC3CB1"/>
    <w:rsid w:val="00CC5942"/>
    <w:rsid w:val="00CC5976"/>
    <w:rsid w:val="00CD43BD"/>
    <w:rsid w:val="00CD4ABF"/>
    <w:rsid w:val="00CD592B"/>
    <w:rsid w:val="00CE03AF"/>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709F"/>
    <w:rsid w:val="00EF7F5B"/>
    <w:rsid w:val="00F0302D"/>
    <w:rsid w:val="00F0379A"/>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4B9"/>
    <w:rsid w:val="00F96808"/>
    <w:rsid w:val="00F9770F"/>
    <w:rsid w:val="00F97C1D"/>
    <w:rsid w:val="00F97C9D"/>
    <w:rsid w:val="00FA1380"/>
    <w:rsid w:val="00FA1C3A"/>
    <w:rsid w:val="00FA28E4"/>
    <w:rsid w:val="00FA2AB4"/>
    <w:rsid w:val="00FA3A7C"/>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6853"/>
  <w15:chartTrackingRefBased/>
  <w15:docId w15:val="{80085406-E5B1-4F12-B7B2-D83267F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6A1"/>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B56A1"/>
    <w:rPr>
      <w:b/>
      <w:bCs/>
    </w:rPr>
  </w:style>
  <w:style w:type="character" w:customStyle="1" w:styleId="results-note-excessively-long">
    <w:name w:val="results-note-excessively-long"/>
    <w:rsid w:val="000008F3"/>
  </w:style>
  <w:style w:type="paragraph" w:customStyle="1" w:styleId="Default">
    <w:name w:val="Default"/>
    <w:rsid w:val="000008F3"/>
    <w:pPr>
      <w:autoSpaceDE w:val="0"/>
      <w:autoSpaceDN w:val="0"/>
      <w:adjustRightInd w:val="0"/>
      <w:spacing w:after="0" w:line="240" w:lineRule="auto"/>
    </w:pPr>
    <w:rPr>
      <w:rFonts w:ascii="Arial" w:hAnsi="Arial" w:cs="Arial"/>
      <w:color w:val="000000"/>
    </w:rPr>
  </w:style>
  <w:style w:type="character" w:styleId="Emphasis">
    <w:name w:val="Emphasis"/>
    <w:basedOn w:val="DefaultParagraphFont"/>
    <w:uiPriority w:val="20"/>
    <w:qFormat/>
    <w:rsid w:val="000008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https://i.ebayimg.com/images/g/UHIAAOSwCK1b7FvA/s-l1600.jpg"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https://i.ebayimg.com/images/g/8KEAAOSwwSJb7FvI/s-l1600.jpg" TargetMode="External"/><Relationship Id="rId5" Type="http://schemas.openxmlformats.org/officeDocument/2006/relationships/image" Target="https://i.ebayimg.com/images/g/TkYAAOSw5-hb7Fu7/s-l1600.jpg"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https://i.ebayimg.com/images/g/eJcAAOSw1Exb7FvE/s-l1600.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2018-11-22T19:32:00Z</dcterms:created>
  <dcterms:modified xsi:type="dcterms:W3CDTF">2018-11-22T19:34:00Z</dcterms:modified>
</cp:coreProperties>
</file>