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0F008A" w:rsidRDefault="003D7621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0F008A">
        <w:rPr>
          <w:rFonts w:ascii="Times New Roman" w:hAnsi="Times New Roman" w:cs="Times New Roman"/>
          <w:sz w:val="24"/>
          <w:szCs w:val="24"/>
        </w:rPr>
        <w:t>Afr</w:t>
      </w:r>
      <w:proofErr w:type="spellEnd"/>
      <w:r w:rsidRPr="000F008A">
        <w:rPr>
          <w:rFonts w:ascii="Times New Roman" w:hAnsi="Times New Roman" w:cs="Times New Roman"/>
          <w:sz w:val="24"/>
          <w:szCs w:val="24"/>
        </w:rPr>
        <w:t>-Democratic Republic of the Congo</w:t>
      </w:r>
      <w:r w:rsidR="00C2508E" w:rsidRPr="000F008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008A">
        <w:rPr>
          <w:rFonts w:ascii="Times New Roman" w:hAnsi="Times New Roman" w:cs="Times New Roman"/>
          <w:sz w:val="24"/>
          <w:szCs w:val="24"/>
        </w:rPr>
        <w:t>Mushenge</w:t>
      </w:r>
      <w:proofErr w:type="spellEnd"/>
      <w:r w:rsidRPr="000F008A">
        <w:rPr>
          <w:rFonts w:ascii="Times New Roman" w:hAnsi="Times New Roman" w:cs="Times New Roman"/>
          <w:sz w:val="24"/>
          <w:szCs w:val="24"/>
        </w:rPr>
        <w:t>, West Kasai Province-</w:t>
      </w:r>
      <w:r w:rsidRPr="000F0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008A">
        <w:rPr>
          <w:rFonts w:ascii="Times New Roman" w:eastAsia="Times New Roman" w:hAnsi="Times New Roman" w:cs="Times New Roman"/>
          <w:i/>
          <w:iCs/>
          <w:sz w:val="24"/>
          <w:szCs w:val="24"/>
        </w:rPr>
        <w:t>Ndop</w:t>
      </w:r>
      <w:proofErr w:type="spellEnd"/>
      <w:r w:rsidRPr="000F008A">
        <w:rPr>
          <w:rFonts w:ascii="Times New Roman" w:eastAsia="Times New Roman" w:hAnsi="Times New Roman" w:cs="Times New Roman"/>
          <w:sz w:val="24"/>
          <w:szCs w:val="24"/>
        </w:rPr>
        <w:t xml:space="preserve"> figure</w:t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92234" wp14:editId="62F21C40">
            <wp:extent cx="1415143" cy="2356468"/>
            <wp:effectExtent l="0" t="0" r="0" b="6350"/>
            <wp:docPr id="4" name="Picture 4" descr="http://i.ebayimg.com/images/g/h%7EAAAOSw6wRW%7Erj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h%7EAAAOSw6wRW%7ErjI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93" cy="23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42709" wp14:editId="391A49F4">
            <wp:extent cx="1240971" cy="2410289"/>
            <wp:effectExtent l="0" t="0" r="0" b="9525"/>
            <wp:docPr id="1" name="Picture 1" descr="http://i.ebayimg.com/images/g/JzAAAOSwEK9W%7Eri3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JzAAAOSwEK9W%7Eri3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02" cy="244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AAB9A" wp14:editId="5536194C">
            <wp:extent cx="1447800" cy="2462840"/>
            <wp:effectExtent l="0" t="0" r="0" b="0"/>
            <wp:docPr id="3" name="Picture 3" descr="http://i.ebayimg.com/images/g/DRgAAOSwsN9W%7Erj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RgAAOSwsN9W%7ErjC/s-l1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53" cy="24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8A92C" wp14:editId="1FBEBCD3">
            <wp:extent cx="1475800" cy="2453371"/>
            <wp:effectExtent l="0" t="0" r="0" b="4445"/>
            <wp:docPr id="2" name="Picture 2" descr="http://i.ebayimg.com/images/g/L8cAAOSwGYVW%7Eri8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L8cAAOSwGYVW%7Eri8/s-l16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92" cy="24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8E" w:rsidRPr="000F008A" w:rsidRDefault="00C2508E" w:rsidP="000F008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F008A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C2508E" w:rsidRPr="000F008A" w:rsidRDefault="00C2508E" w:rsidP="000F008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Pr="000F008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0F008A">
        <w:rPr>
          <w:rFonts w:ascii="Times New Roman" w:hAnsi="Times New Roman" w:cs="Times New Roman"/>
          <w:sz w:val="24"/>
          <w:szCs w:val="24"/>
        </w:rPr>
        <w:t>Democratic Republic of the Congo</w:t>
      </w:r>
      <w:r w:rsidRPr="000F008A">
        <w:rPr>
          <w:rFonts w:ascii="Times New Roman" w:hAnsi="Times New Roman" w:cs="Times New Roman"/>
          <w:sz w:val="24"/>
          <w:szCs w:val="24"/>
        </w:rPr>
        <w:t>,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8A">
        <w:rPr>
          <w:rFonts w:ascii="Times New Roman" w:hAnsi="Times New Roman" w:cs="Times New Roman"/>
          <w:sz w:val="24"/>
          <w:szCs w:val="24"/>
        </w:rPr>
        <w:t>Mushenge</w:t>
      </w:r>
      <w:proofErr w:type="spellEnd"/>
      <w:r w:rsidRPr="000F008A">
        <w:rPr>
          <w:rFonts w:ascii="Times New Roman" w:hAnsi="Times New Roman" w:cs="Times New Roman"/>
          <w:sz w:val="24"/>
          <w:szCs w:val="24"/>
        </w:rPr>
        <w:t>, West Kasai Province</w:t>
      </w:r>
      <w:r w:rsidRPr="000F008A">
        <w:rPr>
          <w:rFonts w:ascii="Times New Roman" w:hAnsi="Times New Roman" w:cs="Times New Roman"/>
          <w:sz w:val="24"/>
          <w:szCs w:val="24"/>
        </w:rPr>
        <w:t>,</w:t>
      </w:r>
      <w:r w:rsidRPr="000F0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008A">
        <w:rPr>
          <w:rFonts w:ascii="Times New Roman" w:eastAsia="Times New Roman" w:hAnsi="Times New Roman" w:cs="Times New Roman"/>
          <w:i/>
          <w:iCs/>
          <w:sz w:val="24"/>
          <w:szCs w:val="24"/>
        </w:rPr>
        <w:t>Ndop</w:t>
      </w:r>
      <w:proofErr w:type="spellEnd"/>
      <w:r w:rsidRPr="000F008A">
        <w:rPr>
          <w:rFonts w:ascii="Times New Roman" w:eastAsia="Times New Roman" w:hAnsi="Times New Roman" w:cs="Times New Roman"/>
          <w:sz w:val="24"/>
          <w:szCs w:val="24"/>
        </w:rPr>
        <w:t xml:space="preserve"> figure</w:t>
      </w:r>
    </w:p>
    <w:p w:rsidR="00C2508E" w:rsidRPr="000F008A" w:rsidRDefault="00C2508E" w:rsidP="000F008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r w:rsidR="00484FE9" w:rsidRPr="000F008A">
        <w:rPr>
          <w:rFonts w:ascii="Times New Roman" w:hAnsi="Times New Roman" w:cs="Times New Roman"/>
          <w:sz w:val="24"/>
          <w:szCs w:val="24"/>
        </w:rPr>
        <w:t>19</w:t>
      </w:r>
      <w:r w:rsidR="00484FE9" w:rsidRPr="000F00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008A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r w:rsidR="00464F46" w:rsidRPr="000F008A">
        <w:rPr>
          <w:rFonts w:ascii="Times New Roman" w:hAnsi="Times New Roman" w:cs="Times New Roman"/>
          <w:sz w:val="24"/>
          <w:szCs w:val="24"/>
        </w:rPr>
        <w:t xml:space="preserve">Democratic Republic of the Congo, </w:t>
      </w:r>
      <w:proofErr w:type="spellStart"/>
      <w:r w:rsidR="00464F46" w:rsidRPr="000F008A">
        <w:rPr>
          <w:rFonts w:ascii="Times New Roman" w:hAnsi="Times New Roman" w:cs="Times New Roman"/>
          <w:sz w:val="24"/>
          <w:szCs w:val="24"/>
        </w:rPr>
        <w:t>Mushenge</w:t>
      </w:r>
      <w:proofErr w:type="spellEnd"/>
      <w:r w:rsidR="00464F46" w:rsidRPr="000F008A">
        <w:rPr>
          <w:rFonts w:ascii="Times New Roman" w:hAnsi="Times New Roman" w:cs="Times New Roman"/>
          <w:sz w:val="24"/>
          <w:szCs w:val="24"/>
        </w:rPr>
        <w:t>, West Kasai Province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8A">
        <w:rPr>
          <w:rFonts w:ascii="Times New Roman" w:hAnsi="Times New Roman" w:cs="Times New Roman"/>
          <w:sz w:val="24"/>
          <w:szCs w:val="24"/>
        </w:rPr>
        <w:t>Kuba</w:t>
      </w:r>
      <w:proofErr w:type="spellEnd"/>
      <w:r w:rsidRPr="000F008A">
        <w:rPr>
          <w:rFonts w:ascii="Times New Roman" w:hAnsi="Times New Roman" w:cs="Times New Roman"/>
          <w:sz w:val="24"/>
          <w:szCs w:val="24"/>
        </w:rPr>
        <w:t xml:space="preserve"> Kingdom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r w:rsidR="000F008A" w:rsidRPr="000F008A">
        <w:rPr>
          <w:rFonts w:ascii="Times New Roman" w:hAnsi="Times New Roman" w:cs="Times New Roman"/>
          <w:sz w:val="24"/>
          <w:szCs w:val="24"/>
        </w:rPr>
        <w:t>cam</w:t>
      </w:r>
      <w:r w:rsidRPr="000F008A">
        <w:rPr>
          <w:rFonts w:ascii="Times New Roman" w:hAnsi="Times New Roman" w:cs="Times New Roman"/>
          <w:sz w:val="24"/>
          <w:szCs w:val="24"/>
        </w:rPr>
        <w:t>wood</w:t>
      </w:r>
      <w:r w:rsidR="000F008A" w:rsidRPr="000F00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008A" w:rsidRPr="000F008A">
        <w:rPr>
          <w:rFonts w:ascii="Times New Roman" w:hAnsi="Times New Roman" w:cs="Times New Roman"/>
          <w:i/>
          <w:sz w:val="24"/>
          <w:szCs w:val="24"/>
        </w:rPr>
        <w:t>crossopterix</w:t>
      </w:r>
      <w:proofErr w:type="spellEnd"/>
      <w:r w:rsidR="000F008A" w:rsidRPr="000F00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008A" w:rsidRPr="000F008A">
        <w:rPr>
          <w:rFonts w:ascii="Times New Roman" w:hAnsi="Times New Roman" w:cs="Times New Roman"/>
          <w:i/>
          <w:sz w:val="24"/>
          <w:szCs w:val="24"/>
        </w:rPr>
        <w:t>febrifuga</w:t>
      </w:r>
      <w:proofErr w:type="spellEnd"/>
      <w:r w:rsidR="000F008A" w:rsidRPr="000F008A">
        <w:rPr>
          <w:rFonts w:ascii="Times New Roman" w:hAnsi="Times New Roman" w:cs="Times New Roman"/>
          <w:sz w:val="24"/>
          <w:szCs w:val="24"/>
        </w:rPr>
        <w:t>)</w:t>
      </w:r>
    </w:p>
    <w:p w:rsidR="00C2508E" w:rsidRPr="000F008A" w:rsidRDefault="00C2508E" w:rsidP="000F008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 w:rsidRPr="000F008A">
        <w:rPr>
          <w:rStyle w:val="Strong"/>
          <w:rFonts w:ascii="Times New Roman" w:hAnsi="Times New Roman" w:cs="Times New Roman"/>
          <w:sz w:val="24"/>
          <w:szCs w:val="24"/>
        </w:rPr>
        <w:t>H</w:t>
      </w:r>
      <w:r w:rsidR="00464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08A">
        <w:rPr>
          <w:rFonts w:ascii="Times New Roman" w:hAnsi="Times New Roman" w:cs="Times New Roman"/>
          <w:sz w:val="24"/>
          <w:szCs w:val="24"/>
        </w:rPr>
        <w:t>12.25 in</w:t>
      </w:r>
      <w:r w:rsidRPr="000F008A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0F008A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Provenance: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008A">
        <w:rPr>
          <w:rFonts w:ascii="Times New Roman" w:hAnsi="Times New Roman" w:cs="Times New Roman"/>
          <w:b/>
          <w:sz w:val="24"/>
          <w:szCs w:val="24"/>
        </w:rPr>
        <w:t>Condition: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008A">
        <w:rPr>
          <w:rFonts w:ascii="Times New Roman" w:hAnsi="Times New Roman" w:cs="Times New Roman"/>
          <w:b/>
          <w:sz w:val="24"/>
          <w:szCs w:val="24"/>
        </w:rPr>
        <w:t>Discussion:</w:t>
      </w:r>
      <w:r w:rsidRPr="000F00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4FE9" w:rsidRPr="000F008A" w:rsidRDefault="00C2508E" w:rsidP="000F008A">
      <w:pPr>
        <w:pStyle w:val="NormalWeb"/>
        <w:spacing w:before="0" w:beforeAutospacing="0" w:after="0" w:afterAutospacing="0"/>
        <w:ind w:firstLine="720"/>
      </w:pPr>
      <w:proofErr w:type="spellStart"/>
      <w:r w:rsidRPr="00464F46">
        <w:rPr>
          <w:bCs/>
        </w:rPr>
        <w:t>Ndop</w:t>
      </w:r>
      <w:proofErr w:type="spellEnd"/>
      <w:r w:rsidRPr="000F008A">
        <w:t xml:space="preserve"> were </w:t>
      </w:r>
      <w:r w:rsidR="00755F6B" w:rsidRPr="000F008A">
        <w:t xml:space="preserve">personal </w:t>
      </w:r>
      <w:r w:rsidR="00B52A13" w:rsidRPr="000F008A">
        <w:t xml:space="preserve">wooden </w:t>
      </w:r>
      <w:r w:rsidR="00755F6B" w:rsidRPr="000F008A">
        <w:t>likenesses commissioned by</w:t>
      </w:r>
      <w:r w:rsidRPr="000F008A">
        <w:t xml:space="preserve"> </w:t>
      </w:r>
      <w:r w:rsidR="00755F6B" w:rsidRPr="000F008A">
        <w:t>each</w:t>
      </w:r>
      <w:r w:rsidRPr="000F008A">
        <w:t xml:space="preserve"> king (</w:t>
      </w:r>
      <w:proofErr w:type="spellStart"/>
      <w:r w:rsidRPr="000F008A">
        <w:rPr>
          <w:i/>
          <w:iCs/>
        </w:rPr>
        <w:t>nyim</w:t>
      </w:r>
      <w:proofErr w:type="spellEnd"/>
      <w:r w:rsidRPr="000F008A">
        <w:t xml:space="preserve">) of the </w:t>
      </w:r>
      <w:proofErr w:type="spellStart"/>
      <w:r w:rsidRPr="000F008A">
        <w:t>Kuba</w:t>
      </w:r>
      <w:proofErr w:type="spellEnd"/>
      <w:r w:rsidRPr="000F008A">
        <w:t xml:space="preserve"> </w:t>
      </w:r>
      <w:r w:rsidR="005D5BAE" w:rsidRPr="000F008A">
        <w:t>(</w:t>
      </w:r>
      <w:bookmarkStart w:id="0" w:name="_GoBack"/>
      <w:proofErr w:type="spellStart"/>
      <w:r w:rsidRPr="00464F46">
        <w:rPr>
          <w:bCs/>
        </w:rPr>
        <w:t>Bakuba</w:t>
      </w:r>
      <w:proofErr w:type="spellEnd"/>
      <w:r w:rsidRPr="00464F46">
        <w:t xml:space="preserve"> or </w:t>
      </w:r>
      <w:proofErr w:type="spellStart"/>
      <w:r w:rsidRPr="00464F46">
        <w:rPr>
          <w:bCs/>
        </w:rPr>
        <w:t>Bushongo</w:t>
      </w:r>
      <w:proofErr w:type="spellEnd"/>
      <w:r w:rsidR="005D5BAE" w:rsidRPr="00464F46">
        <w:rPr>
          <w:bCs/>
        </w:rPr>
        <w:t>)</w:t>
      </w:r>
      <w:bookmarkEnd w:id="0"/>
      <w:r w:rsidR="005D5BAE" w:rsidRPr="000F008A">
        <w:rPr>
          <w:b/>
          <w:bCs/>
        </w:rPr>
        <w:t xml:space="preserve"> </w:t>
      </w:r>
      <w:r w:rsidR="005D5BAE" w:rsidRPr="000F008A">
        <w:t>K</w:t>
      </w:r>
      <w:r w:rsidR="005D5BAE" w:rsidRPr="000F008A">
        <w:t>ing</w:t>
      </w:r>
      <w:r w:rsidR="005D5BAE" w:rsidRPr="000F008A">
        <w:t>d</w:t>
      </w:r>
      <w:r w:rsidR="005D5BAE" w:rsidRPr="000F008A">
        <w:t>om</w:t>
      </w:r>
      <w:r w:rsidR="005D5BAE" w:rsidRPr="000F008A">
        <w:t xml:space="preserve"> of</w:t>
      </w:r>
      <w:r w:rsidRPr="000F008A">
        <w:t xml:space="preserve"> </w:t>
      </w:r>
      <w:r w:rsidRPr="000F008A">
        <w:t>Central Africa</w:t>
      </w:r>
      <w:r w:rsidR="00755F6B" w:rsidRPr="000F008A">
        <w:t xml:space="preserve"> upon his investiture in office. </w:t>
      </w:r>
      <w:r w:rsidR="00B52A13" w:rsidRPr="000F008A">
        <w:t xml:space="preserve">The original </w:t>
      </w:r>
      <w:proofErr w:type="spellStart"/>
      <w:r w:rsidR="00B52A13" w:rsidRPr="000F008A">
        <w:t>Kuba</w:t>
      </w:r>
      <w:proofErr w:type="spellEnd"/>
      <w:r w:rsidR="00B52A13" w:rsidRPr="000F008A">
        <w:t xml:space="preserve"> had migrated during the 16th century Bantu migrations from the north</w:t>
      </w:r>
      <w:r w:rsidR="00484FE9" w:rsidRPr="000F008A">
        <w:t xml:space="preserve"> </w:t>
      </w:r>
      <w:r w:rsidR="00484FE9" w:rsidRPr="000F008A">
        <w:t>in</w:t>
      </w:r>
      <w:r w:rsidR="00484FE9" w:rsidRPr="000F008A">
        <w:t>to</w:t>
      </w:r>
      <w:r w:rsidR="00484FE9" w:rsidRPr="000F008A">
        <w:t xml:space="preserve"> the region of the modern Democratic Republic of the Congo bordered by the Sankuru, </w:t>
      </w:r>
      <w:proofErr w:type="spellStart"/>
      <w:r w:rsidR="00484FE9" w:rsidRPr="000F008A">
        <w:t>Lulua</w:t>
      </w:r>
      <w:proofErr w:type="spellEnd"/>
      <w:r w:rsidR="00484FE9" w:rsidRPr="000F008A">
        <w:t xml:space="preserve">, and Kasai rivers. </w:t>
      </w:r>
      <w:r w:rsidR="00484FE9" w:rsidRPr="000F008A">
        <w:t xml:space="preserve">In this region the </w:t>
      </w:r>
      <w:proofErr w:type="spellStart"/>
      <w:r w:rsidR="00484FE9" w:rsidRPr="000F008A">
        <w:t>Kuba</w:t>
      </w:r>
      <w:proofErr w:type="spellEnd"/>
      <w:r w:rsidR="00484FE9" w:rsidRPr="000F008A">
        <w:t xml:space="preserve"> Kingdom incorporated</w:t>
      </w:r>
      <w:r w:rsidR="00484FE9" w:rsidRPr="000F008A">
        <w:t xml:space="preserve"> </w:t>
      </w:r>
      <w:r w:rsidR="00730214" w:rsidRPr="000F008A">
        <w:t>the</w:t>
      </w:r>
      <w:r w:rsidR="00484FE9" w:rsidRPr="000F008A">
        <w:t xml:space="preserve"> Bantu speaking </w:t>
      </w:r>
      <w:proofErr w:type="spellStart"/>
      <w:r w:rsidR="00484FE9" w:rsidRPr="000F008A">
        <w:t>Kuba</w:t>
      </w:r>
      <w:proofErr w:type="spellEnd"/>
      <w:r w:rsidR="00484FE9" w:rsidRPr="000F008A">
        <w:t xml:space="preserve"> </w:t>
      </w:r>
      <w:r w:rsidR="00730214" w:rsidRPr="000F008A">
        <w:t>immigrants</w:t>
      </w:r>
      <w:r w:rsidR="00484FE9" w:rsidRPr="000F008A">
        <w:t xml:space="preserve"> as well as </w:t>
      </w:r>
      <w:r w:rsidR="00484FE9" w:rsidRPr="000F008A">
        <w:t xml:space="preserve">the indigenous </w:t>
      </w:r>
      <w:proofErr w:type="spellStart"/>
      <w:r w:rsidR="00484FE9" w:rsidRPr="000F008A">
        <w:t>Kete</w:t>
      </w:r>
      <w:proofErr w:type="spellEnd"/>
      <w:r w:rsidR="00484FE9" w:rsidRPr="000F008A">
        <w:t xml:space="preserve">, </w:t>
      </w:r>
      <w:proofErr w:type="spellStart"/>
      <w:r w:rsidR="00484FE9" w:rsidRPr="000F008A">
        <w:t>Coofa</w:t>
      </w:r>
      <w:proofErr w:type="spellEnd"/>
      <w:r w:rsidR="00484FE9" w:rsidRPr="000F008A">
        <w:t xml:space="preserve">, </w:t>
      </w:r>
      <w:proofErr w:type="spellStart"/>
      <w:r w:rsidR="00484FE9" w:rsidRPr="000F008A">
        <w:t>Mbeengi</w:t>
      </w:r>
      <w:proofErr w:type="spellEnd"/>
      <w:r w:rsidR="00484FE9" w:rsidRPr="000F008A">
        <w:t xml:space="preserve">, and </w:t>
      </w:r>
      <w:proofErr w:type="spellStart"/>
      <w:r w:rsidR="00484FE9" w:rsidRPr="000F008A">
        <w:t>Twa</w:t>
      </w:r>
      <w:proofErr w:type="spellEnd"/>
      <w:r w:rsidR="00484FE9" w:rsidRPr="000F008A">
        <w:t xml:space="preserve"> Pygmies. </w:t>
      </w:r>
      <w:r w:rsidR="00B52A13" w:rsidRPr="000F008A">
        <w:t xml:space="preserve"> </w:t>
      </w:r>
    </w:p>
    <w:p w:rsidR="00C2508E" w:rsidRPr="000F008A" w:rsidRDefault="00B52A13" w:rsidP="000F008A">
      <w:pPr>
        <w:pStyle w:val="NormalWeb"/>
        <w:spacing w:before="0" w:beforeAutospacing="0" w:after="0" w:afterAutospacing="0"/>
        <w:ind w:firstLine="720"/>
      </w:pPr>
      <w:r w:rsidRPr="000F008A">
        <w:t xml:space="preserve">Each </w:t>
      </w:r>
      <w:proofErr w:type="spellStart"/>
      <w:r w:rsidR="00484FE9" w:rsidRPr="000F008A">
        <w:rPr>
          <w:i/>
        </w:rPr>
        <w:t>Ndop</w:t>
      </w:r>
      <w:proofErr w:type="spellEnd"/>
      <w:r w:rsidRPr="000F008A">
        <w:t xml:space="preserve"> </w:t>
      </w:r>
      <w:r w:rsidR="00484FE9" w:rsidRPr="000F008A">
        <w:t xml:space="preserve">likeness </w:t>
      </w:r>
      <w:r w:rsidRPr="000F008A">
        <w:t xml:space="preserve">bore </w:t>
      </w:r>
      <w:r w:rsidRPr="000F008A">
        <w:t xml:space="preserve">a small crest or </w:t>
      </w:r>
      <w:proofErr w:type="spellStart"/>
      <w:r w:rsidRPr="000F008A">
        <w:rPr>
          <w:i/>
          <w:iCs/>
        </w:rPr>
        <w:t>ibol</w:t>
      </w:r>
      <w:proofErr w:type="spellEnd"/>
      <w:r w:rsidRPr="000F008A">
        <w:t xml:space="preserve"> </w:t>
      </w:r>
      <w:r w:rsidRPr="000F008A">
        <w:t>on its</w:t>
      </w:r>
      <w:r w:rsidRPr="000F008A">
        <w:t xml:space="preserve"> back </w:t>
      </w:r>
      <w:r w:rsidRPr="000F008A">
        <w:t xml:space="preserve">to identify the </w:t>
      </w:r>
      <w:proofErr w:type="spellStart"/>
      <w:r w:rsidR="00730214" w:rsidRPr="000F008A">
        <w:t>Kuba</w:t>
      </w:r>
      <w:proofErr w:type="spellEnd"/>
      <w:r w:rsidR="00730214" w:rsidRPr="000F008A">
        <w:t xml:space="preserve"> </w:t>
      </w:r>
      <w:r w:rsidRPr="000F008A">
        <w:t xml:space="preserve">king </w:t>
      </w:r>
      <w:r w:rsidRPr="000F008A">
        <w:t xml:space="preserve">(Adams 1988). </w:t>
      </w:r>
      <w:r w:rsidRPr="000F008A">
        <w:t xml:space="preserve"> These likenesses actually acted as surrogates for the king in his absence. In fact, it was believed that </w:t>
      </w:r>
      <w:r w:rsidR="00730214" w:rsidRPr="000F008A">
        <w:t xml:space="preserve">they were his spiritual double and that should anything </w:t>
      </w:r>
      <w:r w:rsidRPr="000F008A">
        <w:t>harm the king it would be reflected on h</w:t>
      </w:r>
      <w:r w:rsidR="00730214" w:rsidRPr="000F008A">
        <w:t xml:space="preserve">is likeness </w:t>
      </w:r>
      <w:r w:rsidR="00730214" w:rsidRPr="000F008A">
        <w:t>(</w:t>
      </w:r>
      <w:proofErr w:type="spellStart"/>
      <w:r w:rsidR="00730214" w:rsidRPr="000F008A">
        <w:t>Vansina</w:t>
      </w:r>
      <w:proofErr w:type="spellEnd"/>
      <w:r w:rsidR="00730214" w:rsidRPr="000F008A">
        <w:t xml:space="preserve"> 1972). </w:t>
      </w:r>
      <w:r w:rsidRPr="000F008A">
        <w:t xml:space="preserve">The practice of sculpting </w:t>
      </w:r>
      <w:r w:rsidR="00730214" w:rsidRPr="000F008A">
        <w:t>likenesses</w:t>
      </w:r>
      <w:r w:rsidRPr="000F008A">
        <w:t xml:space="preserve"> of each </w:t>
      </w:r>
      <w:proofErr w:type="spellStart"/>
      <w:r w:rsidRPr="000F008A">
        <w:t>Kuba</w:t>
      </w:r>
      <w:proofErr w:type="spellEnd"/>
      <w:r w:rsidRPr="000F008A">
        <w:t xml:space="preserve"> king lasted </w:t>
      </w:r>
      <w:r w:rsidR="005D5BAE" w:rsidRPr="000F008A">
        <w:t xml:space="preserve">from </w:t>
      </w:r>
      <w:r w:rsidR="00C2508E" w:rsidRPr="000F008A">
        <w:t xml:space="preserve">the 17th </w:t>
      </w:r>
      <w:r w:rsidR="005D5BAE" w:rsidRPr="000F008A">
        <w:t>to the</w:t>
      </w:r>
      <w:r w:rsidR="00C2508E" w:rsidRPr="000F008A">
        <w:t xml:space="preserve"> 19th centuries</w:t>
      </w:r>
      <w:r w:rsidR="00730214" w:rsidRPr="000F008A">
        <w:t xml:space="preserve"> when pressures of external religions were being felt</w:t>
      </w:r>
      <w:r w:rsidR="00484FE9" w:rsidRPr="000F008A">
        <w:t>.</w:t>
      </w:r>
      <w:r w:rsidR="00C2508E" w:rsidRPr="000F008A">
        <w:t xml:space="preserve"> </w:t>
      </w:r>
      <w:r w:rsidR="005D5BAE" w:rsidRPr="000F008A">
        <w:t>The wood sculpture of this particular king</w:t>
      </w:r>
      <w:r w:rsidRPr="000F008A">
        <w:t>’s likeness</w:t>
      </w:r>
      <w:r w:rsidR="005D5BAE" w:rsidRPr="000F008A">
        <w:t xml:space="preserve"> does not have to have been accurate as a portrait since only those attributes and demeanors that are considered positive are emphasized</w:t>
      </w:r>
      <w:r w:rsidRPr="000F008A">
        <w:t>, since the likeness literally stands as a monument</w:t>
      </w:r>
      <w:r w:rsidR="005D5BAE" w:rsidRPr="000F008A">
        <w:t xml:space="preserve"> for those </w:t>
      </w:r>
      <w:r w:rsidRPr="000F008A">
        <w:t xml:space="preserve">members </w:t>
      </w:r>
      <w:r w:rsidR="005D5BAE" w:rsidRPr="000F008A">
        <w:t>of the kingdom to emulate</w:t>
      </w:r>
      <w:r w:rsidR="00283976" w:rsidRPr="000F008A">
        <w:t>. For instance, this</w:t>
      </w:r>
      <w:r w:rsidR="00283976" w:rsidRPr="000F008A">
        <w:t xml:space="preserve"> </w:t>
      </w:r>
      <w:proofErr w:type="spellStart"/>
      <w:r w:rsidR="00283976" w:rsidRPr="000F008A">
        <w:rPr>
          <w:i/>
          <w:iCs/>
        </w:rPr>
        <w:t>ndop</w:t>
      </w:r>
      <w:proofErr w:type="spellEnd"/>
      <w:r w:rsidR="00283976" w:rsidRPr="000F008A">
        <w:t xml:space="preserve"> figure</w:t>
      </w:r>
      <w:r w:rsidR="00283976" w:rsidRPr="000F008A">
        <w:t xml:space="preserve"> sits cross-legged on a raised platform</w:t>
      </w:r>
      <w:r w:rsidR="00283976" w:rsidRPr="000F008A">
        <w:t xml:space="preserve"> with a demeanor that</w:t>
      </w:r>
      <w:r w:rsidR="00283976" w:rsidRPr="000F008A">
        <w:t xml:space="preserve"> expresses both </w:t>
      </w:r>
      <w:r w:rsidR="00283976" w:rsidRPr="000F008A">
        <w:t>evenness of temper</w:t>
      </w:r>
      <w:r w:rsidR="00283976" w:rsidRPr="000F008A">
        <w:t xml:space="preserve"> and composure. The </w:t>
      </w:r>
      <w:r w:rsidR="00283976" w:rsidRPr="000F008A">
        <w:t>cup</w:t>
      </w:r>
      <w:r w:rsidR="00283976" w:rsidRPr="000F008A">
        <w:t xml:space="preserve"> in his left hand </w:t>
      </w:r>
      <w:r w:rsidR="00283976" w:rsidRPr="000F008A">
        <w:t>suggests a</w:t>
      </w:r>
      <w:r w:rsidR="00283976" w:rsidRPr="000F008A">
        <w:t xml:space="preserve"> non</w:t>
      </w:r>
      <w:r w:rsidR="000F008A" w:rsidRPr="000F008A">
        <w:t>-</w:t>
      </w:r>
      <w:r w:rsidR="00283976" w:rsidRPr="000F008A">
        <w:t xml:space="preserve">aggressive pose of the </w:t>
      </w:r>
      <w:proofErr w:type="spellStart"/>
      <w:r w:rsidR="00283976" w:rsidRPr="000F008A">
        <w:rPr>
          <w:i/>
          <w:iCs/>
        </w:rPr>
        <w:t>nyim</w:t>
      </w:r>
      <w:proofErr w:type="spellEnd"/>
      <w:r w:rsidR="00283976" w:rsidRPr="000F008A">
        <w:rPr>
          <w:iCs/>
        </w:rPr>
        <w:t>,</w:t>
      </w:r>
      <w:r w:rsidR="00283976" w:rsidRPr="000F008A">
        <w:t xml:space="preserve"> </w:t>
      </w:r>
      <w:r w:rsidR="00283976" w:rsidRPr="000F008A">
        <w:t xml:space="preserve">and </w:t>
      </w:r>
      <w:r w:rsidR="00283976" w:rsidRPr="000F008A">
        <w:t>his</w:t>
      </w:r>
      <w:r w:rsidR="000F008A" w:rsidRPr="000F008A">
        <w:t xml:space="preserve"> belt</w:t>
      </w:r>
      <w:r w:rsidR="00283976" w:rsidRPr="000F008A">
        <w:t xml:space="preserve">, bracelets, </w:t>
      </w:r>
      <w:r w:rsidR="000F008A" w:rsidRPr="000F008A">
        <w:t>anklets</w:t>
      </w:r>
      <w:r w:rsidR="00283976" w:rsidRPr="000F008A">
        <w:t xml:space="preserve">, and </w:t>
      </w:r>
      <w:r w:rsidR="00283976" w:rsidRPr="000F008A">
        <w:t>royal</w:t>
      </w:r>
      <w:r w:rsidR="00283976" w:rsidRPr="000F008A">
        <w:t xml:space="preserve"> headdress </w:t>
      </w:r>
      <w:r w:rsidR="00283976" w:rsidRPr="000F008A">
        <w:t>define his royal paraphernalia</w:t>
      </w:r>
      <w:r w:rsidR="00283976" w:rsidRPr="000F008A">
        <w:t xml:space="preserve">. </w:t>
      </w:r>
      <w:proofErr w:type="spellStart"/>
      <w:r w:rsidR="00283976" w:rsidRPr="000F008A">
        <w:rPr>
          <w:i/>
          <w:iCs/>
        </w:rPr>
        <w:t>Ndop</w:t>
      </w:r>
      <w:proofErr w:type="spellEnd"/>
      <w:r w:rsidR="00283976" w:rsidRPr="000F008A">
        <w:t xml:space="preserve"> figures were believed to represent </w:t>
      </w:r>
      <w:r w:rsidR="00283976" w:rsidRPr="000F008A">
        <w:t>the alter-</w:t>
      </w:r>
      <w:r w:rsidR="00283976" w:rsidRPr="000F008A">
        <w:t xml:space="preserve">spirit of the </w:t>
      </w:r>
      <w:proofErr w:type="spellStart"/>
      <w:r w:rsidR="00283976" w:rsidRPr="000F008A">
        <w:rPr>
          <w:i/>
          <w:iCs/>
        </w:rPr>
        <w:t>nyim</w:t>
      </w:r>
      <w:proofErr w:type="spellEnd"/>
      <w:r w:rsidR="00283976" w:rsidRPr="000F008A">
        <w:t xml:space="preserve"> and serve as a point of contact with his spirit.</w:t>
      </w:r>
      <w:r w:rsidR="00283976" w:rsidRPr="000F008A">
        <w:t xml:space="preserve"> </w:t>
      </w:r>
      <w:r w:rsidR="00484FE9" w:rsidRPr="000F008A">
        <w:t xml:space="preserve">Should any likeness become too worn with age a </w:t>
      </w:r>
      <w:r w:rsidR="00730214" w:rsidRPr="000F008A">
        <w:t>new</w:t>
      </w:r>
      <w:r w:rsidR="00484FE9" w:rsidRPr="000F008A">
        <w:t xml:space="preserve"> one c</w:t>
      </w:r>
      <w:r w:rsidR="00283976" w:rsidRPr="000F008A">
        <w:t>ould</w:t>
      </w:r>
      <w:r w:rsidR="00484FE9" w:rsidRPr="000F008A">
        <w:t xml:space="preserve"> be commissioned</w:t>
      </w:r>
      <w:r w:rsidR="00283976" w:rsidRPr="000F008A">
        <w:t xml:space="preserve"> and re-instituted in the same way as the original, thus successfully transferring the alter-spirit</w:t>
      </w:r>
      <w:r w:rsidR="000F008A" w:rsidRPr="000F008A">
        <w:t xml:space="preserve"> to it</w:t>
      </w:r>
      <w:r w:rsidR="00484FE9" w:rsidRPr="000F008A">
        <w:t>.</w:t>
      </w:r>
    </w:p>
    <w:p w:rsidR="00755F6B" w:rsidRPr="000F008A" w:rsidRDefault="005D5BAE" w:rsidP="000F008A">
      <w:pPr>
        <w:pStyle w:val="NormalWeb"/>
        <w:spacing w:before="0" w:beforeAutospacing="0" w:after="0" w:afterAutospacing="0"/>
      </w:pPr>
      <w:r w:rsidRPr="000F008A">
        <w:tab/>
      </w:r>
      <w:r w:rsidR="00730214" w:rsidRPr="000F008A">
        <w:t xml:space="preserve">The likeness was regularly </w:t>
      </w:r>
      <w:r w:rsidR="00283976" w:rsidRPr="000F008A">
        <w:t>placed</w:t>
      </w:r>
      <w:r w:rsidR="00730214" w:rsidRPr="000F008A">
        <w:t xml:space="preserve"> in the harem, </w:t>
      </w:r>
      <w:r w:rsidR="00755F6B" w:rsidRPr="000F008A">
        <w:t xml:space="preserve">and when a woman of the harem was about to give birth, it was placed near her to insure a safe delivery. </w:t>
      </w:r>
      <w:r w:rsidR="00730214" w:rsidRPr="000F008A">
        <w:t xml:space="preserve">Upon the death of the </w:t>
      </w:r>
      <w:proofErr w:type="spellStart"/>
      <w:r w:rsidR="00730214" w:rsidRPr="000F008A">
        <w:t>Kuba</w:t>
      </w:r>
      <w:proofErr w:type="spellEnd"/>
      <w:r w:rsidR="00730214" w:rsidRPr="000F008A">
        <w:t xml:space="preserve"> King</w:t>
      </w:r>
      <w:r w:rsidR="00755F6B" w:rsidRPr="000F008A">
        <w:t xml:space="preserve">, the </w:t>
      </w:r>
      <w:proofErr w:type="spellStart"/>
      <w:r w:rsidR="00283976" w:rsidRPr="000F008A">
        <w:rPr>
          <w:i/>
        </w:rPr>
        <w:t>N</w:t>
      </w:r>
      <w:r w:rsidR="00755F6B" w:rsidRPr="000F008A">
        <w:rPr>
          <w:i/>
        </w:rPr>
        <w:t>dop</w:t>
      </w:r>
      <w:proofErr w:type="spellEnd"/>
      <w:r w:rsidR="00755F6B" w:rsidRPr="000F008A">
        <w:rPr>
          <w:i/>
        </w:rPr>
        <w:t xml:space="preserve"> </w:t>
      </w:r>
      <w:r w:rsidR="00755F6B" w:rsidRPr="000F008A">
        <w:lastRenderedPageBreak/>
        <w:t xml:space="preserve">was removed to a </w:t>
      </w:r>
      <w:r w:rsidR="00730214" w:rsidRPr="000F008A">
        <w:t>strong</w:t>
      </w:r>
      <w:r w:rsidR="00755F6B" w:rsidRPr="000F008A">
        <w:t xml:space="preserve"> room </w:t>
      </w:r>
      <w:r w:rsidR="00730214" w:rsidRPr="000F008A">
        <w:t>only to be</w:t>
      </w:r>
      <w:r w:rsidR="00755F6B" w:rsidRPr="000F008A">
        <w:t xml:space="preserve"> taken </w:t>
      </w:r>
      <w:r w:rsidR="00730214" w:rsidRPr="000F008A">
        <w:t xml:space="preserve">out for special rituals honoring the deceased kings </w:t>
      </w:r>
      <w:r w:rsidR="00730214" w:rsidRPr="000F008A">
        <w:t>(</w:t>
      </w:r>
      <w:proofErr w:type="spellStart"/>
      <w:r w:rsidR="00730214" w:rsidRPr="000F008A">
        <w:t>Vansina</w:t>
      </w:r>
      <w:proofErr w:type="spellEnd"/>
      <w:r w:rsidR="00730214" w:rsidRPr="000F008A">
        <w:t xml:space="preserve"> 1972).</w:t>
      </w:r>
    </w:p>
    <w:p w:rsidR="00755F6B" w:rsidRPr="000F008A" w:rsidRDefault="00755F6B" w:rsidP="000F008A">
      <w:pPr>
        <w:pStyle w:val="NormalWeb"/>
        <w:spacing w:before="0" w:beforeAutospacing="0" w:after="0" w:afterAutospacing="0"/>
      </w:pP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008A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2508E" w:rsidRPr="000F008A" w:rsidRDefault="00755F6B" w:rsidP="000F008A">
      <w:pPr>
        <w:spacing w:after="0"/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Adams, </w:t>
      </w:r>
      <w:proofErr w:type="spellStart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Monni</w:t>
      </w:r>
      <w:proofErr w:type="spellEnd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. 1988</w:t>
      </w:r>
      <w:r w:rsidR="005D5BAE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. "18th-Century </w:t>
      </w:r>
      <w:proofErr w:type="spellStart"/>
      <w:r w:rsidR="005D5BAE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Kuba</w:t>
      </w:r>
      <w:proofErr w:type="spellEnd"/>
      <w:r w:rsidR="005D5BAE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King Figures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," </w:t>
      </w:r>
      <w:r w:rsidRPr="000F008A">
        <w:rPr>
          <w:rStyle w:val="HTMLCite"/>
          <w:rFonts w:ascii="Times New Roman" w:hAnsi="Times New Roman" w:cs="Times New Roman"/>
          <w:sz w:val="24"/>
          <w:szCs w:val="24"/>
        </w:rPr>
        <w:t>African Arts,</w:t>
      </w:r>
      <w:r w:rsidR="005D5BAE" w:rsidRPr="000F008A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="005D5BAE" w:rsidRPr="000F008A">
        <w:rPr>
          <w:rStyle w:val="HTMLCite"/>
          <w:rFonts w:ascii="Times New Roman" w:hAnsi="Times New Roman" w:cs="Times New Roman"/>
          <w:b/>
          <w:bCs/>
          <w:i w:val="0"/>
          <w:sz w:val="24"/>
          <w:szCs w:val="24"/>
        </w:rPr>
        <w:t>21</w:t>
      </w:r>
      <w:r w:rsidR="005D5BAE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(3): 32–38+88.</w:t>
      </w:r>
    </w:p>
    <w:p w:rsidR="00283976" w:rsidRPr="000F008A" w:rsidRDefault="000F008A" w:rsidP="000F008A">
      <w:pPr>
        <w:spacing w:after="0"/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Rosenwald</w:t>
      </w:r>
      <w:proofErr w:type="spellEnd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, J. 1974</w:t>
      </w:r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. "</w:t>
      </w:r>
      <w:proofErr w:type="spellStart"/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Kuba</w:t>
      </w:r>
      <w:proofErr w:type="spellEnd"/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King Figures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,"</w:t>
      </w:r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83976" w:rsidRPr="000F008A">
        <w:rPr>
          <w:rStyle w:val="HTMLCite"/>
          <w:rFonts w:ascii="Times New Roman" w:hAnsi="Times New Roman" w:cs="Times New Roman"/>
          <w:sz w:val="24"/>
          <w:szCs w:val="24"/>
        </w:rPr>
        <w:t>African Arts</w:t>
      </w:r>
      <w:r w:rsidRPr="000F008A">
        <w:rPr>
          <w:rStyle w:val="HTMLCite"/>
          <w:rFonts w:ascii="Times New Roman" w:hAnsi="Times New Roman" w:cs="Times New Roman"/>
          <w:sz w:val="24"/>
          <w:szCs w:val="24"/>
        </w:rPr>
        <w:t>,</w:t>
      </w:r>
      <w:r w:rsidR="00283976" w:rsidRPr="000F008A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="00283976" w:rsidRPr="000F008A">
        <w:rPr>
          <w:rStyle w:val="HTMLCite"/>
          <w:rFonts w:ascii="Times New Roman" w:hAnsi="Times New Roman" w:cs="Times New Roman"/>
          <w:b/>
          <w:bCs/>
          <w:i w:val="0"/>
          <w:sz w:val="24"/>
          <w:szCs w:val="24"/>
        </w:rPr>
        <w:t>7</w:t>
      </w:r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(3): 26–31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.</w:t>
      </w:r>
    </w:p>
    <w:p w:rsidR="00484FE9" w:rsidRPr="000F008A" w:rsidRDefault="00484FE9" w:rsidP="000F00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Vansi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n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a</w:t>
      </w:r>
      <w:proofErr w:type="spellEnd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, J. 1972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. 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“Royal statues among the </w:t>
      </w:r>
      <w:proofErr w:type="spellStart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Kuba</w:t>
      </w:r>
      <w:proofErr w:type="spellEnd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.” In 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D. Fraser and H.M. Cole, ed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s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.</w:t>
      </w:r>
      <w:r w:rsidRPr="000F008A">
        <w:rPr>
          <w:rStyle w:val="HTMLCite"/>
          <w:rFonts w:ascii="Times New Roman" w:hAnsi="Times New Roman" w:cs="Times New Roman"/>
          <w:sz w:val="24"/>
          <w:szCs w:val="24"/>
        </w:rPr>
        <w:t xml:space="preserve"> African Art and Leadership. 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Madison: 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University of Wisconsin Press.</w:t>
      </w:r>
    </w:p>
    <w:p w:rsidR="00C2508E" w:rsidRDefault="00C2508E">
      <w:pPr>
        <w:rPr>
          <w:noProof/>
        </w:rPr>
      </w:pPr>
    </w:p>
    <w:p w:rsidR="00C2508E" w:rsidRDefault="00C2508E">
      <w:pPr>
        <w:rPr>
          <w:sz w:val="27"/>
          <w:szCs w:val="27"/>
        </w:rPr>
      </w:pPr>
    </w:p>
    <w:sectPr w:rsidR="00C2508E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15272"/>
    <w:multiLevelType w:val="multilevel"/>
    <w:tmpl w:val="47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247A8"/>
    <w:multiLevelType w:val="multilevel"/>
    <w:tmpl w:val="83B4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21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08A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83976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D7621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4F46"/>
    <w:rsid w:val="00467E7C"/>
    <w:rsid w:val="00470496"/>
    <w:rsid w:val="00470659"/>
    <w:rsid w:val="00470CC5"/>
    <w:rsid w:val="004714B2"/>
    <w:rsid w:val="004718DF"/>
    <w:rsid w:val="00483DDF"/>
    <w:rsid w:val="00484FE9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D5BAE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0214"/>
    <w:rsid w:val="007344D3"/>
    <w:rsid w:val="00740F00"/>
    <w:rsid w:val="0075260E"/>
    <w:rsid w:val="00755F6B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D32B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2A13"/>
    <w:rsid w:val="00B56131"/>
    <w:rsid w:val="00B565D3"/>
    <w:rsid w:val="00B621FF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508E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BE45"/>
  <w15:chartTrackingRefBased/>
  <w15:docId w15:val="{DCA5DEAC-F278-450F-A08B-9ED1DE5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3D76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762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2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D3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9D32BF"/>
  </w:style>
  <w:style w:type="character" w:customStyle="1" w:styleId="toctext">
    <w:name w:val="toctext"/>
    <w:basedOn w:val="DefaultParagraphFont"/>
    <w:rsid w:val="009D32BF"/>
  </w:style>
  <w:style w:type="character" w:customStyle="1" w:styleId="mw-headline">
    <w:name w:val="mw-headline"/>
    <w:basedOn w:val="DefaultParagraphFont"/>
    <w:rsid w:val="009D32BF"/>
  </w:style>
  <w:style w:type="character" w:customStyle="1" w:styleId="reference-text">
    <w:name w:val="reference-text"/>
    <w:basedOn w:val="DefaultParagraphFont"/>
    <w:rsid w:val="009D32BF"/>
  </w:style>
  <w:style w:type="character" w:styleId="HTMLCite">
    <w:name w:val="HTML Cite"/>
    <w:basedOn w:val="DefaultParagraphFont"/>
    <w:uiPriority w:val="99"/>
    <w:semiHidden/>
    <w:unhideWhenUsed/>
    <w:rsid w:val="009D32BF"/>
    <w:rPr>
      <w:i/>
      <w:iCs/>
    </w:rPr>
  </w:style>
  <w:style w:type="character" w:styleId="Strong">
    <w:name w:val="Strong"/>
    <w:qFormat/>
    <w:rsid w:val="00C250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2508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cp:lastPrinted>2017-02-14T22:08:00Z</cp:lastPrinted>
  <dcterms:created xsi:type="dcterms:W3CDTF">2017-02-14T22:08:00Z</dcterms:created>
  <dcterms:modified xsi:type="dcterms:W3CDTF">2017-02-14T22:08:00Z</dcterms:modified>
</cp:coreProperties>
</file>