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6-Afr-Mali-Dogon-Kanaga Masked Dancer-Bronze-8.5 in</w:t>
      </w:r>
    </w:p>
    <w:p>
      <w:pPr>
        <w:pStyle w:val="Normal"/>
        <w:rPr>
          <w:lang w:val="en-US" w:eastAsia="en-US"/>
        </w:rPr>
      </w:pPr>
      <w:r>
        <w:rPr>
          <w:lang w:val="en-US" w:eastAsia="en-US"/>
        </w:rPr>
        <w:drawing>
          <wp:inline distT="0" distB="0" distL="0" distR="0">
            <wp:extent cx="1819275" cy="56388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6" t="-8" r="-26" b="-8"/>
                    <a:stretch>
                      <a:fillRect/>
                    </a:stretch>
                  </pic:blipFill>
                  <pic:spPr bwMode="auto">
                    <a:xfrm>
                      <a:off x="0" y="0"/>
                      <a:ext cx="1819275" cy="5638800"/>
                    </a:xfrm>
                    <a:prstGeom prst="rect">
                      <a:avLst/>
                    </a:prstGeom>
                  </pic:spPr>
                </pic:pic>
              </a:graphicData>
            </a:graphic>
          </wp:inline>
        </w:drawing>
        <w:drawing>
          <wp:anchor behindDoc="0" distT="0" distB="0" distL="114935" distR="114935" simplePos="0" locked="0" layoutInCell="1" allowOverlap="1" relativeHeight="5">
            <wp:simplePos x="0" y="0"/>
            <wp:positionH relativeFrom="column">
              <wp:posOffset>3520440</wp:posOffset>
            </wp:positionH>
            <wp:positionV relativeFrom="paragraph">
              <wp:posOffset>9525</wp:posOffset>
            </wp:positionV>
            <wp:extent cx="1838325" cy="5638800"/>
            <wp:effectExtent l="0" t="0" r="0" b="0"/>
            <wp:wrapNone/>
            <wp:docPr id="1" name="Picture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title=""/>
                    <pic:cNvPicPr>
                      <a:picLocks noChangeAspect="1" noChangeArrowheads="1"/>
                    </pic:cNvPicPr>
                  </pic:nvPicPr>
                  <pic:blipFill>
                    <a:blip r:embed="rId2"/>
                    <a:srcRect l="-23" t="-7" r="-23" b="-7"/>
                    <a:stretch>
                      <a:fillRect/>
                    </a:stretch>
                  </pic:blipFill>
                  <pic:spPr bwMode="auto">
                    <a:xfrm>
                      <a:off x="0" y="0"/>
                      <a:ext cx="1838325" cy="5638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Style w:val="StrongEmphasis"/>
        </w:rPr>
        <w:t>Case no.:</w:t>
      </w:r>
    </w:p>
    <w:p>
      <w:pPr>
        <w:pStyle w:val="Normal"/>
        <w:rPr/>
      </w:pPr>
      <w:r>
        <w:rPr>
          <w:rStyle w:val="StrongEmphasis"/>
        </w:rPr>
        <w:t>Accession Number:</w:t>
      </w:r>
    </w:p>
    <w:p>
      <w:pPr>
        <w:pStyle w:val="Normal"/>
        <w:rPr/>
      </w:pPr>
      <w:r>
        <w:rPr>
          <w:rStyle w:val="StrongEmphasis"/>
        </w:rPr>
        <w:t>Formal Label:</w:t>
      </w:r>
    </w:p>
    <w:p>
      <w:pPr>
        <w:pStyle w:val="Normal"/>
        <w:rPr>
          <w:b/>
          <w:b/>
          <w:bCs/>
        </w:rPr>
      </w:pPr>
      <w:r>
        <w:rPr>
          <w:b/>
          <w:bCs/>
        </w:rPr>
        <w:t>Display Description:</w:t>
      </w:r>
    </w:p>
    <w:p>
      <w:pPr>
        <w:pStyle w:val="Normal"/>
        <w:numPr>
          <w:ilvl w:val="0"/>
          <w:numId w:val="1"/>
        </w:numPr>
        <w:spacing w:lineRule="auto" w:line="256" w:before="0" w:after="160"/>
        <w:rPr/>
      </w:pPr>
      <w:r>
        <w:rPr>
          <w:lang w:val="de-DE"/>
        </w:rPr>
        <w:t xml:space="preserve">Kananga masks form geometric patterns. </w:t>
      </w:r>
      <w:r>
        <w:rPr/>
        <w:t xml:space="preserve">These masks represent the first human beings and are normally made by carvers of the Awa society. The masks are worn during the Dama dancing ceremonies The Dogon believe that the Dama dance creates a bridge into the supernatural world. Without the Dama dance, the dead cannot cross over into peace. </w:t>
      </w:r>
    </w:p>
    <w:p>
      <w:pPr>
        <w:pStyle w:val="Normal"/>
        <w:rPr>
          <w:b/>
          <w:b/>
          <w:bCs/>
        </w:rPr>
      </w:pPr>
      <w:r>
        <w:rPr/>
        <w:t>Typical characteristic of this mask is the dual cross with short bars extending up across the top piece and down on the bottom piece. The top portion of the vertical bar sometimes bear an animal, human or abstract figure. The masks are normally painted white and black. Common features are the rectangular face, thin long nose and large eyeholes.</w:t>
      </w:r>
    </w:p>
    <w:p>
      <w:pPr>
        <w:pStyle w:val="Normal"/>
        <w:rPr>
          <w:b/>
          <w:b/>
          <w:bCs/>
        </w:rPr>
      </w:pPr>
      <w:r>
        <w:rPr>
          <w:b/>
          <w:bCs/>
        </w:rPr>
        <w:t xml:space="preserve">LC Classification: </w:t>
      </w:r>
      <w:r>
        <w:rPr>
          <w:rStyle w:val="Itemaccessionnumber"/>
          <w:b/>
          <w:bCs/>
        </w:rPr>
        <w:t>GN419.5</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numPr>
          <w:ilvl w:val="0"/>
          <w:numId w:val="1"/>
        </w:numPr>
        <w:spacing w:lineRule="auto" w:line="256" w:before="0" w:after="160"/>
        <w:rPr/>
      </w:pPr>
      <w:r>
        <w:rPr/>
        <w:t xml:space="preserve">Every five years, Dama memorial ceremonies are held to accompany the dead into the ancestral realm and restore order to the universe. During the Dama celebration, Youdiou villagers circle around stilt dancers. The dance and costumes imitate a long-legged water bird. The dancers execute difficult steps while teetering high above the crowd. Through such rituals, the Dogon believe that the benevolent force of the ancestor is transmitted to them. </w:t>
      </w:r>
    </w:p>
    <w:p>
      <w:pPr>
        <w:pStyle w:val="Normal"/>
        <w:rPr>
          <w:b/>
          <w:b/>
          <w:bCs/>
        </w:rPr>
      </w:pPr>
      <w:r>
        <w:rPr>
          <w:b/>
          <w:bCs/>
        </w:rPr>
      </w:r>
    </w:p>
    <w:p>
      <w:pPr>
        <w:pStyle w:val="Normal"/>
        <w:rPr>
          <w:b/>
          <w:b/>
          <w:bCs/>
        </w:rPr>
      </w:pPr>
      <w:r>
        <w:rPr>
          <w:b/>
          <w:bCs/>
        </w:rPr>
        <w:t>References:</w:t>
      </w:r>
    </w:p>
    <w:p>
      <w:pPr>
        <w:pStyle w:val="Normal"/>
        <w:rPr>
          <w:i/>
          <w:i/>
        </w:rPr>
      </w:pPr>
      <w:r>
        <w:rPr>
          <w:i/>
        </w:rPr>
        <w:t>Visual tropes: the kanaga mask of the Dogon people of West Africa</w:t>
      </w:r>
    </w:p>
    <w:p>
      <w:pPr>
        <w:pStyle w:val="Normal"/>
        <w:rPr>
          <w:rFonts w:eastAsia="Times New Roman"/>
        </w:rPr>
      </w:pPr>
      <w:r>
        <w:rPr>
          <w:rFonts w:eastAsia="Times New Roman"/>
        </w:rPr>
        <w:t>by Michael DeHart Harris</w:t>
      </w:r>
    </w:p>
    <w:p>
      <w:pPr>
        <w:pStyle w:val="Normal"/>
        <w:rPr/>
      </w:pPr>
      <w:r>
        <w:rPr>
          <w:rFonts w:eastAsia="Times New Roman"/>
          <w:lang w:val="en-US" w:eastAsia="en-US"/>
        </w:rPr>
        <w:drawing>
          <wp:inline distT="0" distB="0" distL="0" distR="0">
            <wp:extent cx="154940" cy="154940"/>
            <wp:effectExtent l="0" t="0" r="0" b="0"/>
            <wp:docPr id="3"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title=""/>
                    <pic:cNvPicPr>
                      <a:picLocks noChangeAspect="1" noChangeArrowheads="1"/>
                    </pic:cNvPicPr>
                  </pic:nvPicPr>
                  <pic:blipFill>
                    <a:blip r:embed="rId4"/>
                    <a:srcRect l="-317" t="-317" r="-317" b="-317"/>
                    <a:stretch>
                      <a:fillRect/>
                    </a:stretch>
                  </pic:blipFill>
                  <pic:spPr bwMode="auto">
                    <a:xfrm>
                      <a:off x="0" y="0"/>
                      <a:ext cx="154940" cy="154940"/>
                    </a:xfrm>
                    <a:prstGeom prst="rect">
                      <a:avLst/>
                    </a:prstGeom>
                  </pic:spPr>
                </pic:pic>
              </a:graphicData>
            </a:graphic>
          </wp:inline>
        </w:drawing>
      </w:r>
      <w:r>
        <w:rPr>
          <w:rFonts w:eastAsia="Times New Roman"/>
        </w:rPr>
        <w:t> </w:t>
      </w:r>
      <w:r>
        <w:rPr>
          <w:rFonts w:eastAsia="Times New Roman"/>
        </w:rPr>
        <w:t xml:space="preserve">Thesis/dissertation : Thesis/dissertation : Manuscript </w:t>
      </w:r>
      <w:r>
        <w:rPr>
          <w:rFonts w:eastAsia="Times New Roman"/>
          <w:lang w:val="en-US" w:eastAsia="en-US"/>
        </w:rPr>
        <w:drawing>
          <wp:inline distT="0" distB="0" distL="0" distR="0">
            <wp:extent cx="154940" cy="154940"/>
            <wp:effectExtent l="0" t="0" r="0" b="0"/>
            <wp:docPr id="4"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title=""/>
                    <pic:cNvPicPr>
                      <a:picLocks noChangeAspect="1" noChangeArrowheads="1"/>
                    </pic:cNvPicPr>
                  </pic:nvPicPr>
                  <pic:blipFill>
                    <a:blip r:embed="rId5"/>
                    <a:srcRect l="-317" t="-317" r="-317" b="-317"/>
                    <a:stretch>
                      <a:fillRect/>
                    </a:stretch>
                  </pic:blipFill>
                  <pic:spPr bwMode="auto">
                    <a:xfrm>
                      <a:off x="0" y="0"/>
                      <a:ext cx="154940" cy="154940"/>
                    </a:xfrm>
                    <a:prstGeom prst="rect">
                      <a:avLst/>
                    </a:prstGeom>
                  </pic:spPr>
                </pic:pic>
              </a:graphicData>
            </a:graphic>
          </wp:inline>
        </w:drawing>
      </w:r>
      <w:r>
        <w:rPr>
          <w:rFonts w:eastAsia="Times New Roman"/>
        </w:rPr>
        <w:t> Archival Material</w:t>
      </w:r>
    </w:p>
    <w:p>
      <w:pPr>
        <w:pStyle w:val="Normal"/>
        <w:rPr>
          <w:rFonts w:eastAsia="Times New Roman"/>
        </w:rPr>
      </w:pPr>
      <w:r>
        <w:rPr>
          <w:rFonts w:eastAsia="Times New Roman"/>
        </w:rPr>
        <w:t>Language: English  </w:t>
      </w:r>
    </w:p>
    <w:p>
      <w:pPr>
        <w:pStyle w:val="Normal"/>
        <w:rPr>
          <w:rFonts w:eastAsia="Times New Roman"/>
        </w:rPr>
      </w:pPr>
      <w:r>
        <w:rPr>
          <w:rFonts w:eastAsia="Times New Roman"/>
        </w:rPr>
        <w:t>Publisher: 1989.</w:t>
      </w:r>
    </w:p>
    <w:p>
      <w:pPr>
        <w:pStyle w:val="Normal"/>
        <w:rPr>
          <w:rFonts w:eastAsia="Times New Roman"/>
        </w:rPr>
      </w:pPr>
      <w:r>
        <w:rPr>
          <w:rFonts w:eastAsia="Times New Roman"/>
        </w:rPr>
      </w:r>
    </w:p>
    <w:p>
      <w:pPr>
        <w:pStyle w:val="Normal"/>
        <w:rPr>
          <w:rFonts w:eastAsia="Times New Roman"/>
          <w:i/>
          <w:i/>
        </w:rPr>
      </w:pPr>
      <w:r>
        <w:rPr>
          <w:rFonts w:eastAsia="Times New Roman"/>
          <w:i/>
        </w:rPr>
        <w:t>Masques dogons.</w:t>
      </w:r>
    </w:p>
    <w:p>
      <w:pPr>
        <w:pStyle w:val="Normal"/>
        <w:rPr>
          <w:rFonts w:eastAsia="Times New Roman"/>
        </w:rPr>
      </w:pPr>
      <w:r>
        <w:rPr>
          <w:rFonts w:eastAsia="Times New Roman"/>
        </w:rPr>
        <w:t>Author</w:t>
      </w:r>
    </w:p>
    <w:p>
      <w:pPr>
        <w:pStyle w:val="Normal"/>
        <w:rPr>
          <w:rFonts w:eastAsia="Times New Roman"/>
          <w:color w:val="0000FF"/>
          <w:u w:val="single"/>
        </w:rPr>
      </w:pPr>
      <w:hyperlink r:id="rId6">
        <w:r>
          <w:rPr>
            <w:rStyle w:val="InternetLink"/>
            <w:rFonts w:eastAsia="Times New Roman"/>
            <w:color w:val="0000FF"/>
            <w:u w:val="single"/>
          </w:rPr>
          <w:t xml:space="preserve">Griaule, Marcel </w:t>
        </w:r>
      </w:hyperlink>
    </w:p>
    <w:p>
      <w:pPr>
        <w:pStyle w:val="Normal"/>
        <w:rPr>
          <w:rFonts w:eastAsia="Times New Roman"/>
        </w:rPr>
      </w:pPr>
      <w:r>
        <w:rPr>
          <w:rFonts w:eastAsia="Times New Roman"/>
        </w:rPr>
        <w:t>Subjects</w:t>
      </w:r>
    </w:p>
    <w:p>
      <w:pPr>
        <w:pStyle w:val="Normal"/>
        <w:rPr>
          <w:rFonts w:eastAsia="Times New Roman"/>
          <w:color w:val="0000FF"/>
          <w:u w:val="single"/>
        </w:rPr>
      </w:pPr>
      <w:hyperlink r:id="rId7">
        <w:r>
          <w:rPr>
            <w:rStyle w:val="InternetLink"/>
            <w:rFonts w:eastAsia="Times New Roman"/>
            <w:color w:val="0000FF"/>
            <w:u w:val="single"/>
          </w:rPr>
          <w:t xml:space="preserve">Dogon (African people) </w:t>
        </w:r>
      </w:hyperlink>
    </w:p>
    <w:p>
      <w:pPr>
        <w:pStyle w:val="Normal"/>
        <w:rPr>
          <w:rFonts w:eastAsia="Times New Roman"/>
          <w:color w:val="0000FF"/>
          <w:u w:val="single"/>
          <w:lang w:val="fr-FR"/>
        </w:rPr>
      </w:pPr>
      <w:hyperlink r:id="rId8">
        <w:r>
          <w:rPr>
            <w:rStyle w:val="InternetLink"/>
            <w:rFonts w:eastAsia="Times New Roman"/>
            <w:color w:val="0000FF"/>
            <w:u w:val="single"/>
            <w:lang w:val="fr-FR"/>
          </w:rPr>
          <w:t xml:space="preserve">Masks, African </w:t>
        </w:r>
      </w:hyperlink>
    </w:p>
    <w:p>
      <w:pPr>
        <w:pStyle w:val="Normal"/>
        <w:rPr>
          <w:rFonts w:eastAsia="Times New Roman"/>
          <w:color w:val="0000FF"/>
          <w:u w:val="single"/>
          <w:lang w:val="fr-FR"/>
        </w:rPr>
      </w:pPr>
      <w:hyperlink r:id="rId9">
        <w:r>
          <w:rPr>
            <w:rStyle w:val="InternetLink"/>
            <w:rFonts w:eastAsia="Times New Roman"/>
            <w:color w:val="0000FF"/>
            <w:u w:val="single"/>
            <w:lang w:val="fr-FR"/>
          </w:rPr>
          <w:t xml:space="preserve">Dogon </w:t>
        </w:r>
      </w:hyperlink>
    </w:p>
    <w:p>
      <w:pPr>
        <w:pStyle w:val="Normal"/>
        <w:rPr>
          <w:rFonts w:eastAsia="Times New Roman"/>
          <w:lang w:val="fr-FR"/>
        </w:rPr>
      </w:pPr>
      <w:r>
        <w:rPr>
          <w:rFonts w:eastAsia="Times New Roman"/>
          <w:lang w:val="fr-FR"/>
        </w:rPr>
        <w:t>Related Titles</w:t>
      </w:r>
    </w:p>
    <w:p>
      <w:pPr>
        <w:pStyle w:val="Normal"/>
        <w:rPr/>
      </w:pPr>
      <w:r>
        <w:rPr>
          <w:rFonts w:eastAsia="Times New Roman"/>
          <w:b/>
          <w:bCs/>
          <w:lang w:val="fr-FR"/>
        </w:rPr>
        <w:t xml:space="preserve">Series: </w:t>
      </w:r>
      <w:r>
        <w:rPr>
          <w:rFonts w:eastAsia="Times New Roman"/>
          <w:lang w:val="fr-FR"/>
        </w:rPr>
        <w:t>: Université de Paris. Travaux et mémoires de l'Institut d'ethnologie.--XXXIII.</w:t>
      </w:r>
    </w:p>
    <w:p>
      <w:pPr>
        <w:pStyle w:val="Normal"/>
        <w:rPr>
          <w:rFonts w:eastAsia="Times New Roman"/>
          <w:lang w:val="fr-FR"/>
        </w:rPr>
      </w:pPr>
      <w:r>
        <w:rPr>
          <w:rFonts w:eastAsia="Times New Roman"/>
          <w:lang w:val="fr-FR"/>
        </w:rPr>
      </w:r>
    </w:p>
    <w:p>
      <w:pPr>
        <w:pStyle w:val="Normal"/>
        <w:jc w:val="center"/>
        <w:rPr>
          <w:lang w:val="fr-FR"/>
        </w:rPr>
      </w:pPr>
      <w:r>
        <w:rPr>
          <w:lang w:val="fr-F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Times New Roman" w:hAnsi="Times New Roman" w:cs="Times New Roman" w:hint="default"/>
        <w:rFonts w:cs="Times New Roman"/>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Times New Roman" w:hAnsi="Times New Roman" w:cs="Times New Roman"/>
    </w:rPr>
  </w:style>
  <w:style w:type="character" w:styleId="DefaultParagraphFont">
    <w:name w:val="Default Paragraph Font"/>
    <w:qFormat/>
    <w:rPr/>
  </w:style>
  <w:style w:type="character" w:styleId="Applestylespan">
    <w:name w:val="apple-style-span"/>
    <w:basedOn w:val="DefaultParagraphFont"/>
    <w:qFormat/>
    <w:rPr/>
  </w:style>
  <w:style w:type="character" w:styleId="StrongEmphasis">
    <w:name w:val="Strong Emphasis"/>
    <w:qFormat/>
    <w:rPr>
      <w:b/>
      <w:bCs/>
    </w:rPr>
  </w:style>
  <w:style w:type="character" w:styleId="Itemaccessionnumber">
    <w:name w:val="itemaccessionnumber"/>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buprimo.hosted.exlibrisgroup.com/primo-explore/search?query=creator%2Cexact%2CGriaule%2C Marcel%2CAND&amp;sortby=rank&amp;vid=BU&amp;lang=en_US&amp;mode=advanced" TargetMode="External"/><Relationship Id="rId7" Type="http://schemas.openxmlformats.org/officeDocument/2006/relationships/hyperlink" Target="https://buprimo.hosted.exlibrisgroup.com/primo-explore/search?query=sub%2Cexact%2CDogon (African people)%2CAND&amp;sortby=rank&amp;vid=BU&amp;lang=en_US&amp;mode=advanced" TargetMode="External"/><Relationship Id="rId8" Type="http://schemas.openxmlformats.org/officeDocument/2006/relationships/hyperlink" Target="https://buprimo.hosted.exlibrisgroup.com/primo-explore/search?query=sub%2Cexact%2C Masks%2C African%2CAND&amp;sortby=rank&amp;vid=BU&amp;lang=en_US&amp;mode=advanced" TargetMode="External"/><Relationship Id="rId9" Type="http://schemas.openxmlformats.org/officeDocument/2006/relationships/hyperlink" Target="https://buprimo.hosted.exlibrisgroup.com/primo-explore/search?query=sub%2Cexact%2C Dogon%2CAND&amp;sortby=rank&amp;vid=BU&amp;lang=en_US&amp;mode=advanced"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2018-12-31T12:23:00Z</dcterms:created>
  <dc:creator>USER</dc:creator>
  <dc:description/>
  <cp:keywords/>
  <dc:language>en-US</dc:language>
  <cp:lastModifiedBy>Coffman</cp:lastModifiedBy>
  <dcterms:modified xsi:type="dcterms:W3CDTF">2018-12-31T12:28:00Z</dcterms:modified>
  <cp:revision>4</cp:revision>
  <dc:subject/>
  <dc:title>DIS-Afr-Dogon-Kanaga Mask headdress on Dancer</dc:title>
</cp:coreProperties>
</file>