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0208F3" w:rsidRDefault="003A1C6D">
      <w:pPr>
        <w:rPr>
          <w:rFonts w:ascii="Times New Roman" w:hAnsi="Times New Roman" w:cs="Times New Roman"/>
          <w:sz w:val="24"/>
          <w:szCs w:val="24"/>
        </w:rPr>
      </w:pPr>
      <w:bookmarkStart w:id="0" w:name="_GoBack"/>
      <w:r>
        <w:rPr>
          <w:rFonts w:ascii="Times New Roman" w:hAnsi="Times New Roman" w:cs="Times New Roman"/>
          <w:sz w:val="24"/>
          <w:szCs w:val="24"/>
        </w:rPr>
        <w:t>Fossil</w:t>
      </w:r>
      <w:r w:rsidR="0012757D" w:rsidRPr="000208F3">
        <w:rPr>
          <w:rFonts w:ascii="Times New Roman" w:hAnsi="Times New Roman" w:cs="Times New Roman"/>
          <w:sz w:val="24"/>
          <w:szCs w:val="24"/>
        </w:rPr>
        <w:t>-Paleo-Mammoth-</w:t>
      </w:r>
      <w:proofErr w:type="spellStart"/>
      <w:r w:rsidR="000208F3" w:rsidRPr="000208F3">
        <w:rPr>
          <w:rFonts w:ascii="Times New Roman" w:hAnsi="Times New Roman" w:cs="Times New Roman"/>
          <w:b/>
          <w:bCs/>
          <w:color w:val="000000"/>
          <w:sz w:val="24"/>
          <w:szCs w:val="24"/>
        </w:rPr>
        <w:t>Mammuthus</w:t>
      </w:r>
      <w:proofErr w:type="spellEnd"/>
      <w:r w:rsidR="000208F3" w:rsidRPr="000208F3">
        <w:rPr>
          <w:rFonts w:ascii="Times New Roman" w:hAnsi="Times New Roman" w:cs="Times New Roman"/>
          <w:b/>
          <w:bCs/>
          <w:color w:val="000000"/>
          <w:sz w:val="24"/>
          <w:szCs w:val="24"/>
        </w:rPr>
        <w:t xml:space="preserve"> primigenius</w:t>
      </w:r>
      <w:r w:rsidR="000208F3" w:rsidRPr="000208F3">
        <w:rPr>
          <w:rFonts w:ascii="Times New Roman" w:hAnsi="Times New Roman" w:cs="Times New Roman"/>
          <w:sz w:val="24"/>
          <w:szCs w:val="24"/>
        </w:rPr>
        <w:t>-</w:t>
      </w:r>
      <w:r w:rsidR="00DD1CC8" w:rsidRPr="000208F3">
        <w:rPr>
          <w:rFonts w:ascii="Times New Roman" w:hAnsi="Times New Roman" w:cs="Times New Roman"/>
          <w:sz w:val="24"/>
          <w:szCs w:val="24"/>
        </w:rPr>
        <w:t>Molar</w:t>
      </w:r>
      <w:r w:rsidR="0012757D" w:rsidRPr="000208F3">
        <w:rPr>
          <w:rFonts w:ascii="Times New Roman" w:hAnsi="Times New Roman" w:cs="Times New Roman"/>
          <w:sz w:val="24"/>
          <w:szCs w:val="24"/>
        </w:rPr>
        <w:t>-Yakutia, Northern Siberia, Russia</w:t>
      </w:r>
    </w:p>
    <w:bookmarkEnd w:id="0"/>
    <w:p w:rsidR="0012757D" w:rsidRDefault="0012757D">
      <w:r>
        <w:rPr>
          <w:noProof/>
        </w:rPr>
        <w:drawing>
          <wp:inline distT="0" distB="0" distL="0" distR="0" wp14:anchorId="19470F75" wp14:editId="2FB253CF">
            <wp:extent cx="2471057" cy="288949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78418" cy="2898104"/>
                    </a:xfrm>
                    <a:prstGeom prst="rect">
                      <a:avLst/>
                    </a:prstGeom>
                  </pic:spPr>
                </pic:pic>
              </a:graphicData>
            </a:graphic>
          </wp:inline>
        </w:drawing>
      </w:r>
      <w:r>
        <w:rPr>
          <w:noProof/>
        </w:rPr>
        <w:drawing>
          <wp:inline distT="0" distB="0" distL="0" distR="0">
            <wp:extent cx="1259622" cy="2900407"/>
            <wp:effectExtent l="0" t="0" r="0" b="0"/>
            <wp:docPr id="2" name="Picture 2" descr="http://i.ebayimg.com/images/g/kagAAOSwo4pYgv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kagAAOSwo4pYgvt-/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968" cy="2942651"/>
                    </a:xfrm>
                    <a:prstGeom prst="rect">
                      <a:avLst/>
                    </a:prstGeom>
                    <a:noFill/>
                    <a:ln>
                      <a:noFill/>
                    </a:ln>
                  </pic:spPr>
                </pic:pic>
              </a:graphicData>
            </a:graphic>
          </wp:inline>
        </w:drawing>
      </w:r>
      <w:r>
        <w:rPr>
          <w:noProof/>
        </w:rPr>
        <w:drawing>
          <wp:inline distT="0" distB="0" distL="0" distR="0" wp14:anchorId="270C51BD" wp14:editId="5AB855ED">
            <wp:extent cx="2588541" cy="289109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4631" cy="2920238"/>
                    </a:xfrm>
                    <a:prstGeom prst="rect">
                      <a:avLst/>
                    </a:prstGeom>
                  </pic:spPr>
                </pic:pic>
              </a:graphicData>
            </a:graphic>
          </wp:inline>
        </w:drawing>
      </w:r>
    </w:p>
    <w:p w:rsidR="0012757D" w:rsidRDefault="0012757D">
      <w:r>
        <w:rPr>
          <w:noProof/>
        </w:rPr>
        <w:drawing>
          <wp:inline distT="0" distB="0" distL="0" distR="0" wp14:anchorId="3E17BEB2" wp14:editId="5CF16913">
            <wp:extent cx="1054258" cy="2424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59780" cy="2437493"/>
                    </a:xfrm>
                    <a:prstGeom prst="rect">
                      <a:avLst/>
                    </a:prstGeom>
                  </pic:spPr>
                </pic:pic>
              </a:graphicData>
            </a:graphic>
          </wp:inline>
        </w:drawing>
      </w:r>
      <w:r>
        <w:rPr>
          <w:noProof/>
        </w:rPr>
        <w:drawing>
          <wp:inline distT="0" distB="0" distL="0" distR="0">
            <wp:extent cx="4613127" cy="2418624"/>
            <wp:effectExtent l="0" t="0" r="0" b="1270"/>
            <wp:docPr id="5" name="Picture 5" descr="http://i.ebayimg.com/images/g/8i4AAOSw241Ygvu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8i4AAOSw241Ygvuk/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773" cy="2435216"/>
                    </a:xfrm>
                    <a:prstGeom prst="rect">
                      <a:avLst/>
                    </a:prstGeom>
                    <a:noFill/>
                    <a:ln>
                      <a:noFill/>
                    </a:ln>
                  </pic:spPr>
                </pic:pic>
              </a:graphicData>
            </a:graphic>
          </wp:inline>
        </w:drawing>
      </w:r>
    </w:p>
    <w:p w:rsidR="00DD1CC8" w:rsidRDefault="0012757D">
      <w:r>
        <w:rPr>
          <w:noProof/>
        </w:rPr>
        <w:drawing>
          <wp:inline distT="0" distB="0" distL="0" distR="0">
            <wp:extent cx="2789572" cy="2850667"/>
            <wp:effectExtent l="0" t="0" r="0" b="6985"/>
            <wp:docPr id="6" name="Picture 6" descr="http://i.ebayimg.com/images/g/W-EAAOSwnHZYgvu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W-EAAOSwnHZYgvus/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70" cy="2857818"/>
                    </a:xfrm>
                    <a:prstGeom prst="rect">
                      <a:avLst/>
                    </a:prstGeom>
                    <a:noFill/>
                    <a:ln>
                      <a:noFill/>
                    </a:ln>
                  </pic:spPr>
                </pic:pic>
              </a:graphicData>
            </a:graphic>
          </wp:inline>
        </w:drawing>
      </w:r>
    </w:p>
    <w:p w:rsidR="00DD1CC8" w:rsidRDefault="00DD1CC8">
      <w:r>
        <w:br w:type="page"/>
      </w:r>
    </w:p>
    <w:p w:rsidR="000208F3" w:rsidRPr="000208F3" w:rsidRDefault="00DD1CC8" w:rsidP="000208F3">
      <w:pPr>
        <w:spacing w:after="0"/>
        <w:rPr>
          <w:rStyle w:val="Strong"/>
          <w:rFonts w:ascii="Times New Roman" w:hAnsi="Times New Roman" w:cs="Times New Roman"/>
          <w:b w:val="0"/>
          <w:bCs w:val="0"/>
          <w:sz w:val="24"/>
          <w:szCs w:val="24"/>
        </w:rPr>
      </w:pPr>
      <w:r w:rsidRPr="000208F3">
        <w:rPr>
          <w:rStyle w:val="Strong"/>
          <w:rFonts w:ascii="Times New Roman" w:hAnsi="Times New Roman" w:cs="Times New Roman"/>
          <w:sz w:val="24"/>
          <w:szCs w:val="24"/>
        </w:rPr>
        <w:lastRenderedPageBreak/>
        <w:t xml:space="preserve">Formal Label: </w:t>
      </w:r>
      <w:r w:rsidRPr="000208F3">
        <w:rPr>
          <w:rFonts w:ascii="Times New Roman" w:hAnsi="Times New Roman" w:cs="Times New Roman"/>
          <w:sz w:val="24"/>
          <w:szCs w:val="24"/>
        </w:rPr>
        <w:t>Mammoth-</w:t>
      </w:r>
      <w:proofErr w:type="spellStart"/>
      <w:r w:rsidR="000208F3" w:rsidRPr="000208F3">
        <w:rPr>
          <w:rFonts w:ascii="Times New Roman" w:hAnsi="Times New Roman" w:cs="Times New Roman"/>
          <w:b/>
          <w:bCs/>
          <w:color w:val="000000"/>
          <w:sz w:val="24"/>
          <w:szCs w:val="24"/>
        </w:rPr>
        <w:t>Mammuthus</w:t>
      </w:r>
      <w:proofErr w:type="spellEnd"/>
      <w:r w:rsidR="000208F3" w:rsidRPr="000208F3">
        <w:rPr>
          <w:rFonts w:ascii="Times New Roman" w:hAnsi="Times New Roman" w:cs="Times New Roman"/>
          <w:b/>
          <w:bCs/>
          <w:color w:val="000000"/>
          <w:sz w:val="24"/>
          <w:szCs w:val="24"/>
        </w:rPr>
        <w:t xml:space="preserve"> primigenius</w:t>
      </w:r>
      <w:r w:rsidR="000208F3" w:rsidRPr="000208F3">
        <w:rPr>
          <w:rFonts w:ascii="Times New Roman" w:hAnsi="Times New Roman" w:cs="Times New Roman"/>
          <w:sz w:val="24"/>
          <w:szCs w:val="24"/>
        </w:rPr>
        <w:t>-</w:t>
      </w:r>
      <w:r w:rsidRPr="000208F3">
        <w:rPr>
          <w:rFonts w:ascii="Times New Roman" w:hAnsi="Times New Roman" w:cs="Times New Roman"/>
          <w:sz w:val="24"/>
          <w:szCs w:val="24"/>
        </w:rPr>
        <w:t>Molar-Yakutia, Northern Siberia, Russia-50,000 BP</w:t>
      </w:r>
    </w:p>
    <w:p w:rsidR="00DD1CC8" w:rsidRPr="000208F3" w:rsidRDefault="00DD1CC8" w:rsidP="000208F3">
      <w:pPr>
        <w:spacing w:after="0"/>
        <w:rPr>
          <w:rStyle w:val="Strong"/>
          <w:rFonts w:ascii="Times New Roman" w:hAnsi="Times New Roman" w:cs="Times New Roman"/>
          <w:b w:val="0"/>
          <w:bCs w:val="0"/>
          <w:sz w:val="24"/>
          <w:szCs w:val="24"/>
        </w:rPr>
      </w:pPr>
      <w:r w:rsidRPr="000208F3">
        <w:rPr>
          <w:rStyle w:val="Strong"/>
          <w:rFonts w:ascii="Times New Roman" w:hAnsi="Times New Roman" w:cs="Times New Roman"/>
          <w:sz w:val="24"/>
          <w:szCs w:val="24"/>
        </w:rPr>
        <w:t>Accession Number:</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LC Classification:</w:t>
      </w:r>
      <w:r w:rsidRPr="000208F3">
        <w:rPr>
          <w:rFonts w:ascii="Times New Roman" w:hAnsi="Times New Roman" w:cs="Times New Roman"/>
          <w:sz w:val="24"/>
          <w:szCs w:val="24"/>
        </w:rPr>
        <w:t xml:space="preserve"> </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Date or Time Horizon:</w:t>
      </w:r>
      <w:r w:rsidRPr="000208F3">
        <w:rPr>
          <w:rFonts w:ascii="Times New Roman" w:hAnsi="Times New Roman" w:cs="Times New Roman"/>
          <w:sz w:val="24"/>
          <w:szCs w:val="24"/>
        </w:rPr>
        <w:t xml:space="preserve"> 50,000 BP</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Geographical Area:</w:t>
      </w:r>
      <w:r w:rsidRPr="000208F3">
        <w:rPr>
          <w:rFonts w:ascii="Times New Roman" w:hAnsi="Times New Roman" w:cs="Times New Roman"/>
          <w:sz w:val="24"/>
          <w:szCs w:val="24"/>
        </w:rPr>
        <w:t xml:space="preserve"> Yakutia, Northern Siberia, Russia</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Cultural Affiliation:</w:t>
      </w:r>
      <w:r w:rsidRPr="000208F3">
        <w:rPr>
          <w:rFonts w:ascii="Times New Roman" w:hAnsi="Times New Roman" w:cs="Times New Roman"/>
          <w:sz w:val="24"/>
          <w:szCs w:val="24"/>
        </w:rPr>
        <w:t xml:space="preserve"> </w:t>
      </w:r>
      <w:r w:rsidR="00A23A01" w:rsidRPr="000208F3">
        <w:rPr>
          <w:rFonts w:ascii="Times New Roman" w:hAnsi="Times New Roman" w:cs="Times New Roman"/>
          <w:sz w:val="24"/>
          <w:szCs w:val="24"/>
        </w:rPr>
        <w:t>Pleistocene</w:t>
      </w:r>
    </w:p>
    <w:p w:rsidR="00DD1CC8" w:rsidRPr="000208F3" w:rsidRDefault="00DD1CC8" w:rsidP="00DD1CC8">
      <w:pPr>
        <w:spacing w:after="0"/>
        <w:rPr>
          <w:rFonts w:ascii="Times New Roman" w:hAnsi="Times New Roman" w:cs="Times New Roman"/>
          <w:sz w:val="24"/>
          <w:szCs w:val="24"/>
        </w:rPr>
      </w:pPr>
      <w:r w:rsidRPr="000208F3">
        <w:rPr>
          <w:rStyle w:val="Strong"/>
          <w:rFonts w:ascii="Times New Roman" w:hAnsi="Times New Roman" w:cs="Times New Roman"/>
          <w:sz w:val="24"/>
          <w:szCs w:val="24"/>
        </w:rPr>
        <w:t>Medium:</w:t>
      </w:r>
      <w:r w:rsidRPr="000208F3">
        <w:rPr>
          <w:rFonts w:ascii="Times New Roman" w:hAnsi="Times New Roman" w:cs="Times New Roman"/>
          <w:sz w:val="24"/>
          <w:szCs w:val="24"/>
        </w:rPr>
        <w:t xml:space="preserve"> Fossil</w:t>
      </w:r>
    </w:p>
    <w:p w:rsidR="00DD1CC8" w:rsidRPr="000208F3" w:rsidRDefault="00DD1CC8" w:rsidP="00DD1CC8">
      <w:pPr>
        <w:spacing w:after="0"/>
        <w:rPr>
          <w:rStyle w:val="Strong"/>
          <w:rFonts w:ascii="Times New Roman" w:hAnsi="Times New Roman" w:cs="Times New Roman"/>
          <w:sz w:val="24"/>
          <w:szCs w:val="24"/>
        </w:rPr>
      </w:pPr>
      <w:r w:rsidRPr="000208F3">
        <w:rPr>
          <w:rStyle w:val="Strong"/>
          <w:rFonts w:ascii="Times New Roman" w:hAnsi="Times New Roman" w:cs="Times New Roman"/>
          <w:sz w:val="24"/>
          <w:szCs w:val="24"/>
        </w:rPr>
        <w:t xml:space="preserve">Dimensions: </w:t>
      </w:r>
      <w:r w:rsidRPr="000208F3">
        <w:rPr>
          <w:rFonts w:ascii="Times New Roman" w:hAnsi="Times New Roman" w:cs="Times New Roman"/>
          <w:b/>
          <w:bCs/>
          <w:color w:val="646673"/>
          <w:sz w:val="24"/>
          <w:szCs w:val="24"/>
          <w:shd w:val="clear" w:color="auto" w:fill="FFFFFF"/>
        </w:rPr>
        <w:br/>
      </w:r>
      <w:r w:rsidRPr="000208F3">
        <w:rPr>
          <w:rStyle w:val="Strong"/>
          <w:rFonts w:ascii="Times New Roman" w:hAnsi="Times New Roman" w:cs="Times New Roman"/>
          <w:sz w:val="24"/>
          <w:szCs w:val="24"/>
        </w:rPr>
        <w:t xml:space="preserve">Weight: </w:t>
      </w:r>
      <w:r w:rsidRPr="000208F3">
        <w:rPr>
          <w:rFonts w:ascii="Times New Roman" w:hAnsi="Times New Roman" w:cs="Times New Roman"/>
          <w:sz w:val="24"/>
          <w:szCs w:val="24"/>
        </w:rPr>
        <w:t>2334 gm</w:t>
      </w:r>
    </w:p>
    <w:p w:rsidR="00DD1CC8" w:rsidRPr="000208F3" w:rsidRDefault="00DD1CC8" w:rsidP="00DD1CC8">
      <w:pPr>
        <w:spacing w:after="0"/>
        <w:rPr>
          <w:rFonts w:ascii="Times New Roman" w:hAnsi="Times New Roman" w:cs="Times New Roman"/>
          <w:sz w:val="24"/>
          <w:szCs w:val="24"/>
        </w:rPr>
      </w:pPr>
      <w:r w:rsidRPr="000208F3">
        <w:rPr>
          <w:rStyle w:val="Strong"/>
          <w:rFonts w:ascii="Times New Roman" w:hAnsi="Times New Roman" w:cs="Times New Roman"/>
          <w:sz w:val="24"/>
          <w:szCs w:val="24"/>
        </w:rPr>
        <w:t>Provenance: And</w:t>
      </w:r>
      <w:r w:rsidR="00A23A01" w:rsidRPr="000208F3">
        <w:rPr>
          <w:rStyle w:val="Strong"/>
          <w:rFonts w:ascii="Times New Roman" w:hAnsi="Times New Roman" w:cs="Times New Roman"/>
          <w:sz w:val="24"/>
          <w:szCs w:val="24"/>
        </w:rPr>
        <w:t xml:space="preserve">rey </w:t>
      </w:r>
      <w:proofErr w:type="spellStart"/>
      <w:r w:rsidR="00A23A01" w:rsidRPr="000208F3">
        <w:rPr>
          <w:rStyle w:val="Strong"/>
          <w:rFonts w:ascii="Times New Roman" w:hAnsi="Times New Roman" w:cs="Times New Roman"/>
          <w:sz w:val="24"/>
          <w:szCs w:val="24"/>
        </w:rPr>
        <w:t>Budnikov</w:t>
      </w:r>
      <w:proofErr w:type="spellEnd"/>
      <w:r w:rsidR="00A23A01" w:rsidRPr="000208F3">
        <w:rPr>
          <w:rStyle w:val="Strong"/>
          <w:rFonts w:ascii="Times New Roman" w:hAnsi="Times New Roman" w:cs="Times New Roman"/>
          <w:sz w:val="24"/>
          <w:szCs w:val="24"/>
        </w:rPr>
        <w:t xml:space="preserve">, </w:t>
      </w:r>
      <w:r w:rsidRPr="000208F3">
        <w:rPr>
          <w:rFonts w:ascii="Times New Roman" w:hAnsi="Times New Roman" w:cs="Times New Roman"/>
          <w:sz w:val="24"/>
          <w:szCs w:val="24"/>
        </w:rPr>
        <w:t>Yakutia, Northern Siberia, Russia</w:t>
      </w:r>
    </w:p>
    <w:p w:rsidR="00DD1CC8" w:rsidRPr="000208F3" w:rsidRDefault="00DD1CC8" w:rsidP="00DD1CC8">
      <w:pPr>
        <w:spacing w:after="0"/>
        <w:rPr>
          <w:rFonts w:ascii="Times New Roman" w:hAnsi="Times New Roman" w:cs="Times New Roman"/>
          <w:b/>
          <w:sz w:val="24"/>
          <w:szCs w:val="24"/>
        </w:rPr>
      </w:pPr>
      <w:r w:rsidRPr="000208F3">
        <w:rPr>
          <w:rFonts w:ascii="Times New Roman" w:hAnsi="Times New Roman" w:cs="Times New Roman"/>
          <w:b/>
          <w:sz w:val="24"/>
          <w:szCs w:val="24"/>
        </w:rPr>
        <w:t>Condition: Museum Quality</w:t>
      </w:r>
    </w:p>
    <w:p w:rsidR="00DD1CC8" w:rsidRDefault="00DD1CC8" w:rsidP="00DD1CC8">
      <w:pPr>
        <w:spacing w:after="0"/>
        <w:rPr>
          <w:rFonts w:ascii="Times New Roman" w:hAnsi="Times New Roman" w:cs="Times New Roman"/>
          <w:b/>
          <w:bCs/>
          <w:color w:val="000000"/>
          <w:sz w:val="24"/>
          <w:szCs w:val="24"/>
        </w:rPr>
      </w:pPr>
      <w:r w:rsidRPr="000208F3">
        <w:rPr>
          <w:rFonts w:ascii="Times New Roman" w:hAnsi="Times New Roman" w:cs="Times New Roman"/>
          <w:b/>
          <w:sz w:val="24"/>
          <w:szCs w:val="24"/>
        </w:rPr>
        <w:t>Discussion: Rare to have the roots so perfectly attached</w:t>
      </w:r>
      <w:r w:rsidR="000208F3" w:rsidRPr="000208F3">
        <w:rPr>
          <w:rFonts w:ascii="Times New Roman" w:hAnsi="Times New Roman" w:cs="Times New Roman"/>
          <w:b/>
          <w:sz w:val="24"/>
          <w:szCs w:val="24"/>
        </w:rPr>
        <w:t xml:space="preserve">. </w:t>
      </w:r>
      <w:r w:rsidR="000208F3" w:rsidRPr="000208F3">
        <w:rPr>
          <w:rFonts w:ascii="Times New Roman" w:hAnsi="Times New Roman" w:cs="Times New Roman"/>
          <w:b/>
          <w:bCs/>
          <w:color w:val="000000"/>
          <w:sz w:val="24"/>
          <w:szCs w:val="24"/>
        </w:rPr>
        <w:t>The Mammoth only had a single tooth in each jaw, four total with six sets of replacements over its lifetime.</w:t>
      </w:r>
    </w:p>
    <w:p w:rsidR="00123B91" w:rsidRPr="00123B91" w:rsidRDefault="00123B91" w:rsidP="00123B91">
      <w:pPr>
        <w:shd w:val="clear" w:color="auto" w:fill="FFFFFF"/>
        <w:spacing w:before="120" w:after="120" w:line="240" w:lineRule="auto"/>
        <w:rPr>
          <w:rFonts w:ascii="Times New Roman" w:eastAsia="Times New Roman" w:hAnsi="Times New Roman" w:cs="Times New Roman"/>
          <w:sz w:val="24"/>
          <w:szCs w:val="24"/>
        </w:rPr>
      </w:pPr>
      <w:r w:rsidRPr="00123B91">
        <w:rPr>
          <w:rFonts w:ascii="Arial" w:eastAsia="Times New Roman" w:hAnsi="Arial" w:cs="Arial"/>
          <w:sz w:val="27"/>
          <w:szCs w:val="27"/>
        </w:rPr>
        <w:t>The </w:t>
      </w:r>
      <w:r w:rsidRPr="00123B91">
        <w:rPr>
          <w:rFonts w:ascii="Arial" w:eastAsia="Times New Roman" w:hAnsi="Arial" w:cs="Arial"/>
          <w:b/>
          <w:bCs/>
          <w:sz w:val="27"/>
          <w:szCs w:val="27"/>
        </w:rPr>
        <w:t>woolly mammoth</w:t>
      </w:r>
      <w:r w:rsidRPr="00123B91">
        <w:rPr>
          <w:rFonts w:ascii="Arial" w:eastAsia="Times New Roman" w:hAnsi="Arial" w:cs="Arial"/>
          <w:sz w:val="27"/>
          <w:szCs w:val="27"/>
        </w:rPr>
        <w:t> (</w:t>
      </w:r>
      <w:proofErr w:type="spellStart"/>
      <w:r w:rsidRPr="00123B91">
        <w:rPr>
          <w:rFonts w:ascii="Arial" w:eastAsia="Times New Roman" w:hAnsi="Arial" w:cs="Arial"/>
          <w:i/>
          <w:iCs/>
          <w:sz w:val="27"/>
          <w:szCs w:val="27"/>
        </w:rPr>
        <w:t>Mammuthus</w:t>
      </w:r>
      <w:proofErr w:type="spellEnd"/>
      <w:r w:rsidRPr="00123B91">
        <w:rPr>
          <w:rFonts w:ascii="Arial" w:eastAsia="Times New Roman" w:hAnsi="Arial" w:cs="Arial"/>
          <w:i/>
          <w:iCs/>
          <w:sz w:val="27"/>
          <w:szCs w:val="27"/>
        </w:rPr>
        <w:t xml:space="preserve"> primigenius</w:t>
      </w:r>
      <w:r w:rsidRPr="00123B91">
        <w:rPr>
          <w:rFonts w:ascii="Arial" w:eastAsia="Times New Roman" w:hAnsi="Arial" w:cs="Arial"/>
          <w:sz w:val="27"/>
          <w:szCs w:val="27"/>
        </w:rPr>
        <w:t>) is a species of </w:t>
      </w:r>
      <w:hyperlink r:id="rId10" w:tooltip="Mammoth" w:history="1">
        <w:r w:rsidRPr="00123B91">
          <w:rPr>
            <w:rFonts w:ascii="Arial" w:eastAsia="Times New Roman" w:hAnsi="Arial" w:cs="Arial"/>
            <w:color w:val="0000FF"/>
            <w:sz w:val="27"/>
            <w:szCs w:val="27"/>
            <w:u w:val="single"/>
          </w:rPr>
          <w:t>mammoth</w:t>
        </w:r>
      </w:hyperlink>
      <w:r w:rsidRPr="00123B91">
        <w:rPr>
          <w:rFonts w:ascii="Arial" w:eastAsia="Times New Roman" w:hAnsi="Arial" w:cs="Arial"/>
          <w:sz w:val="27"/>
          <w:szCs w:val="27"/>
        </w:rPr>
        <w:t> that lived during the </w:t>
      </w:r>
      <w:hyperlink r:id="rId11" w:tooltip="Pleistocene" w:history="1">
        <w:r w:rsidRPr="00123B91">
          <w:rPr>
            <w:rFonts w:ascii="Arial" w:eastAsia="Times New Roman" w:hAnsi="Arial" w:cs="Arial"/>
            <w:color w:val="0000FF"/>
            <w:sz w:val="27"/>
            <w:szCs w:val="27"/>
            <w:u w:val="single"/>
          </w:rPr>
          <w:t>Pleistocene</w:t>
        </w:r>
      </w:hyperlink>
      <w:r w:rsidRPr="00123B91">
        <w:rPr>
          <w:rFonts w:ascii="Arial" w:eastAsia="Times New Roman" w:hAnsi="Arial" w:cs="Arial"/>
          <w:sz w:val="27"/>
          <w:szCs w:val="27"/>
        </w:rPr>
        <w:t> epoch, and was one of the last in a line of mammoth species, beginning with </w:t>
      </w:r>
      <w:proofErr w:type="spellStart"/>
      <w:r w:rsidRPr="00123B91">
        <w:rPr>
          <w:rFonts w:ascii="Arial" w:eastAsia="Times New Roman" w:hAnsi="Arial" w:cs="Arial"/>
          <w:i/>
          <w:iCs/>
          <w:sz w:val="27"/>
          <w:szCs w:val="27"/>
        </w:rPr>
        <w:fldChar w:fldCharType="begin"/>
      </w:r>
      <w:r w:rsidRPr="00123B91">
        <w:rPr>
          <w:rFonts w:ascii="Arial" w:eastAsia="Times New Roman" w:hAnsi="Arial" w:cs="Arial"/>
          <w:i/>
          <w:iCs/>
          <w:sz w:val="27"/>
          <w:szCs w:val="27"/>
        </w:rPr>
        <w:instrText xml:space="preserve"> HYPERLINK "https://en.wikipedia.org/wiki/Mammuthus_subplanifrons" \o "Mammuthus subplanifrons" </w:instrText>
      </w:r>
      <w:r w:rsidRPr="00123B91">
        <w:rPr>
          <w:rFonts w:ascii="Arial" w:eastAsia="Times New Roman" w:hAnsi="Arial" w:cs="Arial"/>
          <w:i/>
          <w:iCs/>
          <w:sz w:val="27"/>
          <w:szCs w:val="27"/>
        </w:rPr>
        <w:fldChar w:fldCharType="separate"/>
      </w:r>
      <w:r w:rsidRPr="00123B91">
        <w:rPr>
          <w:rFonts w:ascii="Arial" w:eastAsia="Times New Roman" w:hAnsi="Arial" w:cs="Arial"/>
          <w:i/>
          <w:iCs/>
          <w:color w:val="0000FF"/>
          <w:sz w:val="27"/>
          <w:szCs w:val="27"/>
          <w:u w:val="single"/>
        </w:rPr>
        <w:t>Mammuthus</w:t>
      </w:r>
      <w:proofErr w:type="spellEnd"/>
      <w:r w:rsidRPr="00123B91">
        <w:rPr>
          <w:rFonts w:ascii="Arial" w:eastAsia="Times New Roman" w:hAnsi="Arial" w:cs="Arial"/>
          <w:i/>
          <w:iCs/>
          <w:color w:val="0000FF"/>
          <w:sz w:val="27"/>
          <w:szCs w:val="27"/>
          <w:u w:val="single"/>
        </w:rPr>
        <w:t xml:space="preserve"> </w:t>
      </w:r>
      <w:proofErr w:type="spellStart"/>
      <w:r w:rsidRPr="00123B91">
        <w:rPr>
          <w:rFonts w:ascii="Arial" w:eastAsia="Times New Roman" w:hAnsi="Arial" w:cs="Arial"/>
          <w:i/>
          <w:iCs/>
          <w:color w:val="0000FF"/>
          <w:sz w:val="27"/>
          <w:szCs w:val="27"/>
          <w:u w:val="single"/>
        </w:rPr>
        <w:t>subplanifrons</w:t>
      </w:r>
      <w:proofErr w:type="spellEnd"/>
      <w:r w:rsidRPr="00123B91">
        <w:rPr>
          <w:rFonts w:ascii="Arial" w:eastAsia="Times New Roman" w:hAnsi="Arial" w:cs="Arial"/>
          <w:i/>
          <w:iCs/>
          <w:sz w:val="27"/>
          <w:szCs w:val="27"/>
        </w:rPr>
        <w:fldChar w:fldCharType="end"/>
      </w:r>
      <w:r w:rsidRPr="00123B91">
        <w:rPr>
          <w:rFonts w:ascii="Arial" w:eastAsia="Times New Roman" w:hAnsi="Arial" w:cs="Arial"/>
          <w:sz w:val="27"/>
          <w:szCs w:val="27"/>
        </w:rPr>
        <w:t> in the early </w:t>
      </w:r>
      <w:hyperlink r:id="rId12" w:tooltip="Pliocene" w:history="1">
        <w:r w:rsidRPr="00123B91">
          <w:rPr>
            <w:rFonts w:ascii="Arial" w:eastAsia="Times New Roman" w:hAnsi="Arial" w:cs="Arial"/>
            <w:color w:val="0000FF"/>
            <w:sz w:val="27"/>
            <w:szCs w:val="27"/>
            <w:u w:val="single"/>
          </w:rPr>
          <w:t>Pliocene</w:t>
        </w:r>
      </w:hyperlink>
      <w:r w:rsidRPr="00123B91">
        <w:rPr>
          <w:rFonts w:ascii="Arial" w:eastAsia="Times New Roman" w:hAnsi="Arial" w:cs="Arial"/>
          <w:sz w:val="27"/>
          <w:szCs w:val="27"/>
        </w:rPr>
        <w:t>. The woolly mammoth diverged from the </w:t>
      </w:r>
      <w:hyperlink r:id="rId13" w:tooltip="Steppe mammoth" w:history="1">
        <w:r w:rsidRPr="00123B91">
          <w:rPr>
            <w:rFonts w:ascii="Arial" w:eastAsia="Times New Roman" w:hAnsi="Arial" w:cs="Arial"/>
            <w:color w:val="0000FF"/>
            <w:sz w:val="27"/>
            <w:szCs w:val="27"/>
            <w:u w:val="single"/>
          </w:rPr>
          <w:t>steppe mammoth</w:t>
        </w:r>
      </w:hyperlink>
      <w:r w:rsidRPr="00123B91">
        <w:rPr>
          <w:rFonts w:ascii="Arial" w:eastAsia="Times New Roman" w:hAnsi="Arial" w:cs="Arial"/>
          <w:sz w:val="27"/>
          <w:szCs w:val="27"/>
        </w:rPr>
        <w:t> about 400,000 years ago in eastern Asia. Its closest extant relative is the </w:t>
      </w:r>
      <w:hyperlink r:id="rId14" w:tooltip="Asian elephant" w:history="1">
        <w:r w:rsidRPr="00123B91">
          <w:rPr>
            <w:rFonts w:ascii="Arial" w:eastAsia="Times New Roman" w:hAnsi="Arial" w:cs="Arial"/>
            <w:color w:val="0000FF"/>
            <w:sz w:val="27"/>
            <w:szCs w:val="27"/>
            <w:u w:val="single"/>
          </w:rPr>
          <w:t>Asian elephant</w:t>
        </w:r>
      </w:hyperlink>
      <w:r w:rsidRPr="00123B91">
        <w:rPr>
          <w:rFonts w:ascii="Arial" w:eastAsia="Times New Roman" w:hAnsi="Arial" w:cs="Arial"/>
          <w:sz w:val="27"/>
          <w:szCs w:val="27"/>
        </w:rPr>
        <w:t>. The appearance of the woolly mammoth is probably the best known of any prehistoric animal due to the many frozen specimens with preserved soft tissue and depictions by contemporary humans in their art. Fully grown males reached shoulder heights between 8.9 and 11.2’ (2.7 and 3.4 m) and weighed up to 6 tons. Female woolly mammoths reached 8.5-9.5’ (2.6–2.9 m) in shoulder heights and were built more lightly than males, weighing up to 4 </w:t>
      </w:r>
      <w:hyperlink r:id="rId15" w:tooltip="Tonne" w:history="1">
        <w:r w:rsidRPr="00123B91">
          <w:rPr>
            <w:rFonts w:ascii="Arial" w:eastAsia="Times New Roman" w:hAnsi="Arial" w:cs="Arial"/>
            <w:color w:val="0000FF"/>
            <w:sz w:val="27"/>
            <w:szCs w:val="27"/>
            <w:u w:val="single"/>
          </w:rPr>
          <w:t>tons</w:t>
        </w:r>
      </w:hyperlink>
      <w:r w:rsidRPr="00123B91">
        <w:rPr>
          <w:rFonts w:ascii="Arial" w:eastAsia="Times New Roman" w:hAnsi="Arial" w:cs="Arial"/>
          <w:sz w:val="27"/>
          <w:szCs w:val="27"/>
        </w:rPr>
        <w:t xml:space="preserve">. A newborn calf would have weighed about 200 </w:t>
      </w:r>
      <w:proofErr w:type="spellStart"/>
      <w:r w:rsidRPr="00123B91">
        <w:rPr>
          <w:rFonts w:ascii="Arial" w:eastAsia="Times New Roman" w:hAnsi="Arial" w:cs="Arial"/>
          <w:sz w:val="27"/>
          <w:szCs w:val="27"/>
        </w:rPr>
        <w:t>lbs</w:t>
      </w:r>
      <w:proofErr w:type="spellEnd"/>
      <w:r w:rsidRPr="00123B91">
        <w:rPr>
          <w:rFonts w:ascii="Arial" w:eastAsia="Times New Roman" w:hAnsi="Arial" w:cs="Arial"/>
          <w:sz w:val="27"/>
          <w:szCs w:val="27"/>
        </w:rPr>
        <w:t xml:space="preserve"> (90 kg). It had long, curved </w:t>
      </w:r>
      <w:hyperlink r:id="rId16" w:tooltip="Tusk" w:history="1">
        <w:r w:rsidRPr="00123B91">
          <w:rPr>
            <w:rFonts w:ascii="Arial" w:eastAsia="Times New Roman" w:hAnsi="Arial" w:cs="Arial"/>
            <w:color w:val="0000FF"/>
            <w:sz w:val="27"/>
            <w:szCs w:val="27"/>
            <w:u w:val="single"/>
          </w:rPr>
          <w:t>tusks</w:t>
        </w:r>
      </w:hyperlink>
      <w:r w:rsidRPr="00123B91">
        <w:rPr>
          <w:rFonts w:ascii="Arial" w:eastAsia="Times New Roman" w:hAnsi="Arial" w:cs="Arial"/>
          <w:sz w:val="27"/>
          <w:szCs w:val="27"/>
        </w:rPr>
        <w:t> and four </w:t>
      </w:r>
      <w:hyperlink r:id="rId17" w:tooltip="Molar (tooth)" w:history="1">
        <w:r w:rsidRPr="00123B91">
          <w:rPr>
            <w:rFonts w:ascii="Arial" w:eastAsia="Times New Roman" w:hAnsi="Arial" w:cs="Arial"/>
            <w:color w:val="0000FF"/>
            <w:sz w:val="27"/>
            <w:szCs w:val="27"/>
            <w:u w:val="single"/>
          </w:rPr>
          <w:t>molars</w:t>
        </w:r>
      </w:hyperlink>
      <w:r w:rsidRPr="00123B91">
        <w:rPr>
          <w:rFonts w:ascii="Arial" w:eastAsia="Times New Roman" w:hAnsi="Arial" w:cs="Arial"/>
          <w:sz w:val="27"/>
          <w:szCs w:val="27"/>
        </w:rPr>
        <w:t>, which were replaced six times during the lifetime of an individual. Its behavior was similar to that of modern elephants, and it used its tusks and trunk for manipulating objects, fighting, and foraging. The diet of the woolly mammoth was mainly grass and </w:t>
      </w:r>
      <w:hyperlink r:id="rId18" w:tooltip="Cyperaceae" w:history="1">
        <w:r w:rsidRPr="00123B91">
          <w:rPr>
            <w:rFonts w:ascii="Arial" w:eastAsia="Times New Roman" w:hAnsi="Arial" w:cs="Arial"/>
            <w:color w:val="0000FF"/>
            <w:sz w:val="27"/>
            <w:szCs w:val="27"/>
            <w:u w:val="single"/>
          </w:rPr>
          <w:t>sedges</w:t>
        </w:r>
      </w:hyperlink>
      <w:r w:rsidRPr="00123B91">
        <w:rPr>
          <w:rFonts w:ascii="Arial" w:eastAsia="Times New Roman" w:hAnsi="Arial" w:cs="Arial"/>
          <w:sz w:val="27"/>
          <w:szCs w:val="27"/>
        </w:rPr>
        <w:t>. Individuals could probably reach the age of 60. Its habitat was the </w:t>
      </w:r>
      <w:hyperlink r:id="rId19" w:tooltip="Mammoth steppe" w:history="1">
        <w:r w:rsidRPr="00123B91">
          <w:rPr>
            <w:rFonts w:ascii="Arial" w:eastAsia="Times New Roman" w:hAnsi="Arial" w:cs="Arial"/>
            <w:color w:val="0000FF"/>
            <w:sz w:val="27"/>
            <w:szCs w:val="27"/>
            <w:u w:val="single"/>
          </w:rPr>
          <w:t>mammoth steppe</w:t>
        </w:r>
      </w:hyperlink>
      <w:r w:rsidRPr="00123B91">
        <w:rPr>
          <w:rFonts w:ascii="Arial" w:eastAsia="Times New Roman" w:hAnsi="Arial" w:cs="Arial"/>
          <w:sz w:val="27"/>
          <w:szCs w:val="27"/>
        </w:rPr>
        <w:t>, which stretched across northern Eurasia and North America.</w:t>
      </w:r>
    </w:p>
    <w:p w:rsidR="00123B91" w:rsidRPr="00123B91" w:rsidRDefault="00123B91" w:rsidP="00123B91">
      <w:pPr>
        <w:shd w:val="clear" w:color="auto" w:fill="FFFFFF"/>
        <w:spacing w:before="120" w:after="120" w:line="240" w:lineRule="auto"/>
        <w:rPr>
          <w:rFonts w:ascii="Times New Roman" w:eastAsia="Times New Roman" w:hAnsi="Times New Roman" w:cs="Times New Roman"/>
          <w:sz w:val="24"/>
          <w:szCs w:val="24"/>
        </w:rPr>
      </w:pPr>
      <w:r w:rsidRPr="00123B91">
        <w:rPr>
          <w:rFonts w:ascii="Arial" w:eastAsia="Times New Roman" w:hAnsi="Arial" w:cs="Arial"/>
          <w:sz w:val="27"/>
          <w:szCs w:val="27"/>
        </w:rPr>
        <w:t>The woolly mammoth coexisted with early humans, who used its bones and tusks for making art, tools, and dwellings, and the species was also hunted for food. It disappeared from its mainland range at the end of the Pleistocene 10,000 years ago, most likely through climate change and consequent shrinkage of its habitat, hunting by humans, or a combination of the two.</w:t>
      </w:r>
    </w:p>
    <w:p w:rsidR="00123B91" w:rsidRDefault="00123B91" w:rsidP="00123B91">
      <w:pPr>
        <w:spacing w:before="100" w:beforeAutospacing="1" w:after="100" w:afterAutospacing="1" w:line="240" w:lineRule="auto"/>
        <w:rPr>
          <w:rFonts w:ascii="Arial" w:eastAsia="Times New Roman" w:hAnsi="Arial" w:cs="Arial"/>
          <w:sz w:val="27"/>
          <w:szCs w:val="27"/>
          <w:shd w:val="clear" w:color="auto" w:fill="FFFFFF"/>
        </w:rPr>
      </w:pPr>
      <w:r w:rsidRPr="00123B91">
        <w:rPr>
          <w:rFonts w:ascii="Arial" w:eastAsia="Times New Roman" w:hAnsi="Arial" w:cs="Arial"/>
          <w:sz w:val="27"/>
          <w:szCs w:val="27"/>
          <w:shd w:val="clear" w:color="auto" w:fill="FFFFFF"/>
        </w:rPr>
        <w:t>Woolly mammoths had four functional </w:t>
      </w:r>
      <w:r w:rsidRPr="00123B91">
        <w:rPr>
          <w:rFonts w:ascii="Arial" w:eastAsia="Times New Roman" w:hAnsi="Arial" w:cs="Arial"/>
          <w:color w:val="0000FF"/>
          <w:sz w:val="27"/>
          <w:szCs w:val="27"/>
          <w:u w:val="single"/>
          <w:shd w:val="clear" w:color="auto" w:fill="FFFFFF"/>
        </w:rPr>
        <w:t>molar</w:t>
      </w:r>
      <w:r w:rsidRPr="00123B91">
        <w:rPr>
          <w:rFonts w:ascii="Arial" w:eastAsia="Times New Roman" w:hAnsi="Arial" w:cs="Arial"/>
          <w:sz w:val="27"/>
          <w:szCs w:val="27"/>
          <w:shd w:val="clear" w:color="auto" w:fill="FFFFFF"/>
        </w:rPr>
        <w:t> teeth at a time, two in the upper jaw and two in the lower. About 9” (23 cm) of the crown was within the jaw, and 1” (2.5 cm) was above. The crown was continually pushed forwards and up as it wore down, comparable to a </w:t>
      </w:r>
      <w:r w:rsidRPr="00123B91">
        <w:rPr>
          <w:rFonts w:ascii="Arial" w:eastAsia="Times New Roman" w:hAnsi="Arial" w:cs="Arial"/>
          <w:color w:val="0000FF"/>
          <w:sz w:val="27"/>
          <w:szCs w:val="27"/>
          <w:u w:val="single"/>
          <w:shd w:val="clear" w:color="auto" w:fill="FFFFFF"/>
        </w:rPr>
        <w:t>conveyor belt</w:t>
      </w:r>
      <w:r w:rsidRPr="00123B91">
        <w:rPr>
          <w:rFonts w:ascii="Arial" w:eastAsia="Times New Roman" w:hAnsi="Arial" w:cs="Arial"/>
          <w:sz w:val="27"/>
          <w:szCs w:val="27"/>
          <w:shd w:val="clear" w:color="auto" w:fill="FFFFFF"/>
        </w:rPr>
        <w:t>. The teeth had up to 26 separated ridges of </w:t>
      </w:r>
      <w:r w:rsidRPr="00123B91">
        <w:rPr>
          <w:rFonts w:ascii="Arial" w:eastAsia="Times New Roman" w:hAnsi="Arial" w:cs="Arial"/>
          <w:color w:val="0000FF"/>
          <w:sz w:val="27"/>
          <w:szCs w:val="27"/>
          <w:u w:val="single"/>
          <w:shd w:val="clear" w:color="auto" w:fill="FFFFFF"/>
        </w:rPr>
        <w:t>enamel</w:t>
      </w:r>
      <w:r w:rsidRPr="00123B91">
        <w:rPr>
          <w:rFonts w:ascii="Arial" w:eastAsia="Times New Roman" w:hAnsi="Arial" w:cs="Arial"/>
          <w:sz w:val="27"/>
          <w:szCs w:val="27"/>
          <w:shd w:val="clear" w:color="auto" w:fill="FFFFFF"/>
        </w:rPr>
        <w:t>, which were themselves covered in "prisms" that were directed towards the chewing surface. These were quite wear resistant and kept together by </w:t>
      </w:r>
      <w:r w:rsidRPr="00123B91">
        <w:rPr>
          <w:rFonts w:ascii="Arial" w:eastAsia="Times New Roman" w:hAnsi="Arial" w:cs="Arial"/>
          <w:color w:val="0000FF"/>
          <w:sz w:val="27"/>
          <w:szCs w:val="27"/>
          <w:u w:val="single"/>
          <w:shd w:val="clear" w:color="auto" w:fill="FFFFFF"/>
        </w:rPr>
        <w:t>cementum</w:t>
      </w:r>
      <w:r w:rsidRPr="00123B91">
        <w:rPr>
          <w:rFonts w:ascii="Arial" w:eastAsia="Times New Roman" w:hAnsi="Arial" w:cs="Arial"/>
          <w:sz w:val="27"/>
          <w:szCs w:val="27"/>
          <w:shd w:val="clear" w:color="auto" w:fill="FFFFFF"/>
        </w:rPr>
        <w:t> and </w:t>
      </w:r>
      <w:r w:rsidRPr="00123B91">
        <w:rPr>
          <w:rFonts w:ascii="Arial" w:eastAsia="Times New Roman" w:hAnsi="Arial" w:cs="Arial"/>
          <w:color w:val="0000FF"/>
          <w:sz w:val="27"/>
          <w:szCs w:val="27"/>
          <w:u w:val="single"/>
          <w:shd w:val="clear" w:color="auto" w:fill="FFFFFF"/>
        </w:rPr>
        <w:t>dentine</w:t>
      </w:r>
      <w:r w:rsidRPr="00123B91">
        <w:rPr>
          <w:rFonts w:ascii="Arial" w:eastAsia="Times New Roman" w:hAnsi="Arial" w:cs="Arial"/>
          <w:sz w:val="27"/>
          <w:szCs w:val="27"/>
          <w:shd w:val="clear" w:color="auto" w:fill="FFFFFF"/>
        </w:rPr>
        <w:t xml:space="preserve">. A mammoth had six sets of molars throughout a lifetime, which were replaced five times, though a few specimens with a seventh set are </w:t>
      </w:r>
      <w:r w:rsidRPr="00123B91">
        <w:rPr>
          <w:rFonts w:ascii="Arial" w:eastAsia="Times New Roman" w:hAnsi="Arial" w:cs="Arial"/>
          <w:sz w:val="27"/>
          <w:szCs w:val="27"/>
          <w:shd w:val="clear" w:color="auto" w:fill="FFFFFF"/>
        </w:rPr>
        <w:lastRenderedPageBreak/>
        <w:t xml:space="preserve">known. The latter condition could extend the lifespan of the individual, unless the tooth consisted of only a few plates. </w:t>
      </w:r>
    </w:p>
    <w:p w:rsidR="00123B91" w:rsidRPr="00123B91" w:rsidRDefault="00123B91" w:rsidP="00123B91">
      <w:pPr>
        <w:spacing w:before="100" w:beforeAutospacing="1" w:after="100" w:afterAutospacing="1" w:line="240" w:lineRule="auto"/>
        <w:ind w:firstLine="720"/>
        <w:rPr>
          <w:rFonts w:ascii="Times New Roman" w:eastAsia="Times New Roman" w:hAnsi="Times New Roman" w:cs="Times New Roman"/>
          <w:sz w:val="24"/>
          <w:szCs w:val="24"/>
        </w:rPr>
      </w:pPr>
      <w:r w:rsidRPr="00123B91">
        <w:rPr>
          <w:rFonts w:ascii="Arial" w:eastAsia="Times New Roman" w:hAnsi="Arial" w:cs="Arial"/>
          <w:sz w:val="27"/>
          <w:szCs w:val="27"/>
          <w:shd w:val="clear" w:color="auto" w:fill="FFFFFF"/>
        </w:rPr>
        <w:t xml:space="preserve">The first molars were about the size of those of a human, ½” (1.3 cm), the third were 6” (15 cm) long, and the sixth were about 1’ (30 cm) long and weighed 4 </w:t>
      </w:r>
      <w:proofErr w:type="spellStart"/>
      <w:r w:rsidRPr="00123B91">
        <w:rPr>
          <w:rFonts w:ascii="Arial" w:eastAsia="Times New Roman" w:hAnsi="Arial" w:cs="Arial"/>
          <w:sz w:val="27"/>
          <w:szCs w:val="27"/>
          <w:shd w:val="clear" w:color="auto" w:fill="FFFFFF"/>
        </w:rPr>
        <w:t>lbs</w:t>
      </w:r>
      <w:proofErr w:type="spellEnd"/>
      <w:r w:rsidRPr="00123B91">
        <w:rPr>
          <w:rFonts w:ascii="Arial" w:eastAsia="Times New Roman" w:hAnsi="Arial" w:cs="Arial"/>
          <w:sz w:val="27"/>
          <w:szCs w:val="27"/>
          <w:shd w:val="clear" w:color="auto" w:fill="FFFFFF"/>
        </w:rPr>
        <w:t xml:space="preserve"> (1.8 kg). At the age of 6–12 months, the second set of molars would be in the process of erupting, and the first set would be worn out at 18 months of age. The third set of molars lasted for ten years, and this process was repeated until the final, sixth set emerged when the animal was 30 years old. When the last set of molars was worn out, the animal would be unable to chew and feed, and it would die of starvation. The molars grew larger and contained more ridges with each replacement. The woolly mammoth is considered to have had the most complex molars of any elephant.</w:t>
      </w:r>
    </w:p>
    <w:p w:rsidR="00123B91" w:rsidRPr="000208F3" w:rsidRDefault="00123B91" w:rsidP="00DD1CC8">
      <w:pPr>
        <w:spacing w:after="0"/>
        <w:rPr>
          <w:rFonts w:ascii="Times New Roman" w:hAnsi="Times New Roman" w:cs="Times New Roman"/>
          <w:b/>
          <w:sz w:val="24"/>
          <w:szCs w:val="24"/>
        </w:rPr>
      </w:pPr>
    </w:p>
    <w:p w:rsidR="00686C1F" w:rsidRDefault="00DD1CC8" w:rsidP="00DD1CC8">
      <w:pPr>
        <w:spacing w:after="0"/>
        <w:rPr>
          <w:rFonts w:ascii="Times New Roman" w:hAnsi="Times New Roman" w:cs="Times New Roman"/>
          <w:b/>
          <w:sz w:val="24"/>
          <w:szCs w:val="24"/>
        </w:rPr>
      </w:pPr>
      <w:r w:rsidRPr="00DD1CC8">
        <w:rPr>
          <w:rFonts w:ascii="Times New Roman" w:hAnsi="Times New Roman" w:cs="Times New Roman"/>
          <w:b/>
          <w:sz w:val="24"/>
          <w:szCs w:val="24"/>
        </w:rPr>
        <w:t>References:</w:t>
      </w:r>
    </w:p>
    <w:p w:rsidR="002408D2" w:rsidRDefault="00686C1F">
      <w:pPr>
        <w:rPr>
          <w:rFonts w:ascii="Times New Roman" w:hAnsi="Times New Roman" w:cs="Times New Roman"/>
          <w:b/>
          <w:sz w:val="24"/>
          <w:szCs w:val="24"/>
        </w:rPr>
      </w:pPr>
      <w:r>
        <w:rPr>
          <w:rFonts w:ascii="Times New Roman" w:hAnsi="Times New Roman" w:cs="Times New Roman"/>
          <w:b/>
          <w:sz w:val="24"/>
          <w:szCs w:val="24"/>
        </w:rPr>
        <w:br w:type="page"/>
      </w:r>
      <w:r w:rsidR="002408D2">
        <w:rPr>
          <w:rFonts w:ascii="Times New Roman" w:hAnsi="Times New Roman" w:cs="Times New Roman"/>
          <w:b/>
          <w:sz w:val="24"/>
          <w:szCs w:val="24"/>
        </w:rPr>
        <w:lastRenderedPageBreak/>
        <w:br w:type="page"/>
      </w:r>
    </w:p>
    <w:p w:rsidR="002408D2" w:rsidRDefault="002408D2">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686C1F" w:rsidRDefault="00686C1F">
      <w:pPr>
        <w:rPr>
          <w:rFonts w:ascii="Times New Roman" w:hAnsi="Times New Roman" w:cs="Times New Roman"/>
          <w:b/>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1"/>
        <w:gridCol w:w="3196"/>
        <w:gridCol w:w="2503"/>
      </w:tblGrid>
      <w:tr w:rsidR="00686C1F" w:rsidRPr="00686C1F" w:rsidTr="00686C1F">
        <w:trPr>
          <w:tblCellSpacing w:w="15" w:type="dxa"/>
        </w:trPr>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information</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2228"/>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Buyer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802-867</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Seller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proofErr w:type="spellStart"/>
                  <w:r w:rsidRPr="00686C1F">
                    <w:rPr>
                      <w:rFonts w:ascii="Times New Roman" w:eastAsia="Times New Roman" w:hAnsi="Times New Roman" w:cs="Times New Roman"/>
                      <w:sz w:val="24"/>
                      <w:szCs w:val="24"/>
                    </w:rPr>
                    <w:t>budnikof</w:t>
                  </w:r>
                  <w:proofErr w:type="spellEnd"/>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Order placed on</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method</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PayPal</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date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Shipping address</w:t>
            </w:r>
          </w:p>
          <w:p w:rsidR="00686C1F" w:rsidRPr="00686C1F" w:rsidRDefault="00686C1F" w:rsidP="00686C1F">
            <w:pPr>
              <w:spacing w:after="0" w:line="240" w:lineRule="auto"/>
              <w:rPr>
                <w:rFonts w:ascii="Times New Roman" w:eastAsia="Times New Roman" w:hAnsi="Times New Roman" w:cs="Times New Roman"/>
                <w:sz w:val="24"/>
                <w:szCs w:val="24"/>
              </w:rPr>
            </w:pP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b/>
                <w:bCs/>
                <w:sz w:val="24"/>
                <w:szCs w:val="24"/>
              </w:rPr>
              <w:t>Ralph J Coffman Jr</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149 Atlantic Ave</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Swampscott MA 01907-2427</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United States</w:t>
            </w: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total</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74"/>
              <w:gridCol w:w="1154"/>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Subtotal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Shipping</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$40.00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$221.50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r>
      <w:tr w:rsidR="00686C1F" w:rsidRPr="00686C1F" w:rsidTr="00686C1F">
        <w:trPr>
          <w:tblCellSpacing w:w="15" w:type="dxa"/>
        </w:trPr>
        <w:tc>
          <w:tcPr>
            <w:tcW w:w="0" w:type="auto"/>
            <w:gridSpan w:val="3"/>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 xml:space="preserve">Item(s) bought from </w:t>
            </w:r>
            <w:proofErr w:type="spellStart"/>
            <w:r w:rsidRPr="00686C1F">
              <w:rPr>
                <w:rFonts w:ascii="Times New Roman" w:eastAsia="Times New Roman" w:hAnsi="Times New Roman" w:cs="Times New Roman"/>
                <w:b/>
                <w:bCs/>
                <w:sz w:val="36"/>
                <w:szCs w:val="36"/>
              </w:rPr>
              <w:t>budnikof</w:t>
            </w:r>
            <w:proofErr w:type="spellEnd"/>
          </w:p>
          <w:p w:rsidR="00686C1F" w:rsidRPr="00686C1F" w:rsidRDefault="00686C1F" w:rsidP="00686C1F">
            <w:pPr>
              <w:spacing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5994"/>
              <w:gridCol w:w="2517"/>
              <w:gridCol w:w="1016"/>
            </w:tblGrid>
            <w:tr w:rsidR="00686C1F" w:rsidRPr="00686C1F" w:rsidTr="00686C1F">
              <w:trPr>
                <w:tblHeade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proofErr w:type="spellStart"/>
                  <w:r w:rsidRPr="00686C1F">
                    <w:rPr>
                      <w:rFonts w:ascii="Times New Roman" w:eastAsia="Times New Roman" w:hAnsi="Times New Roman" w:cs="Times New Roman"/>
                      <w:b/>
                      <w:bCs/>
                      <w:sz w:val="24"/>
                      <w:szCs w:val="24"/>
                    </w:rPr>
                    <w:t>Qty</w:t>
                  </w:r>
                  <w:proofErr w:type="spellEnd"/>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name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Shipping service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price</w:t>
                  </w: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Impressive Tooth of a Woolly Mammoth FOSSIL Pleistocene Museum </w:t>
                  </w:r>
                  <w:proofErr w:type="spellStart"/>
                  <w:r w:rsidRPr="00686C1F">
                    <w:rPr>
                      <w:rFonts w:ascii="Times New Roman" w:eastAsia="Times New Roman" w:hAnsi="Times New Roman" w:cs="Times New Roman"/>
                      <w:sz w:val="24"/>
                      <w:szCs w:val="24"/>
                    </w:rPr>
                    <w:t>Quali</w:t>
                  </w:r>
                  <w:proofErr w:type="spellEnd"/>
                  <w:r w:rsidRPr="00686C1F">
                    <w:rPr>
                      <w:rFonts w:ascii="Times New Roman" w:eastAsia="Times New Roman" w:hAnsi="Times New Roman" w:cs="Times New Roman"/>
                      <w:sz w:val="24"/>
                      <w:szCs w:val="24"/>
                    </w:rPr>
                    <w:t xml:space="preserve"> (262817013893)</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Expedited Shipping from outside US</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bl>
    <w:p w:rsidR="0012757D" w:rsidRPr="00DD1CC8" w:rsidRDefault="0012757D" w:rsidP="00DD1CC8">
      <w:pPr>
        <w:spacing w:after="0"/>
        <w:rPr>
          <w:rFonts w:ascii="Times New Roman" w:hAnsi="Times New Roman" w:cs="Times New Roman"/>
          <w:sz w:val="24"/>
          <w:szCs w:val="24"/>
        </w:rPr>
      </w:pPr>
    </w:p>
    <w:sectPr w:rsidR="0012757D" w:rsidRPr="00DD1CC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57D"/>
    <w:rsid w:val="00001276"/>
    <w:rsid w:val="0000162B"/>
    <w:rsid w:val="00001C7F"/>
    <w:rsid w:val="00002035"/>
    <w:rsid w:val="000037A2"/>
    <w:rsid w:val="00003BD7"/>
    <w:rsid w:val="000056BD"/>
    <w:rsid w:val="00005C00"/>
    <w:rsid w:val="00007490"/>
    <w:rsid w:val="000100D0"/>
    <w:rsid w:val="0001654F"/>
    <w:rsid w:val="0001706D"/>
    <w:rsid w:val="000208F3"/>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23B91"/>
    <w:rsid w:val="0012757D"/>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08D2"/>
    <w:rsid w:val="0024149A"/>
    <w:rsid w:val="00242407"/>
    <w:rsid w:val="00243847"/>
    <w:rsid w:val="00246964"/>
    <w:rsid w:val="00251D9A"/>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538B"/>
    <w:rsid w:val="002B52F1"/>
    <w:rsid w:val="002C0E34"/>
    <w:rsid w:val="002C12A3"/>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C6D"/>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6EEF"/>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62A3"/>
    <w:rsid w:val="00686C1F"/>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0F0B"/>
    <w:rsid w:val="008B1490"/>
    <w:rsid w:val="008B4639"/>
    <w:rsid w:val="008B5C03"/>
    <w:rsid w:val="008B5D73"/>
    <w:rsid w:val="008B6D67"/>
    <w:rsid w:val="008C0C45"/>
    <w:rsid w:val="008C230C"/>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752"/>
    <w:rsid w:val="00A1377B"/>
    <w:rsid w:val="00A155BD"/>
    <w:rsid w:val="00A15646"/>
    <w:rsid w:val="00A16C35"/>
    <w:rsid w:val="00A20162"/>
    <w:rsid w:val="00A23A01"/>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413C"/>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3F9F"/>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64D70"/>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1CC8"/>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5DAF"/>
    <w:rsid w:val="00ED738C"/>
    <w:rsid w:val="00EE08A4"/>
    <w:rsid w:val="00EE0A26"/>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E7203"/>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2E750"/>
  <w15:chartTrackingRefBased/>
  <w15:docId w15:val="{59E2FAC8-5467-41AB-865C-96E2FA619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6C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uiPriority w:val="22"/>
    <w:qFormat/>
    <w:rsid w:val="00DD1CC8"/>
    <w:rPr>
      <w:b/>
      <w:bCs/>
    </w:rPr>
  </w:style>
  <w:style w:type="character" w:customStyle="1" w:styleId="Heading2Char">
    <w:name w:val="Heading 2 Char"/>
    <w:basedOn w:val="DefaultParagraphFont"/>
    <w:link w:val="Heading2"/>
    <w:uiPriority w:val="9"/>
    <w:rsid w:val="00686C1F"/>
    <w:rPr>
      <w:rFonts w:ascii="Times New Roman" w:eastAsia="Times New Roman" w:hAnsi="Times New Roman" w:cs="Times New Roman"/>
      <w:b/>
      <w:bCs/>
      <w:sz w:val="36"/>
      <w:szCs w:val="36"/>
    </w:rPr>
  </w:style>
  <w:style w:type="character" w:customStyle="1" w:styleId="ng-binding">
    <w:name w:val="ng-binding"/>
    <w:basedOn w:val="DefaultParagraphFont"/>
    <w:rsid w:val="00686C1F"/>
  </w:style>
  <w:style w:type="paragraph" w:styleId="NormalWeb">
    <w:name w:val="Normal (Web)"/>
    <w:basedOn w:val="Normal"/>
    <w:uiPriority w:val="99"/>
    <w:semiHidden/>
    <w:unhideWhenUsed/>
    <w:rsid w:val="00123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3B91"/>
  </w:style>
  <w:style w:type="character" w:styleId="Hyperlink">
    <w:name w:val="Hyperlink"/>
    <w:basedOn w:val="DefaultParagraphFont"/>
    <w:uiPriority w:val="99"/>
    <w:semiHidden/>
    <w:unhideWhenUsed/>
    <w:rsid w:val="00123B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02103">
      <w:bodyDiv w:val="1"/>
      <w:marLeft w:val="0"/>
      <w:marRight w:val="0"/>
      <w:marTop w:val="0"/>
      <w:marBottom w:val="0"/>
      <w:divBdr>
        <w:top w:val="none" w:sz="0" w:space="0" w:color="auto"/>
        <w:left w:val="none" w:sz="0" w:space="0" w:color="auto"/>
        <w:bottom w:val="none" w:sz="0" w:space="0" w:color="auto"/>
        <w:right w:val="none" w:sz="0" w:space="0" w:color="auto"/>
      </w:divBdr>
      <w:divsChild>
        <w:div w:id="1779835938">
          <w:marLeft w:val="0"/>
          <w:marRight w:val="0"/>
          <w:marTop w:val="0"/>
          <w:marBottom w:val="0"/>
          <w:divBdr>
            <w:top w:val="none" w:sz="0" w:space="0" w:color="auto"/>
            <w:left w:val="none" w:sz="0" w:space="0" w:color="auto"/>
            <w:bottom w:val="none" w:sz="0" w:space="0" w:color="auto"/>
            <w:right w:val="none" w:sz="0" w:space="0" w:color="auto"/>
          </w:divBdr>
          <w:divsChild>
            <w:div w:id="376007543">
              <w:marLeft w:val="0"/>
              <w:marRight w:val="0"/>
              <w:marTop w:val="0"/>
              <w:marBottom w:val="0"/>
              <w:divBdr>
                <w:top w:val="none" w:sz="0" w:space="0" w:color="auto"/>
                <w:left w:val="none" w:sz="0" w:space="0" w:color="auto"/>
                <w:bottom w:val="none" w:sz="0" w:space="0" w:color="auto"/>
                <w:right w:val="none" w:sz="0" w:space="0" w:color="auto"/>
              </w:divBdr>
            </w:div>
            <w:div w:id="1795557903">
              <w:marLeft w:val="0"/>
              <w:marRight w:val="0"/>
              <w:marTop w:val="0"/>
              <w:marBottom w:val="0"/>
              <w:divBdr>
                <w:top w:val="none" w:sz="0" w:space="0" w:color="auto"/>
                <w:left w:val="none" w:sz="0" w:space="0" w:color="auto"/>
                <w:bottom w:val="none" w:sz="0" w:space="0" w:color="auto"/>
                <w:right w:val="none" w:sz="0" w:space="0" w:color="auto"/>
              </w:divBdr>
            </w:div>
            <w:div w:id="1742865434">
              <w:marLeft w:val="0"/>
              <w:marRight w:val="0"/>
              <w:marTop w:val="0"/>
              <w:marBottom w:val="0"/>
              <w:divBdr>
                <w:top w:val="none" w:sz="0" w:space="0" w:color="auto"/>
                <w:left w:val="none" w:sz="0" w:space="0" w:color="auto"/>
                <w:bottom w:val="none" w:sz="0" w:space="0" w:color="auto"/>
                <w:right w:val="none" w:sz="0" w:space="0" w:color="auto"/>
              </w:divBdr>
            </w:div>
          </w:divsChild>
        </w:div>
        <w:div w:id="1421634699">
          <w:marLeft w:val="0"/>
          <w:marRight w:val="0"/>
          <w:marTop w:val="0"/>
          <w:marBottom w:val="450"/>
          <w:divBdr>
            <w:top w:val="none" w:sz="0" w:space="0" w:color="auto"/>
            <w:left w:val="none" w:sz="0" w:space="0" w:color="auto"/>
            <w:bottom w:val="none" w:sz="0" w:space="0" w:color="auto"/>
            <w:right w:val="none" w:sz="0" w:space="0" w:color="auto"/>
          </w:divBdr>
          <w:divsChild>
            <w:div w:id="1168130512">
              <w:marLeft w:val="0"/>
              <w:marRight w:val="0"/>
              <w:marTop w:val="0"/>
              <w:marBottom w:val="0"/>
              <w:divBdr>
                <w:top w:val="none" w:sz="0" w:space="0" w:color="auto"/>
                <w:left w:val="none" w:sz="0" w:space="0" w:color="auto"/>
                <w:bottom w:val="none" w:sz="0" w:space="0" w:color="auto"/>
                <w:right w:val="none" w:sz="0" w:space="0" w:color="auto"/>
              </w:divBdr>
              <w:divsChild>
                <w:div w:id="830147089">
                  <w:marLeft w:val="0"/>
                  <w:marRight w:val="0"/>
                  <w:marTop w:val="0"/>
                  <w:marBottom w:val="0"/>
                  <w:divBdr>
                    <w:top w:val="none" w:sz="0" w:space="0" w:color="auto"/>
                    <w:left w:val="none" w:sz="0" w:space="0" w:color="auto"/>
                    <w:bottom w:val="none" w:sz="0" w:space="0" w:color="auto"/>
                    <w:right w:val="none" w:sz="0" w:space="0" w:color="auto"/>
                  </w:divBdr>
                  <w:divsChild>
                    <w:div w:id="6426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746250">
      <w:bodyDiv w:val="1"/>
      <w:marLeft w:val="0"/>
      <w:marRight w:val="0"/>
      <w:marTop w:val="0"/>
      <w:marBottom w:val="0"/>
      <w:divBdr>
        <w:top w:val="none" w:sz="0" w:space="0" w:color="auto"/>
        <w:left w:val="none" w:sz="0" w:space="0" w:color="auto"/>
        <w:bottom w:val="none" w:sz="0" w:space="0" w:color="auto"/>
        <w:right w:val="none" w:sz="0" w:space="0" w:color="auto"/>
      </w:divBdr>
    </w:div>
    <w:div w:id="791751318">
      <w:bodyDiv w:val="1"/>
      <w:marLeft w:val="0"/>
      <w:marRight w:val="0"/>
      <w:marTop w:val="0"/>
      <w:marBottom w:val="0"/>
      <w:divBdr>
        <w:top w:val="none" w:sz="0" w:space="0" w:color="auto"/>
        <w:left w:val="none" w:sz="0" w:space="0" w:color="auto"/>
        <w:bottom w:val="none" w:sz="0" w:space="0" w:color="auto"/>
        <w:right w:val="none" w:sz="0" w:space="0" w:color="auto"/>
      </w:divBdr>
    </w:div>
    <w:div w:id="138047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en.wikipedia.org/wiki/Steppe_mammoth" TargetMode="External"/><Relationship Id="rId18" Type="http://schemas.openxmlformats.org/officeDocument/2006/relationships/hyperlink" Target="https://en.wikipedia.org/wiki/Cyperacea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s://en.wikipedia.org/wiki/Pliocene" TargetMode="External"/><Relationship Id="rId17" Type="http://schemas.openxmlformats.org/officeDocument/2006/relationships/hyperlink" Target="https://en.wikipedia.org/wiki/Molar_%28tooth%29" TargetMode="External"/><Relationship Id="rId2" Type="http://schemas.openxmlformats.org/officeDocument/2006/relationships/settings" Target="settings.xml"/><Relationship Id="rId16" Type="http://schemas.openxmlformats.org/officeDocument/2006/relationships/hyperlink" Target="https://en.wikipedia.org/wiki/Tusk"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Pleistocene" TargetMode="External"/><Relationship Id="rId5" Type="http://schemas.openxmlformats.org/officeDocument/2006/relationships/image" Target="media/image2.jpeg"/><Relationship Id="rId15" Type="http://schemas.openxmlformats.org/officeDocument/2006/relationships/hyperlink" Target="https://en.wikipedia.org/wiki/Tonne" TargetMode="External"/><Relationship Id="rId10" Type="http://schemas.openxmlformats.org/officeDocument/2006/relationships/hyperlink" Target="https://en.wikipedia.org/wiki/Mammoth" TargetMode="External"/><Relationship Id="rId19" Type="http://schemas.openxmlformats.org/officeDocument/2006/relationships/hyperlink" Target="https://en.wikipedia.org/wiki/Mammoth_steppe"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en.wikipedia.org/wiki/Asian_eleph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775</Words>
  <Characters>4419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2019-01-15T13:21:00Z</dcterms:created>
  <dcterms:modified xsi:type="dcterms:W3CDTF">2019-01-15T13:21:00Z</dcterms:modified>
</cp:coreProperties>
</file>