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DIS-Shells—Conus- Seminoleconus lybrandi</w:t>
      </w:r>
    </w:p>
    <w:p>
      <w:pPr>
        <w:pStyle w:val="Normal"/>
        <w:rPr/>
      </w:pPr>
      <w:r>
        <w:rPr/>
        <w:drawing>
          <wp:inline distT="0" distB="0" distL="0" distR="0">
            <wp:extent cx="2572385" cy="4860290"/>
            <wp:effectExtent l="0" t="0" r="0" b="0"/>
            <wp:docPr id="1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7" r="-1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77770" cy="4794885"/>
            <wp:effectExtent l="0" t="0" r="0" b="0"/>
            <wp:docPr id="2" name="scl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7" r="-1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Seminoleconus lybrandi Petuch and Drolshagen, new species, Fruitville member (Petuch unit 4) Tamiani Formation. “Black layer” estuarine facies) in the APAC pit, Sarasota, Sarasota County, Florida. 56 mm.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Reference: Petuch, Eugene J and Mardie Drolshagen. 2001. </w:t>
      </w:r>
      <w:r>
        <w:rPr>
          <w:i/>
          <w:iCs/>
        </w:rPr>
        <w:t>Compendium of Florida Seashells</w:t>
      </w:r>
      <w:r>
        <w:rPr/>
        <w:t>, vol. 1, MdM Publishers, Screen 715. CD.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2016-11-22T17:11:00Z</dcterms:created>
  <dc:creator>owner</dc:creator>
  <dc:description/>
  <dc:language>en-US</dc:language>
  <cp:lastModifiedBy>owner</cp:lastModifiedBy>
  <dcterms:modified xsi:type="dcterms:W3CDTF">2016-11-22T17:26:00Z</dcterms:modified>
  <cp:revision>3</cp:revision>
  <dc:subject/>
  <dc:title>DIS-Shells—Conus- Seminoleconus lybrandi</dc:title>
</cp:coreProperties>
</file>