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973433" cy="861211"/>
            <wp:effectExtent b="0" l="0" r="0" t="0"/>
            <wp:docPr descr="Macintosh HD:Users:rishi:Desktop:resume_logo3.png" id="5" name="image1.png"/>
            <a:graphic>
              <a:graphicData uri="http://schemas.openxmlformats.org/drawingml/2006/picture">
                <pic:pic>
                  <pic:nvPicPr>
                    <pic:cNvPr descr="Macintosh HD:Users:rishi:Desktop:resume_logo3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433" cy="861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Software Engineer (Team Lead)</w:t>
      </w:r>
    </w:p>
    <w:p w:rsidR="00000000" w:rsidDel="00000000" w:rsidP="00000000" w:rsidRDefault="00000000" w:rsidRPr="00000000" w14:paraId="00000007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Plooto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(May 2023 - Present)</w:t>
      </w:r>
    </w:p>
    <w:p w:rsidR="00000000" w:rsidDel="00000000" w:rsidP="00000000" w:rsidRDefault="00000000" w:rsidRPr="00000000" w14:paraId="00000008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the development of a large-scale compliance project for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100,000+ clients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.NET 8.0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Durable Azure Functions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and delivered multiple high-impact projects by leading a team of 6, ensuring seamless rollouts, optimizing workflows, fostering cross-team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Architected and actively developed a complex, scalable solution to overhaul client verification processes, improving scalability, reliability, and security while addressing intricate technical challenges and enhancing the user experience</w:t>
      </w:r>
    </w:p>
    <w:p w:rsidR="00000000" w:rsidDel="00000000" w:rsidP="00000000" w:rsidRDefault="00000000" w:rsidRPr="00000000" w14:paraId="0000000C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Software Engineer</w:t>
      </w:r>
    </w:p>
    <w:p w:rsidR="00000000" w:rsidDel="00000000" w:rsidP="00000000" w:rsidRDefault="00000000" w:rsidRPr="00000000" w14:paraId="0000000E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Borrowell (May 2022 - April 2023)</w:t>
      </w:r>
    </w:p>
    <w:p w:rsidR="00000000" w:rsidDel="00000000" w:rsidP="00000000" w:rsidRDefault="00000000" w:rsidRPr="00000000" w14:paraId="0000000F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Spearheaded the development of a credit bureau reporting product, designing system architecture and implementing a high-performance RESTful API in .NET 6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 intuitive and responsive React 18 web app using styled-components and emotion-css libraries, enhancing user experience and accessibility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an engineering-wide initiative to promote Test-Driven Development (TDD), fostering a culture of quality and reliability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senior developers to establish best practices for system architecture and security, streamlining processes and ensuring robust implementations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optimized Azure CosmosDB, improving scalability and performance to support a rapidly growing user base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Mentored developers to accelerate their professional growth and authored comprehensive documentation to enhance knowledge sharing and team collaboration.</w:t>
      </w:r>
    </w:p>
    <w:p w:rsidR="00000000" w:rsidDel="00000000" w:rsidP="00000000" w:rsidRDefault="00000000" w:rsidRPr="00000000" w14:paraId="00000016">
      <w:pPr>
        <w:ind w:left="216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Software Engineer</w:t>
      </w:r>
    </w:p>
    <w:p w:rsidR="00000000" w:rsidDel="00000000" w:rsidP="00000000" w:rsidRDefault="00000000" w:rsidRPr="00000000" w14:paraId="00000018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WorkSafeBC (Nov 2019 – April 2022)</w:t>
      </w:r>
    </w:p>
    <w:p w:rsidR="00000000" w:rsidDel="00000000" w:rsidP="00000000" w:rsidRDefault="00000000" w:rsidRPr="00000000" w14:paraId="00000019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several major releases and provided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critical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post-release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 to gather requirements and design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system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multiple AngularJS 11 web apps for large user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everal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5 based RESTful Enterprise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 Azure cloud, performed DevOps like Authentication, Azure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7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rishisg@gmail.com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1.778.319.7170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HOME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Vancouver, BC Canada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Intermediate Software Developer</w:t>
      </w:r>
    </w:p>
    <w:p w:rsidR="00000000" w:rsidDel="00000000" w:rsidP="00000000" w:rsidRDefault="00000000" w:rsidRPr="00000000" w14:paraId="00000027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IFS  (Jan 2013 – Sep 2019)</w:t>
      </w:r>
    </w:p>
    <w:p w:rsidR="00000000" w:rsidDel="00000000" w:rsidP="00000000" w:rsidRDefault="00000000" w:rsidRPr="00000000" w14:paraId="00000028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.NET Web API both for SOAP and REST to integrate with 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party host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3rd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party reverse geocoding API calls, for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1 million records per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Successfully integrated several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AVL Modems over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WCF TCP based service,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 functionalities like GPS, Engine Diagnostics, and Driver Behavior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caching on a system wide level to optimize Web Service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714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Developer/BSA</w:t>
      </w:r>
    </w:p>
    <w:p w:rsidR="00000000" w:rsidDel="00000000" w:rsidP="00000000" w:rsidRDefault="00000000" w:rsidRPr="00000000" w14:paraId="0000002F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TELUS Communications (2011: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8 months Internship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an automated VB Script reporting solution to display over 30 Key performance Indexes (KPI)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advanced data filters in ASP.NET to perform custom filtering on Dashboard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1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35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9" w:right="-71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WebApp - Paid -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https://github.com/rockbender/paid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 and project time management 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with frontend in Angular 15, and RE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in .NET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Postgres 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09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9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WebApp – Asset Management App (React.js) –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www.heapkeep.ca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 Management app for small 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mid sized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firms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barcode scanner to add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lookup assets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cloud storage (Firebase)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NPM package – punch-cli -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www.npmjs.com/package/punch-cli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open source CLI time tracking app built in nodeJs with Oclif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43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4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Bachelors in Computing Science – Specialized in Software Engineering</w:t>
      </w:r>
    </w:p>
    <w:p w:rsidR="00000000" w:rsidDel="00000000" w:rsidP="00000000" w:rsidRDefault="00000000" w:rsidRPr="00000000" w14:paraId="00000045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Simon Fraser University, BC Canada (2012)</w:t>
      </w:r>
    </w:p>
    <w:p w:rsidR="00000000" w:rsidDel="00000000" w:rsidP="00000000" w:rsidRDefault="00000000" w:rsidRPr="00000000" w14:paraId="00000046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SAFe 5 Certified Practitioner</w:t>
      </w:r>
    </w:p>
    <w:p w:rsidR="00000000" w:rsidDel="00000000" w:rsidP="00000000" w:rsidRDefault="00000000" w:rsidRPr="00000000" w14:paraId="00000048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Scaled Agile (2020)</w:t>
      </w:r>
    </w:p>
    <w:p w:rsidR="00000000" w:rsidDel="00000000" w:rsidP="00000000" w:rsidRDefault="00000000" w:rsidRPr="00000000" w14:paraId="00000049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SKILLS AND EXPERIENCE</w:t>
      </w:r>
    </w:p>
    <w:p w:rsidR="00000000" w:rsidDel="00000000" w:rsidP="00000000" w:rsidRDefault="00000000" w:rsidRPr="00000000" w14:paraId="0000004B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6.0" w:type="dxa"/>
        <w:jc w:val="left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400"/>
      </w:tblPr>
      <w:tblGrid>
        <w:gridCol w:w="1324"/>
        <w:gridCol w:w="1326"/>
        <w:gridCol w:w="1326"/>
        <w:gridCol w:w="1326"/>
        <w:gridCol w:w="1324"/>
        <w:gridCol w:w="1326"/>
        <w:gridCol w:w="1324"/>
        <w:tblGridChange w:id="0">
          <w:tblGrid>
            <w:gridCol w:w="1324"/>
            <w:gridCol w:w="1326"/>
            <w:gridCol w:w="1326"/>
            <w:gridCol w:w="1326"/>
            <w:gridCol w:w="1324"/>
            <w:gridCol w:w="1326"/>
            <w:gridCol w:w="132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.NET C#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JavaScript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AngularJS 12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HTML/JS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CSS 3/LESS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Knockout JS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MS Azure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ASP.NET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Typescript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React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Bootstrap 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7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MS-SQL DB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Oracle DB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CosmosDB</w:t>
            </w:r>
          </w:p>
        </w:tc>
      </w:tr>
    </w:tbl>
    <w:p w:rsidR="00000000" w:rsidDel="00000000" w:rsidP="00000000" w:rsidRDefault="00000000" w:rsidRPr="00000000" w14:paraId="0000005A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PERSONAL INTEREST</w:t>
      </w:r>
    </w:p>
    <w:p w:rsidR="00000000" w:rsidDel="00000000" w:rsidP="00000000" w:rsidRDefault="00000000" w:rsidRPr="00000000" w14:paraId="0000005C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Passionate about technology and exceptional design, I thrive on exploring and crafting impactful user experiences. When I'm not diving into UX challenges, you’ll find me enjoying the thrill of biking.</w:t>
      </w:r>
    </w:p>
    <w:p w:rsidR="00000000" w:rsidDel="00000000" w:rsidP="00000000" w:rsidRDefault="00000000" w:rsidRPr="00000000" w14:paraId="0000005E">
      <w:pPr>
        <w:ind w:right="-716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716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REFERENCE AVAILABLE UPON REQUEST</w:t>
      </w:r>
    </w:p>
    <w:p w:rsidR="00000000" w:rsidDel="00000000" w:rsidP="00000000" w:rsidRDefault="00000000" w:rsidRPr="00000000" w14:paraId="00000060">
      <w:pPr>
        <w:ind w:right="-716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7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rishisg@gmail.com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1.778.319.7170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HOME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Vancouver, BC Canada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</w:t>
      </w:r>
    </w:p>
    <w:sectPr>
      <w:pgSz w:h="15840" w:w="12240" w:orient="portrait"/>
      <w:pgMar w:bottom="1134" w:top="709" w:left="1134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0"/>
      <w:numFmt w:val="bullet"/>
      <w:lvlText w:val="•"/>
      <w:lvlJc w:val="left"/>
      <w:pPr>
        <w:ind w:left="252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72413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72413"/>
    <w:rPr>
      <w:rFonts w:ascii="Lucida Grande" w:cs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7315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7315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833D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OSvpWGyHcOQjrMGix/qWkNCbg==">CgMxLjA4AHIhMUIyR2hCVnlPamtJM1g5SmVhVkhMODRUTVRKWm1WbFBD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2022-02-07T14:15:00Z</dcterms:created>
  <dc:creator>Rishi G</dc:creator>
</cp:coreProperties>
</file>