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498A1" w14:textId="77777777" w:rsidR="00272F89" w:rsidRPr="00272F89" w:rsidRDefault="00272F89" w:rsidP="00272F89">
      <w:pPr>
        <w:rPr>
          <w:b/>
          <w:bCs/>
          <w:sz w:val="32"/>
          <w:szCs w:val="32"/>
          <w:u w:val="single"/>
        </w:rPr>
      </w:pPr>
      <w:r w:rsidRPr="00272F89">
        <w:rPr>
          <w:b/>
          <w:bCs/>
          <w:sz w:val="32"/>
          <w:szCs w:val="32"/>
          <w:u w:val="single"/>
        </w:rPr>
        <w:t xml:space="preserve">Voici la description complète des fonctionnalités du contrat </w:t>
      </w:r>
      <w:proofErr w:type="spellStart"/>
      <w:r w:rsidRPr="00272F89">
        <w:rPr>
          <w:b/>
          <w:bCs/>
          <w:sz w:val="32"/>
          <w:szCs w:val="32"/>
          <w:u w:val="single"/>
        </w:rPr>
        <w:t>LotTracker</w:t>
      </w:r>
      <w:proofErr w:type="spellEnd"/>
      <w:r w:rsidRPr="00272F89">
        <w:rPr>
          <w:b/>
          <w:bCs/>
          <w:sz w:val="32"/>
          <w:szCs w:val="32"/>
          <w:u w:val="single"/>
        </w:rPr>
        <w:t xml:space="preserve"> :</w:t>
      </w:r>
    </w:p>
    <w:p w14:paraId="23601721" w14:textId="57A102E5" w:rsidR="00272F89" w:rsidRPr="00272F89" w:rsidRDefault="00272F89" w:rsidP="00272F89"/>
    <w:p w14:paraId="38642122" w14:textId="77777777" w:rsidR="00272F89" w:rsidRPr="00272F89" w:rsidRDefault="00272F89" w:rsidP="00272F89">
      <w:pPr>
        <w:rPr>
          <w:b/>
          <w:bCs/>
          <w:u w:val="single"/>
        </w:rPr>
      </w:pPr>
      <w:r w:rsidRPr="00272F89">
        <w:rPr>
          <w:b/>
          <w:bCs/>
          <w:u w:val="single"/>
        </w:rPr>
        <w:t>Résumé Général</w:t>
      </w:r>
    </w:p>
    <w:p w14:paraId="7457EE83" w14:textId="77777777" w:rsidR="00272F89" w:rsidRPr="00272F89" w:rsidRDefault="00272F89" w:rsidP="00272F89">
      <w:r w:rsidRPr="00272F89">
        <w:t xml:space="preserve">Le contrat </w:t>
      </w:r>
      <w:proofErr w:type="spellStart"/>
      <w:r w:rsidRPr="00272F89">
        <w:rPr>
          <w:b/>
          <w:bCs/>
        </w:rPr>
        <w:t>LotTracker</w:t>
      </w:r>
      <w:proofErr w:type="spellEnd"/>
      <w:r w:rsidRPr="00272F89">
        <w:t xml:space="preserve"> est un suivi de chaîne d'approvisionnement basé sur des NFT (ERC-721).</w:t>
      </w:r>
      <w:r w:rsidRPr="00272F89">
        <w:br/>
        <w:t>Voici les principales caractéristiques et fonctionnalités :</w:t>
      </w:r>
    </w:p>
    <w:p w14:paraId="6C661DA2" w14:textId="77777777" w:rsidR="00272F89" w:rsidRPr="00272F89" w:rsidRDefault="00272F89" w:rsidP="00272F89">
      <w:pPr>
        <w:numPr>
          <w:ilvl w:val="0"/>
          <w:numId w:val="1"/>
        </w:numPr>
      </w:pPr>
      <w:r w:rsidRPr="00272F89">
        <w:rPr>
          <w:b/>
          <w:bCs/>
        </w:rPr>
        <w:t>Fonction principale</w:t>
      </w:r>
      <w:r w:rsidRPr="00272F89">
        <w:t xml:space="preserve"> : Il crée (</w:t>
      </w:r>
      <w:proofErr w:type="spellStart"/>
      <w:r w:rsidRPr="00272F89">
        <w:t>minte</w:t>
      </w:r>
      <w:proofErr w:type="spellEnd"/>
      <w:r w:rsidRPr="00272F89">
        <w:t>) un NFT unique (</w:t>
      </w:r>
      <w:proofErr w:type="spellStart"/>
      <w:r w:rsidRPr="00272F89">
        <w:t>token</w:t>
      </w:r>
      <w:proofErr w:type="spellEnd"/>
      <w:r w:rsidRPr="00272F89">
        <w:t xml:space="preserve"> ERC-721) pour chaque "lot de médicament" ajouté au système.</w:t>
      </w:r>
    </w:p>
    <w:p w14:paraId="248BCE68" w14:textId="77777777" w:rsidR="00272F89" w:rsidRPr="00272F89" w:rsidRDefault="00272F89" w:rsidP="00272F89">
      <w:pPr>
        <w:numPr>
          <w:ilvl w:val="0"/>
          <w:numId w:val="1"/>
        </w:numPr>
      </w:pPr>
      <w:r w:rsidRPr="00272F89">
        <w:rPr>
          <w:b/>
          <w:bCs/>
        </w:rPr>
        <w:t>Propriétaire &amp; Transfert</w:t>
      </w:r>
      <w:r w:rsidRPr="00272F89">
        <w:t xml:space="preserve"> : Le propriétaire du NFT (ex : fabricant, distributeur, pharmacie) est le propriétaire actuel du lot. Le transfert du NFT via la fonction push représente un transfert de la garde dans la chaîne d'approvisionnement.</w:t>
      </w:r>
    </w:p>
    <w:p w14:paraId="227A3DAE" w14:textId="77777777" w:rsidR="00272F89" w:rsidRPr="00272F89" w:rsidRDefault="00272F89" w:rsidP="00272F89">
      <w:pPr>
        <w:numPr>
          <w:ilvl w:val="0"/>
          <w:numId w:val="1"/>
        </w:numPr>
      </w:pPr>
      <w:r w:rsidRPr="00272F89">
        <w:rPr>
          <w:b/>
          <w:bCs/>
        </w:rPr>
        <w:t>Stockage des données</w:t>
      </w:r>
      <w:r w:rsidRPr="00272F89">
        <w:t xml:space="preserve"> : Toutes les données critiques (nom, fabricant, emplacement, statut) sont stockées directement sur la blockchain et liées à ce NFT unique.</w:t>
      </w:r>
    </w:p>
    <w:p w14:paraId="469D0424" w14:textId="77777777" w:rsidR="00272F89" w:rsidRPr="00272F89" w:rsidRDefault="00272F89" w:rsidP="00272F89">
      <w:pPr>
        <w:numPr>
          <w:ilvl w:val="0"/>
          <w:numId w:val="1"/>
        </w:numPr>
      </w:pPr>
      <w:r w:rsidRPr="00272F89">
        <w:rPr>
          <w:b/>
          <w:bCs/>
        </w:rPr>
        <w:t>Modèle économique</w:t>
      </w:r>
      <w:r w:rsidRPr="00272F89">
        <w:t xml:space="preserve"> : Les utilisateurs (mais pas le propriétaire du contrat) doivent payer des frais en </w:t>
      </w:r>
      <w:proofErr w:type="spellStart"/>
      <w:r w:rsidRPr="00272F89">
        <w:rPr>
          <w:b/>
          <w:bCs/>
        </w:rPr>
        <w:t>CreditToken</w:t>
      </w:r>
      <w:proofErr w:type="spellEnd"/>
      <w:r w:rsidRPr="00272F89">
        <w:t xml:space="preserve"> (ERC-20) pour effectuer des actions.</w:t>
      </w:r>
    </w:p>
    <w:p w14:paraId="10B4C14E" w14:textId="39C1B747" w:rsidR="00272F89" w:rsidRPr="00272F89" w:rsidRDefault="00272F89" w:rsidP="00272F89"/>
    <w:p w14:paraId="01689A37" w14:textId="77777777" w:rsidR="00272F89" w:rsidRPr="00272F89" w:rsidRDefault="00272F89" w:rsidP="00272F89">
      <w:pPr>
        <w:rPr>
          <w:b/>
          <w:bCs/>
          <w:u w:val="single"/>
        </w:rPr>
      </w:pPr>
      <w:r w:rsidRPr="00272F89">
        <w:rPr>
          <w:b/>
          <w:bCs/>
          <w:u w:val="single"/>
        </w:rPr>
        <w:t>Système de Frais et Qualification à Deux Niveaux</w:t>
      </w:r>
    </w:p>
    <w:p w14:paraId="24F0F165" w14:textId="77777777" w:rsidR="00272F89" w:rsidRPr="00272F89" w:rsidRDefault="00272F89" w:rsidP="00272F89">
      <w:r w:rsidRPr="00272F89">
        <w:t>C'est la logique métier la plus complexe et importante du contrat, destinée à garantir que les utilisateurs aient une participation minimale avant de pouvoir interagir avec le contrat et à leur faire payer une petite commission par transaction.</w:t>
      </w:r>
    </w:p>
    <w:p w14:paraId="4A69791F" w14:textId="77777777" w:rsidR="00272F89" w:rsidRPr="00272F89" w:rsidRDefault="00272F89" w:rsidP="00272F89">
      <w:pPr>
        <w:numPr>
          <w:ilvl w:val="0"/>
          <w:numId w:val="2"/>
        </w:numPr>
      </w:pPr>
      <w:r w:rsidRPr="00272F89">
        <w:rPr>
          <w:b/>
          <w:bCs/>
        </w:rPr>
        <w:t xml:space="preserve">Le </w:t>
      </w:r>
      <w:proofErr w:type="spellStart"/>
      <w:r w:rsidRPr="00272F89">
        <w:rPr>
          <w:b/>
          <w:bCs/>
        </w:rPr>
        <w:t>CreditToken</w:t>
      </w:r>
      <w:proofErr w:type="spellEnd"/>
      <w:r w:rsidRPr="00272F89">
        <w:rPr>
          <w:b/>
          <w:bCs/>
        </w:rPr>
        <w:t xml:space="preserve"> (ERC-20)</w:t>
      </w:r>
      <w:r w:rsidRPr="00272F89">
        <w:br/>
        <w:t xml:space="preserve">Le contrat est lié à un </w:t>
      </w:r>
      <w:proofErr w:type="spellStart"/>
      <w:r w:rsidRPr="00272F89">
        <w:t>token</w:t>
      </w:r>
      <w:proofErr w:type="spellEnd"/>
      <w:r w:rsidRPr="00272F89">
        <w:t xml:space="preserve"> ERC-20 externe (le </w:t>
      </w:r>
      <w:proofErr w:type="spellStart"/>
      <w:r w:rsidRPr="00272F89">
        <w:rPr>
          <w:b/>
          <w:bCs/>
        </w:rPr>
        <w:t>CreditToken</w:t>
      </w:r>
      <w:proofErr w:type="spellEnd"/>
      <w:r w:rsidRPr="00272F89">
        <w:t xml:space="preserve">). Tous les frais sont payés en </w:t>
      </w:r>
      <w:proofErr w:type="spellStart"/>
      <w:r w:rsidRPr="00272F89">
        <w:rPr>
          <w:b/>
          <w:bCs/>
        </w:rPr>
        <w:t>CreditToken</w:t>
      </w:r>
      <w:proofErr w:type="spellEnd"/>
      <w:r w:rsidRPr="00272F89">
        <w:t>, et non en HBAR ou ETH. Cela signifie que toutes les fonctions d'écriture (comme insert) ne sont pas payables en HBAR/ETH.</w:t>
      </w:r>
    </w:p>
    <w:p w14:paraId="4B587FE7" w14:textId="77777777" w:rsidR="00272F89" w:rsidRPr="00272F89" w:rsidRDefault="00272F89" w:rsidP="00272F89">
      <w:pPr>
        <w:numPr>
          <w:ilvl w:val="0"/>
          <w:numId w:val="2"/>
        </w:numPr>
      </w:pPr>
      <w:r w:rsidRPr="00272F89">
        <w:rPr>
          <w:b/>
          <w:bCs/>
        </w:rPr>
        <w:t xml:space="preserve">Le Modificateur </w:t>
      </w:r>
      <w:proofErr w:type="spellStart"/>
      <w:r w:rsidRPr="00272F89">
        <w:rPr>
          <w:b/>
          <w:bCs/>
        </w:rPr>
        <w:t>hasCredit</w:t>
      </w:r>
      <w:proofErr w:type="spellEnd"/>
      <w:r w:rsidRPr="00272F89">
        <w:rPr>
          <w:b/>
          <w:bCs/>
        </w:rPr>
        <w:t xml:space="preserve"> (Qualification Initiale)</w:t>
      </w:r>
      <w:r w:rsidRPr="00272F89">
        <w:br/>
        <w:t>Ce modificateur est le "gardien" de toutes les fonctions principales. Il applique une vérification de "participation" une seule fois :</w:t>
      </w:r>
    </w:p>
    <w:p w14:paraId="1D2F96CA" w14:textId="77777777" w:rsidR="00272F89" w:rsidRPr="00272F89" w:rsidRDefault="00272F89" w:rsidP="00272F89">
      <w:pPr>
        <w:numPr>
          <w:ilvl w:val="1"/>
          <w:numId w:val="2"/>
        </w:numPr>
      </w:pPr>
      <w:r w:rsidRPr="00272F89">
        <w:rPr>
          <w:b/>
          <w:bCs/>
        </w:rPr>
        <w:t>Première Transaction</w:t>
      </w:r>
      <w:r w:rsidRPr="00272F89">
        <w:t xml:space="preserve"> : Lorsqu'un utilisateur (qui n'est pas le propriétaire) essaie d'effectuer sa première action (par exemple insert), le modificateur vérifie si l'utilisateur a au moins </w:t>
      </w:r>
      <w:r w:rsidRPr="00272F89">
        <w:rPr>
          <w:b/>
          <w:bCs/>
        </w:rPr>
        <w:t xml:space="preserve">100 </w:t>
      </w:r>
      <w:proofErr w:type="spellStart"/>
      <w:r w:rsidRPr="00272F89">
        <w:rPr>
          <w:b/>
          <w:bCs/>
        </w:rPr>
        <w:t>CreditToken</w:t>
      </w:r>
      <w:proofErr w:type="spellEnd"/>
      <w:r w:rsidRPr="00272F89">
        <w:t xml:space="preserve"> (</w:t>
      </w:r>
      <w:proofErr w:type="spellStart"/>
      <w:r w:rsidRPr="00272F89">
        <w:t>minCreditBalance</w:t>
      </w:r>
      <w:proofErr w:type="spellEnd"/>
      <w:r w:rsidRPr="00272F89">
        <w:t>).</w:t>
      </w:r>
    </w:p>
    <w:p w14:paraId="45B87D01" w14:textId="77777777" w:rsidR="00272F89" w:rsidRPr="00272F89" w:rsidRDefault="00272F89" w:rsidP="00272F89">
      <w:pPr>
        <w:numPr>
          <w:ilvl w:val="1"/>
          <w:numId w:val="2"/>
        </w:numPr>
      </w:pPr>
      <w:r w:rsidRPr="00272F89">
        <w:rPr>
          <w:b/>
          <w:bCs/>
        </w:rPr>
        <w:lastRenderedPageBreak/>
        <w:t>Qualification</w:t>
      </w:r>
      <w:r w:rsidRPr="00272F89">
        <w:t xml:space="preserve"> : Si l'utilisateur remplit la condition des 100 </w:t>
      </w:r>
      <w:proofErr w:type="spellStart"/>
      <w:r w:rsidRPr="00272F89">
        <w:t>tokens</w:t>
      </w:r>
      <w:proofErr w:type="spellEnd"/>
      <w:r w:rsidRPr="00272F89">
        <w:t xml:space="preserve"> minimum, le contrat définit </w:t>
      </w:r>
      <w:proofErr w:type="spellStart"/>
      <w:r w:rsidRPr="00272F89">
        <w:t>isQualifiedUser</w:t>
      </w:r>
      <w:proofErr w:type="spellEnd"/>
      <w:r w:rsidRPr="00272F89">
        <w:t>[</w:t>
      </w:r>
      <w:proofErr w:type="spellStart"/>
      <w:proofErr w:type="gramStart"/>
      <w:r w:rsidRPr="00272F89">
        <w:t>msg.sender</w:t>
      </w:r>
      <w:proofErr w:type="spellEnd"/>
      <w:proofErr w:type="gramEnd"/>
      <w:r w:rsidRPr="00272F89">
        <w:t xml:space="preserve">] = </w:t>
      </w:r>
      <w:proofErr w:type="spellStart"/>
      <w:r w:rsidRPr="00272F89">
        <w:t>true</w:t>
      </w:r>
      <w:proofErr w:type="spellEnd"/>
      <w:r w:rsidRPr="00272F89">
        <w:t>.</w:t>
      </w:r>
    </w:p>
    <w:p w14:paraId="51A05CFD" w14:textId="77777777" w:rsidR="00272F89" w:rsidRPr="00272F89" w:rsidRDefault="00272F89" w:rsidP="00272F89">
      <w:pPr>
        <w:numPr>
          <w:ilvl w:val="1"/>
          <w:numId w:val="2"/>
        </w:numPr>
      </w:pPr>
      <w:r w:rsidRPr="00272F89">
        <w:rPr>
          <w:b/>
          <w:bCs/>
        </w:rPr>
        <w:t>Transactions Subséquentes</w:t>
      </w:r>
      <w:r w:rsidRPr="00272F89">
        <w:t xml:space="preserve"> : Pour toutes les transactions futures, le modificateur vérifie que l'utilisateur est qualifié et passe outre la vérification des 100 </w:t>
      </w:r>
      <w:proofErr w:type="spellStart"/>
      <w:r w:rsidRPr="00272F89">
        <w:t>tokens</w:t>
      </w:r>
      <w:proofErr w:type="spellEnd"/>
      <w:r w:rsidRPr="00272F89">
        <w:t>.</w:t>
      </w:r>
    </w:p>
    <w:p w14:paraId="101C36A5" w14:textId="77777777" w:rsidR="00272F89" w:rsidRPr="00272F89" w:rsidRDefault="00272F89" w:rsidP="00272F89">
      <w:pPr>
        <w:numPr>
          <w:ilvl w:val="0"/>
          <w:numId w:val="2"/>
        </w:numPr>
      </w:pPr>
      <w:r w:rsidRPr="00272F89">
        <w:rPr>
          <w:b/>
          <w:bCs/>
        </w:rPr>
        <w:t>La Fonction _</w:t>
      </w:r>
      <w:proofErr w:type="spellStart"/>
      <w:r w:rsidRPr="00272F89">
        <w:rPr>
          <w:b/>
          <w:bCs/>
        </w:rPr>
        <w:t>takeFee</w:t>
      </w:r>
      <w:proofErr w:type="spellEnd"/>
      <w:r w:rsidRPr="00272F89">
        <w:rPr>
          <w:b/>
          <w:bCs/>
        </w:rPr>
        <w:t xml:space="preserve"> (Frais par Transaction)</w:t>
      </w:r>
      <w:r w:rsidRPr="00272F89">
        <w:br/>
        <w:t xml:space="preserve">Cette fonction est appelée par toutes les fonctions principales des utilisateurs (comme insert, push, </w:t>
      </w:r>
      <w:proofErr w:type="spellStart"/>
      <w:r w:rsidRPr="00272F89">
        <w:t>updateLotInfo</w:t>
      </w:r>
      <w:proofErr w:type="spellEnd"/>
      <w:r w:rsidRPr="00272F89">
        <w:t xml:space="preserve">) après que la vérification </w:t>
      </w:r>
      <w:proofErr w:type="spellStart"/>
      <w:r w:rsidRPr="00272F89">
        <w:rPr>
          <w:b/>
          <w:bCs/>
        </w:rPr>
        <w:t>hasCredit</w:t>
      </w:r>
      <w:proofErr w:type="spellEnd"/>
      <w:r w:rsidRPr="00272F89">
        <w:t xml:space="preserve"> ait été validée :</w:t>
      </w:r>
    </w:p>
    <w:p w14:paraId="25691E87" w14:textId="77777777" w:rsidR="00272F89" w:rsidRPr="00272F89" w:rsidRDefault="00272F89" w:rsidP="00272F89">
      <w:pPr>
        <w:numPr>
          <w:ilvl w:val="1"/>
          <w:numId w:val="2"/>
        </w:numPr>
      </w:pPr>
      <w:r w:rsidRPr="00272F89">
        <w:rPr>
          <w:b/>
          <w:bCs/>
        </w:rPr>
        <w:t>Vérification des frais</w:t>
      </w:r>
      <w:r w:rsidRPr="00272F89">
        <w:t xml:space="preserve"> : Elle vérifie si l'utilisateur dispose des </w:t>
      </w:r>
      <w:proofErr w:type="spellStart"/>
      <w:r w:rsidRPr="00272F89">
        <w:t>tokens</w:t>
      </w:r>
      <w:proofErr w:type="spellEnd"/>
      <w:r w:rsidRPr="00272F89">
        <w:t xml:space="preserve"> nécessaires pour payer le </w:t>
      </w:r>
      <w:proofErr w:type="spellStart"/>
      <w:r w:rsidRPr="00272F89">
        <w:rPr>
          <w:b/>
          <w:bCs/>
        </w:rPr>
        <w:t>fixedFee</w:t>
      </w:r>
      <w:proofErr w:type="spellEnd"/>
      <w:r w:rsidRPr="00272F89">
        <w:t xml:space="preserve"> (1 </w:t>
      </w:r>
      <w:proofErr w:type="spellStart"/>
      <w:r w:rsidRPr="00272F89">
        <w:t>CreditToken</w:t>
      </w:r>
      <w:proofErr w:type="spellEnd"/>
      <w:r w:rsidRPr="00272F89">
        <w:t>).</w:t>
      </w:r>
    </w:p>
    <w:p w14:paraId="4CC4D890" w14:textId="77777777" w:rsidR="00272F89" w:rsidRPr="00272F89" w:rsidRDefault="00272F89" w:rsidP="00272F89">
      <w:pPr>
        <w:numPr>
          <w:ilvl w:val="1"/>
          <w:numId w:val="2"/>
        </w:numPr>
      </w:pPr>
      <w:r w:rsidRPr="00272F89">
        <w:rPr>
          <w:b/>
          <w:bCs/>
        </w:rPr>
        <w:t>Approbation Requise</w:t>
      </w:r>
      <w:r w:rsidRPr="00272F89">
        <w:t xml:space="preserve"> : Elle utilise </w:t>
      </w:r>
      <w:proofErr w:type="spellStart"/>
      <w:r w:rsidRPr="00272F89">
        <w:t>creditToken.transferFrom</w:t>
      </w:r>
      <w:proofErr w:type="spellEnd"/>
      <w:r w:rsidRPr="00272F89">
        <w:t xml:space="preserve">(). Cela signifie que l'utilisateur doit avoir d'abord envoyé une transaction d'approbation au contrat </w:t>
      </w:r>
      <w:proofErr w:type="spellStart"/>
      <w:r w:rsidRPr="00272F89">
        <w:rPr>
          <w:b/>
          <w:bCs/>
        </w:rPr>
        <w:t>CreditToken</w:t>
      </w:r>
      <w:proofErr w:type="spellEnd"/>
      <w:r w:rsidRPr="00272F89">
        <w:t xml:space="preserve">, autorisant le contrat </w:t>
      </w:r>
      <w:proofErr w:type="spellStart"/>
      <w:r w:rsidRPr="00272F89">
        <w:rPr>
          <w:b/>
          <w:bCs/>
        </w:rPr>
        <w:t>LotTracker</w:t>
      </w:r>
      <w:proofErr w:type="spellEnd"/>
      <w:r w:rsidRPr="00272F89">
        <w:t xml:space="preserve"> à retirer au moins 1 </w:t>
      </w:r>
      <w:proofErr w:type="spellStart"/>
      <w:r w:rsidRPr="00272F89">
        <w:t>token</w:t>
      </w:r>
      <w:proofErr w:type="spellEnd"/>
      <w:r w:rsidRPr="00272F89">
        <w:t>.</w:t>
      </w:r>
    </w:p>
    <w:p w14:paraId="36B4FD01" w14:textId="77777777" w:rsidR="00272F89" w:rsidRPr="00272F89" w:rsidRDefault="00272F89" w:rsidP="00272F89">
      <w:pPr>
        <w:numPr>
          <w:ilvl w:val="1"/>
          <w:numId w:val="2"/>
        </w:numPr>
      </w:pPr>
      <w:r w:rsidRPr="00272F89">
        <w:rPr>
          <w:b/>
          <w:bCs/>
        </w:rPr>
        <w:t>Exemption pour le Propriétaire</w:t>
      </w:r>
      <w:r w:rsidRPr="00272F89">
        <w:t xml:space="preserve"> : Le propriétaire du contrat est exempté de la fonction _</w:t>
      </w:r>
      <w:proofErr w:type="spellStart"/>
      <w:r w:rsidRPr="00272F89">
        <w:t>takeFee</w:t>
      </w:r>
      <w:proofErr w:type="spellEnd"/>
      <w:r w:rsidRPr="00272F89">
        <w:t>, ce qui lui permet de réaliser des actions sans payer de frais ni avoir besoin d'une approbation.</w:t>
      </w:r>
    </w:p>
    <w:p w14:paraId="585AF065" w14:textId="3FFF21D5" w:rsidR="00272F89" w:rsidRPr="00272F89" w:rsidRDefault="00272F89" w:rsidP="00272F89"/>
    <w:p w14:paraId="33C53526" w14:textId="77777777" w:rsidR="00272F89" w:rsidRPr="00272F89" w:rsidRDefault="00272F89" w:rsidP="00272F89">
      <w:pPr>
        <w:rPr>
          <w:b/>
          <w:bCs/>
          <w:u w:val="single"/>
        </w:rPr>
      </w:pPr>
      <w:r w:rsidRPr="00272F89">
        <w:rPr>
          <w:b/>
          <w:bCs/>
          <w:u w:val="single"/>
        </w:rPr>
        <w:t>Résumé Fonctionnel Complet</w:t>
      </w:r>
    </w:p>
    <w:p w14:paraId="2F94C035" w14:textId="77777777" w:rsidR="00272F89" w:rsidRPr="00272F89" w:rsidRDefault="00272F89" w:rsidP="00272F89">
      <w:pPr>
        <w:rPr>
          <w:b/>
          <w:bCs/>
        </w:rPr>
      </w:pPr>
      <w:r w:rsidRPr="00272F89">
        <w:rPr>
          <w:b/>
          <w:bCs/>
        </w:rPr>
        <w:t>Fonctions Principales (Transactions d'Écriture)</w:t>
      </w:r>
    </w:p>
    <w:p w14:paraId="789E7D14" w14:textId="77777777" w:rsidR="00272F89" w:rsidRPr="00272F89" w:rsidRDefault="00272F89" w:rsidP="00272F89">
      <w:r w:rsidRPr="00272F89">
        <w:t xml:space="preserve">Ce sont les principales actions qu'un utilisateur qualifié peut effectuer. Toutes ces fonctions nécessitent le modificateur </w:t>
      </w:r>
      <w:proofErr w:type="spellStart"/>
      <w:r w:rsidRPr="00272F89">
        <w:rPr>
          <w:b/>
          <w:bCs/>
        </w:rPr>
        <w:t>hasCredit</w:t>
      </w:r>
      <w:proofErr w:type="spellEnd"/>
      <w:r w:rsidRPr="00272F89">
        <w:t xml:space="preserve"> et, sauf pour le propriétaire, appellent la fonction _</w:t>
      </w:r>
      <w:proofErr w:type="spellStart"/>
      <w:r w:rsidRPr="00272F89">
        <w:t>takeFee</w:t>
      </w:r>
      <w:proofErr w:type="spellEnd"/>
      <w:r w:rsidRPr="00272F89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7146"/>
      </w:tblGrid>
      <w:tr w:rsidR="00272F89" w:rsidRPr="00272F89" w14:paraId="69FCFD1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316192" w14:textId="77777777" w:rsidR="00272F89" w:rsidRPr="00272F89" w:rsidRDefault="00272F89" w:rsidP="00272F89">
            <w:pPr>
              <w:rPr>
                <w:b/>
                <w:bCs/>
              </w:rPr>
            </w:pPr>
            <w:r w:rsidRPr="00272F89">
              <w:rPr>
                <w:b/>
                <w:bCs/>
              </w:rPr>
              <w:t>Fonction</w:t>
            </w:r>
          </w:p>
        </w:tc>
        <w:tc>
          <w:tcPr>
            <w:tcW w:w="0" w:type="auto"/>
            <w:vAlign w:val="center"/>
            <w:hideMark/>
          </w:tcPr>
          <w:p w14:paraId="4879213D" w14:textId="77777777" w:rsidR="00272F89" w:rsidRPr="00272F89" w:rsidRDefault="00272F89" w:rsidP="00272F89">
            <w:pPr>
              <w:rPr>
                <w:b/>
                <w:bCs/>
              </w:rPr>
            </w:pPr>
            <w:r w:rsidRPr="00272F89">
              <w:rPr>
                <w:b/>
                <w:bCs/>
              </w:rPr>
              <w:t>Description</w:t>
            </w:r>
          </w:p>
        </w:tc>
      </w:tr>
      <w:tr w:rsidR="00272F89" w:rsidRPr="00272F89" w14:paraId="498EE8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67D0D" w14:textId="77777777" w:rsidR="00272F89" w:rsidRPr="00272F89" w:rsidRDefault="00272F89" w:rsidP="00272F89">
            <w:proofErr w:type="gramStart"/>
            <w:r w:rsidRPr="00272F89">
              <w:t>insert</w:t>
            </w:r>
            <w:proofErr w:type="gramEnd"/>
            <w:r w:rsidRPr="00272F89">
              <w:t>(...)</w:t>
            </w:r>
          </w:p>
        </w:tc>
        <w:tc>
          <w:tcPr>
            <w:tcW w:w="0" w:type="auto"/>
            <w:vAlign w:val="center"/>
            <w:hideMark/>
          </w:tcPr>
          <w:p w14:paraId="277834D0" w14:textId="77777777" w:rsidR="00272F89" w:rsidRPr="00272F89" w:rsidRDefault="00272F89" w:rsidP="00272F89">
            <w:r w:rsidRPr="00272F89">
              <w:t xml:space="preserve">Crée un nouveau lot. </w:t>
            </w:r>
            <w:proofErr w:type="spellStart"/>
            <w:r w:rsidRPr="00272F89">
              <w:t>Minter</w:t>
            </w:r>
            <w:proofErr w:type="spellEnd"/>
            <w:r w:rsidRPr="00272F89">
              <w:t xml:space="preserve"> un nouveau NFT (ID de </w:t>
            </w:r>
            <w:proofErr w:type="spellStart"/>
            <w:r w:rsidRPr="00272F89">
              <w:t>Token</w:t>
            </w:r>
            <w:proofErr w:type="spellEnd"/>
            <w:r w:rsidRPr="00272F89">
              <w:t>) pour l'appelant (</w:t>
            </w:r>
            <w:proofErr w:type="spellStart"/>
            <w:proofErr w:type="gramStart"/>
            <w:r w:rsidRPr="00272F89">
              <w:t>msg.sender</w:t>
            </w:r>
            <w:proofErr w:type="spellEnd"/>
            <w:proofErr w:type="gramEnd"/>
            <w:r w:rsidRPr="00272F89">
              <w:t xml:space="preserve">) et stocke toutes les données fournies (nom, fabricant, date, emplacement, URI) dans le mapping </w:t>
            </w:r>
            <w:proofErr w:type="spellStart"/>
            <w:r w:rsidRPr="00272F89">
              <w:t>medicationLots</w:t>
            </w:r>
            <w:proofErr w:type="spellEnd"/>
            <w:r w:rsidRPr="00272F89">
              <w:t>.</w:t>
            </w:r>
          </w:p>
        </w:tc>
      </w:tr>
      <w:tr w:rsidR="00272F89" w:rsidRPr="00272F89" w14:paraId="6EBC8F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1C809" w14:textId="77777777" w:rsidR="00272F89" w:rsidRPr="00272F89" w:rsidRDefault="00272F89" w:rsidP="00272F89">
            <w:proofErr w:type="gramStart"/>
            <w:r w:rsidRPr="00272F89">
              <w:t>push</w:t>
            </w:r>
            <w:proofErr w:type="gramEnd"/>
            <w:r w:rsidRPr="00272F89">
              <w:t>(...)</w:t>
            </w:r>
          </w:p>
        </w:tc>
        <w:tc>
          <w:tcPr>
            <w:tcW w:w="0" w:type="auto"/>
            <w:vAlign w:val="center"/>
            <w:hideMark/>
          </w:tcPr>
          <w:p w14:paraId="4A13A562" w14:textId="77777777" w:rsidR="00272F89" w:rsidRPr="00272F89" w:rsidRDefault="00272F89" w:rsidP="00272F89">
            <w:r w:rsidRPr="00272F89">
              <w:t>Transfère un lot. Transfère le NFT du propriétaire actuel (</w:t>
            </w:r>
            <w:proofErr w:type="spellStart"/>
            <w:proofErr w:type="gramStart"/>
            <w:r w:rsidRPr="00272F89">
              <w:t>msg.sender</w:t>
            </w:r>
            <w:proofErr w:type="spellEnd"/>
            <w:proofErr w:type="gramEnd"/>
            <w:r w:rsidRPr="00272F89">
              <w:t xml:space="preserve">) à un nouveau propriétaire et met à jour </w:t>
            </w:r>
            <w:proofErr w:type="spellStart"/>
            <w:r w:rsidRPr="00272F89">
              <w:t>currentLocation</w:t>
            </w:r>
            <w:proofErr w:type="spellEnd"/>
            <w:r w:rsidRPr="00272F89">
              <w:t xml:space="preserve"> et </w:t>
            </w:r>
            <w:proofErr w:type="spellStart"/>
            <w:r w:rsidRPr="00272F89">
              <w:t>currentHandler</w:t>
            </w:r>
            <w:proofErr w:type="spellEnd"/>
            <w:r w:rsidRPr="00272F89">
              <w:t xml:space="preserve">. Cela met aussi à jour </w:t>
            </w:r>
            <w:proofErr w:type="spellStart"/>
            <w:r w:rsidRPr="00272F89">
              <w:t>ownershipHistory</w:t>
            </w:r>
            <w:proofErr w:type="spellEnd"/>
            <w:r w:rsidRPr="00272F89">
              <w:t>.</w:t>
            </w:r>
          </w:p>
        </w:tc>
      </w:tr>
      <w:tr w:rsidR="00272F89" w:rsidRPr="00272F89" w14:paraId="18B740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CAE40" w14:textId="77777777" w:rsidR="00272F89" w:rsidRPr="00272F89" w:rsidRDefault="00272F89" w:rsidP="00272F89">
            <w:proofErr w:type="spellStart"/>
            <w:proofErr w:type="gramStart"/>
            <w:r w:rsidRPr="00272F89">
              <w:lastRenderedPageBreak/>
              <w:t>updateLotInfo</w:t>
            </w:r>
            <w:proofErr w:type="spellEnd"/>
            <w:proofErr w:type="gramEnd"/>
            <w:r w:rsidRPr="00272F89">
              <w:t>(...)</w:t>
            </w:r>
          </w:p>
        </w:tc>
        <w:tc>
          <w:tcPr>
            <w:tcW w:w="0" w:type="auto"/>
            <w:vAlign w:val="center"/>
            <w:hideMark/>
          </w:tcPr>
          <w:p w14:paraId="7715C1C3" w14:textId="77777777" w:rsidR="00272F89" w:rsidRPr="00272F89" w:rsidRDefault="00272F89" w:rsidP="00272F89">
            <w:r w:rsidRPr="00272F89">
              <w:t>Met à jour les informations du lot. Permet au propriétaire actuel d'un NFT de modifier ses métadonnées (nom, fabricant, emplacement, etc.).</w:t>
            </w:r>
          </w:p>
        </w:tc>
      </w:tr>
      <w:tr w:rsidR="00272F89" w:rsidRPr="00272F89" w14:paraId="39D44C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4FA28" w14:textId="77777777" w:rsidR="00272F89" w:rsidRPr="00272F89" w:rsidRDefault="00272F89" w:rsidP="00272F89">
            <w:proofErr w:type="spellStart"/>
            <w:proofErr w:type="gramStart"/>
            <w:r w:rsidRPr="00272F89">
              <w:t>setInactive</w:t>
            </w:r>
            <w:proofErr w:type="spellEnd"/>
            <w:proofErr w:type="gramEnd"/>
            <w:r w:rsidRPr="00272F89">
              <w:t>(...)</w:t>
            </w:r>
          </w:p>
        </w:tc>
        <w:tc>
          <w:tcPr>
            <w:tcW w:w="0" w:type="auto"/>
            <w:vAlign w:val="center"/>
            <w:hideMark/>
          </w:tcPr>
          <w:p w14:paraId="763DBEF9" w14:textId="77777777" w:rsidR="00272F89" w:rsidRPr="00272F89" w:rsidRDefault="00272F89" w:rsidP="00272F89">
            <w:r w:rsidRPr="00272F89">
              <w:t>Définit le statut du lot sur "Inactif".</w:t>
            </w:r>
          </w:p>
        </w:tc>
      </w:tr>
      <w:tr w:rsidR="00272F89" w:rsidRPr="00272F89" w14:paraId="68A663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C3479" w14:textId="77777777" w:rsidR="00272F89" w:rsidRPr="00272F89" w:rsidRDefault="00272F89" w:rsidP="00272F89">
            <w:proofErr w:type="spellStart"/>
            <w:proofErr w:type="gramStart"/>
            <w:r w:rsidRPr="00272F89">
              <w:t>activateLot</w:t>
            </w:r>
            <w:proofErr w:type="spellEnd"/>
            <w:proofErr w:type="gramEnd"/>
            <w:r w:rsidRPr="00272F89">
              <w:t>(...)</w:t>
            </w:r>
          </w:p>
        </w:tc>
        <w:tc>
          <w:tcPr>
            <w:tcW w:w="0" w:type="auto"/>
            <w:vAlign w:val="center"/>
            <w:hideMark/>
          </w:tcPr>
          <w:p w14:paraId="3DC5CF16" w14:textId="77777777" w:rsidR="00272F89" w:rsidRPr="00272F89" w:rsidRDefault="00272F89" w:rsidP="00272F89">
            <w:r w:rsidRPr="00272F89">
              <w:t>Réactive un lot, modifiant son statut de "Inactif" à "Actif".</w:t>
            </w:r>
          </w:p>
        </w:tc>
      </w:tr>
      <w:tr w:rsidR="00272F89" w:rsidRPr="00272F89" w14:paraId="654F7C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8A26D" w14:textId="77777777" w:rsidR="00272F89" w:rsidRPr="00272F89" w:rsidRDefault="00272F89" w:rsidP="00272F89">
            <w:proofErr w:type="spellStart"/>
            <w:proofErr w:type="gramStart"/>
            <w:r w:rsidRPr="00272F89">
              <w:t>discardLot</w:t>
            </w:r>
            <w:proofErr w:type="spellEnd"/>
            <w:proofErr w:type="gramEnd"/>
            <w:r w:rsidRPr="00272F89">
              <w:t>(...)</w:t>
            </w:r>
          </w:p>
        </w:tc>
        <w:tc>
          <w:tcPr>
            <w:tcW w:w="0" w:type="auto"/>
            <w:vAlign w:val="center"/>
            <w:hideMark/>
          </w:tcPr>
          <w:p w14:paraId="478C1D5E" w14:textId="77777777" w:rsidR="00272F89" w:rsidRPr="00272F89" w:rsidRDefault="00272F89" w:rsidP="00272F89">
            <w:r w:rsidRPr="00272F89">
              <w:t>Définit le statut du lot sur "</w:t>
            </w:r>
            <w:proofErr w:type="spellStart"/>
            <w:r w:rsidRPr="00272F89">
              <w:t>Discaré</w:t>
            </w:r>
            <w:proofErr w:type="spellEnd"/>
            <w:r w:rsidRPr="00272F89">
              <w:t>" (état final permanent).</w:t>
            </w:r>
          </w:p>
        </w:tc>
      </w:tr>
    </w:tbl>
    <w:p w14:paraId="3579ACBB" w14:textId="77777777" w:rsidR="00272F89" w:rsidRPr="00272F89" w:rsidRDefault="00272F89" w:rsidP="00272F89">
      <w:pPr>
        <w:rPr>
          <w:b/>
          <w:bCs/>
        </w:rPr>
      </w:pPr>
      <w:r w:rsidRPr="00272F89">
        <w:rPr>
          <w:b/>
          <w:bCs/>
        </w:rPr>
        <w:t>Fonctions de Lecture (Vue)</w:t>
      </w:r>
    </w:p>
    <w:p w14:paraId="17E440BA" w14:textId="77777777" w:rsidR="00272F89" w:rsidRPr="00272F89" w:rsidRDefault="00272F89" w:rsidP="00272F89">
      <w:r w:rsidRPr="00272F89">
        <w:t>Ces fonctions peuvent être appelées gratuitement pour récupérer des données depuis la blockchain.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6005"/>
      </w:tblGrid>
      <w:tr w:rsidR="00272F89" w:rsidRPr="00272F89" w14:paraId="7AEA9D4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93DB4A" w14:textId="77777777" w:rsidR="00272F89" w:rsidRPr="00272F89" w:rsidRDefault="00272F89" w:rsidP="00272F89">
            <w:pPr>
              <w:rPr>
                <w:b/>
                <w:bCs/>
              </w:rPr>
            </w:pPr>
            <w:r w:rsidRPr="00272F89">
              <w:rPr>
                <w:b/>
                <w:bCs/>
              </w:rPr>
              <w:t>Fonction</w:t>
            </w:r>
          </w:p>
        </w:tc>
        <w:tc>
          <w:tcPr>
            <w:tcW w:w="0" w:type="auto"/>
            <w:vAlign w:val="center"/>
            <w:hideMark/>
          </w:tcPr>
          <w:p w14:paraId="055076CF" w14:textId="77777777" w:rsidR="00272F89" w:rsidRPr="00272F89" w:rsidRDefault="00272F89" w:rsidP="00272F89">
            <w:pPr>
              <w:rPr>
                <w:b/>
                <w:bCs/>
              </w:rPr>
            </w:pPr>
            <w:r w:rsidRPr="00272F89">
              <w:rPr>
                <w:b/>
                <w:bCs/>
              </w:rPr>
              <w:t>Description</w:t>
            </w:r>
          </w:p>
        </w:tc>
      </w:tr>
      <w:tr w:rsidR="00272F89" w:rsidRPr="00272F89" w14:paraId="7151A6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03124" w14:textId="77777777" w:rsidR="00272F89" w:rsidRPr="00272F89" w:rsidRDefault="00272F89" w:rsidP="00272F89">
            <w:proofErr w:type="gramStart"/>
            <w:r w:rsidRPr="00272F89">
              <w:t>pull</w:t>
            </w:r>
            <w:proofErr w:type="gramEnd"/>
            <w:r w:rsidRPr="00272F89">
              <w:t>(</w:t>
            </w:r>
            <w:proofErr w:type="spellStart"/>
            <w:r w:rsidRPr="00272F89">
              <w:t>tokenId</w:t>
            </w:r>
            <w:proofErr w:type="spellEnd"/>
            <w:r w:rsidRPr="00272F89">
              <w:t>)</w:t>
            </w:r>
          </w:p>
        </w:tc>
        <w:tc>
          <w:tcPr>
            <w:tcW w:w="0" w:type="auto"/>
            <w:vAlign w:val="center"/>
            <w:hideMark/>
          </w:tcPr>
          <w:p w14:paraId="3D89FA3C" w14:textId="77777777" w:rsidR="00272F89" w:rsidRPr="00272F89" w:rsidRDefault="00272F89" w:rsidP="00272F89">
            <w:r w:rsidRPr="00272F89">
              <w:t xml:space="preserve">Récupère toutes les données du lot de médicament correspondant au </w:t>
            </w:r>
            <w:proofErr w:type="spellStart"/>
            <w:r w:rsidRPr="00272F89">
              <w:t>tokenId</w:t>
            </w:r>
            <w:proofErr w:type="spellEnd"/>
            <w:r w:rsidRPr="00272F89">
              <w:t xml:space="preserve"> (retourne toute la </w:t>
            </w:r>
            <w:proofErr w:type="spellStart"/>
            <w:r w:rsidRPr="00272F89">
              <w:t>struct</w:t>
            </w:r>
            <w:proofErr w:type="spellEnd"/>
            <w:r w:rsidRPr="00272F89">
              <w:t xml:space="preserve"> </w:t>
            </w:r>
            <w:proofErr w:type="spellStart"/>
            <w:r w:rsidRPr="00272F89">
              <w:t>MedicationLot</w:t>
            </w:r>
            <w:proofErr w:type="spellEnd"/>
            <w:r w:rsidRPr="00272F89">
              <w:t xml:space="preserve"> et l'historique des propriétaires).</w:t>
            </w:r>
          </w:p>
        </w:tc>
      </w:tr>
      <w:tr w:rsidR="00272F89" w:rsidRPr="00272F89" w14:paraId="476FEB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FC930" w14:textId="77777777" w:rsidR="00272F89" w:rsidRPr="00272F89" w:rsidRDefault="00272F89" w:rsidP="00272F89">
            <w:proofErr w:type="spellStart"/>
            <w:proofErr w:type="gramStart"/>
            <w:r w:rsidRPr="00272F89">
              <w:t>getLotStatus</w:t>
            </w:r>
            <w:proofErr w:type="spellEnd"/>
            <w:proofErr w:type="gramEnd"/>
            <w:r w:rsidRPr="00272F89">
              <w:t>(</w:t>
            </w:r>
            <w:proofErr w:type="spellStart"/>
            <w:r w:rsidRPr="00272F89">
              <w:t>tokenId</w:t>
            </w:r>
            <w:proofErr w:type="spellEnd"/>
            <w:r w:rsidRPr="00272F89">
              <w:t>)</w:t>
            </w:r>
          </w:p>
        </w:tc>
        <w:tc>
          <w:tcPr>
            <w:tcW w:w="0" w:type="auto"/>
            <w:vAlign w:val="center"/>
            <w:hideMark/>
          </w:tcPr>
          <w:p w14:paraId="2F861F6A" w14:textId="77777777" w:rsidR="00272F89" w:rsidRPr="00272F89" w:rsidRDefault="00272F89" w:rsidP="00272F89">
            <w:r w:rsidRPr="00272F89">
              <w:t>Retourne le statut du lot sous forme de chaîne (ex. : "Actif", "Inactif").</w:t>
            </w:r>
          </w:p>
        </w:tc>
      </w:tr>
      <w:tr w:rsidR="00272F89" w:rsidRPr="00272F89" w14:paraId="6C9E1A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44D89" w14:textId="77777777" w:rsidR="00272F89" w:rsidRPr="00272F89" w:rsidRDefault="00272F89" w:rsidP="00272F89">
            <w:proofErr w:type="spellStart"/>
            <w:proofErr w:type="gramStart"/>
            <w:r w:rsidRPr="00272F89">
              <w:t>isQualifiedUser</w:t>
            </w:r>
            <w:proofErr w:type="spellEnd"/>
            <w:proofErr w:type="gramEnd"/>
            <w:r w:rsidRPr="00272F89">
              <w:t>(</w:t>
            </w:r>
            <w:proofErr w:type="spellStart"/>
            <w:r w:rsidRPr="00272F89">
              <w:t>address</w:t>
            </w:r>
            <w:proofErr w:type="spellEnd"/>
            <w:r w:rsidRPr="00272F89">
              <w:t>)</w:t>
            </w:r>
          </w:p>
        </w:tc>
        <w:tc>
          <w:tcPr>
            <w:tcW w:w="0" w:type="auto"/>
            <w:vAlign w:val="center"/>
            <w:hideMark/>
          </w:tcPr>
          <w:p w14:paraId="593F4DF2" w14:textId="77777777" w:rsidR="00272F89" w:rsidRPr="00272F89" w:rsidRDefault="00272F89" w:rsidP="00272F89">
            <w:r w:rsidRPr="00272F89">
              <w:t xml:space="preserve">Retourne </w:t>
            </w:r>
            <w:proofErr w:type="spellStart"/>
            <w:r w:rsidRPr="00272F89">
              <w:rPr>
                <w:b/>
                <w:bCs/>
              </w:rPr>
              <w:t>true</w:t>
            </w:r>
            <w:proofErr w:type="spellEnd"/>
            <w:r w:rsidRPr="00272F89">
              <w:t xml:space="preserve"> ou </w:t>
            </w:r>
            <w:r w:rsidRPr="00272F89">
              <w:rPr>
                <w:b/>
                <w:bCs/>
              </w:rPr>
              <w:t>false</w:t>
            </w:r>
            <w:r w:rsidRPr="00272F89">
              <w:t xml:space="preserve"> selon si un utilisateur a rempli la condition des 100 </w:t>
            </w:r>
            <w:proofErr w:type="spellStart"/>
            <w:r w:rsidRPr="00272F89">
              <w:t>tokens</w:t>
            </w:r>
            <w:proofErr w:type="spellEnd"/>
            <w:r w:rsidRPr="00272F89">
              <w:t>.</w:t>
            </w:r>
          </w:p>
        </w:tc>
      </w:tr>
      <w:tr w:rsidR="00272F89" w:rsidRPr="00272F89" w14:paraId="5BD3DE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FF5D7" w14:textId="77777777" w:rsidR="00272F89" w:rsidRPr="00272F89" w:rsidRDefault="00272F89" w:rsidP="00272F89">
            <w:proofErr w:type="spellStart"/>
            <w:proofErr w:type="gramStart"/>
            <w:r w:rsidRPr="00272F89">
              <w:t>medicationLots</w:t>
            </w:r>
            <w:proofErr w:type="spellEnd"/>
            <w:proofErr w:type="gramEnd"/>
            <w:r w:rsidRPr="00272F89">
              <w:t>(</w:t>
            </w:r>
            <w:proofErr w:type="spellStart"/>
            <w:r w:rsidRPr="00272F89">
              <w:t>tokenId</w:t>
            </w:r>
            <w:proofErr w:type="spellEnd"/>
            <w:r w:rsidRPr="00272F89">
              <w:t>)</w:t>
            </w:r>
          </w:p>
        </w:tc>
        <w:tc>
          <w:tcPr>
            <w:tcW w:w="0" w:type="auto"/>
            <w:vAlign w:val="center"/>
            <w:hideMark/>
          </w:tcPr>
          <w:p w14:paraId="6466EE61" w14:textId="77777777" w:rsidR="00272F89" w:rsidRPr="00272F89" w:rsidRDefault="00272F89" w:rsidP="00272F89">
            <w:r w:rsidRPr="00272F89">
              <w:t xml:space="preserve">Récupère la </w:t>
            </w:r>
            <w:proofErr w:type="spellStart"/>
            <w:r w:rsidRPr="00272F89">
              <w:t>struct</w:t>
            </w:r>
            <w:proofErr w:type="spellEnd"/>
            <w:r w:rsidRPr="00272F89">
              <w:t xml:space="preserve"> </w:t>
            </w:r>
            <w:proofErr w:type="spellStart"/>
            <w:r w:rsidRPr="00272F89">
              <w:rPr>
                <w:b/>
                <w:bCs/>
              </w:rPr>
              <w:t>MedicationLot</w:t>
            </w:r>
            <w:proofErr w:type="spellEnd"/>
            <w:r w:rsidRPr="00272F89">
              <w:t xml:space="preserve"> du mapping </w:t>
            </w:r>
            <w:proofErr w:type="spellStart"/>
            <w:r w:rsidRPr="00272F89">
              <w:t>medicationLots</w:t>
            </w:r>
            <w:proofErr w:type="spellEnd"/>
            <w:r w:rsidRPr="00272F89">
              <w:t>.</w:t>
            </w:r>
          </w:p>
        </w:tc>
      </w:tr>
      <w:tr w:rsidR="00272F89" w:rsidRPr="00272F89" w14:paraId="75BF98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33C3C" w14:textId="77777777" w:rsidR="00272F89" w:rsidRPr="00272F89" w:rsidRDefault="00272F89" w:rsidP="00272F89">
            <w:proofErr w:type="spellStart"/>
            <w:proofErr w:type="gramStart"/>
            <w:r w:rsidRPr="00272F89">
              <w:t>ownershipHistory</w:t>
            </w:r>
            <w:proofErr w:type="spellEnd"/>
            <w:r w:rsidRPr="00272F89">
              <w:t>(</w:t>
            </w:r>
            <w:proofErr w:type="spellStart"/>
            <w:proofErr w:type="gramEnd"/>
            <w:r w:rsidRPr="00272F89">
              <w:t>tokenId</w:t>
            </w:r>
            <w:proofErr w:type="spellEnd"/>
            <w:r w:rsidRPr="00272F89">
              <w:t>, index)</w:t>
            </w:r>
          </w:p>
        </w:tc>
        <w:tc>
          <w:tcPr>
            <w:tcW w:w="0" w:type="auto"/>
            <w:vAlign w:val="center"/>
            <w:hideMark/>
          </w:tcPr>
          <w:p w14:paraId="7EFAC760" w14:textId="77777777" w:rsidR="00272F89" w:rsidRPr="00272F89" w:rsidRDefault="00272F89" w:rsidP="00272F89">
            <w:r w:rsidRPr="00272F89">
              <w:t xml:space="preserve">Récupère l'historique des propriétaires d'un lot en fonction du </w:t>
            </w:r>
            <w:proofErr w:type="spellStart"/>
            <w:r w:rsidRPr="00272F89">
              <w:t>tokenId</w:t>
            </w:r>
            <w:proofErr w:type="spellEnd"/>
            <w:r w:rsidRPr="00272F89">
              <w:t xml:space="preserve"> et de l'index.</w:t>
            </w:r>
          </w:p>
        </w:tc>
      </w:tr>
      <w:tr w:rsidR="00272F89" w:rsidRPr="00272F89" w14:paraId="78A510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EACC6" w14:textId="77777777" w:rsidR="00272F89" w:rsidRPr="00272F89" w:rsidRDefault="00272F89" w:rsidP="00272F89">
            <w:proofErr w:type="spellStart"/>
            <w:proofErr w:type="gramStart"/>
            <w:r w:rsidRPr="00272F89">
              <w:t>tokenIdCounter</w:t>
            </w:r>
            <w:proofErr w:type="spellEnd"/>
            <w:r w:rsidRPr="00272F89">
              <w:t>(</w:t>
            </w:r>
            <w:proofErr w:type="gramEnd"/>
            <w:r w:rsidRPr="00272F89">
              <w:t>)</w:t>
            </w:r>
          </w:p>
        </w:tc>
        <w:tc>
          <w:tcPr>
            <w:tcW w:w="0" w:type="auto"/>
            <w:vAlign w:val="center"/>
            <w:hideMark/>
          </w:tcPr>
          <w:p w14:paraId="49771673" w14:textId="77777777" w:rsidR="00272F89" w:rsidRPr="00272F89" w:rsidRDefault="00272F89" w:rsidP="00272F89">
            <w:r w:rsidRPr="00272F89">
              <w:t>Retourne le nombre total de lots créés.</w:t>
            </w:r>
          </w:p>
        </w:tc>
      </w:tr>
      <w:tr w:rsidR="00272F89" w:rsidRPr="00272F89" w14:paraId="34BE15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88B5F" w14:textId="77777777" w:rsidR="00272F89" w:rsidRPr="00272F89" w:rsidRDefault="00272F89" w:rsidP="00272F89">
            <w:proofErr w:type="spellStart"/>
            <w:proofErr w:type="gramStart"/>
            <w:r w:rsidRPr="00272F89">
              <w:t>creditToken</w:t>
            </w:r>
            <w:proofErr w:type="spellEnd"/>
            <w:r w:rsidRPr="00272F89">
              <w:t>(</w:t>
            </w:r>
            <w:proofErr w:type="gramEnd"/>
            <w:r w:rsidRPr="00272F89">
              <w:t>)</w:t>
            </w:r>
          </w:p>
        </w:tc>
        <w:tc>
          <w:tcPr>
            <w:tcW w:w="0" w:type="auto"/>
            <w:vAlign w:val="center"/>
            <w:hideMark/>
          </w:tcPr>
          <w:p w14:paraId="7E87A47C" w14:textId="77777777" w:rsidR="00272F89" w:rsidRPr="00272F89" w:rsidRDefault="00272F89" w:rsidP="00272F89">
            <w:r w:rsidRPr="00272F89">
              <w:t xml:space="preserve">Retourne l'adresse du contrat </w:t>
            </w:r>
            <w:proofErr w:type="spellStart"/>
            <w:r w:rsidRPr="00272F89">
              <w:rPr>
                <w:b/>
                <w:bCs/>
              </w:rPr>
              <w:t>CreditToken</w:t>
            </w:r>
            <w:proofErr w:type="spellEnd"/>
            <w:r w:rsidRPr="00272F89">
              <w:t>.</w:t>
            </w:r>
          </w:p>
        </w:tc>
      </w:tr>
      <w:tr w:rsidR="00272F89" w:rsidRPr="00272F89" w14:paraId="6ED91D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4B065" w14:textId="77777777" w:rsidR="00272F89" w:rsidRPr="00272F89" w:rsidRDefault="00272F89" w:rsidP="00272F89">
            <w:r w:rsidRPr="00272F89">
              <w:t>FEE_</w:t>
            </w:r>
            <w:proofErr w:type="gramStart"/>
            <w:r w:rsidRPr="00272F89">
              <w:t>RECIPIENT(</w:t>
            </w:r>
            <w:proofErr w:type="gramEnd"/>
            <w:r w:rsidRPr="00272F89">
              <w:t>)</w:t>
            </w:r>
          </w:p>
        </w:tc>
        <w:tc>
          <w:tcPr>
            <w:tcW w:w="0" w:type="auto"/>
            <w:vAlign w:val="center"/>
            <w:hideMark/>
          </w:tcPr>
          <w:p w14:paraId="15300915" w14:textId="77777777" w:rsidR="00272F89" w:rsidRPr="00272F89" w:rsidRDefault="00272F89" w:rsidP="00272F89">
            <w:r w:rsidRPr="00272F89">
              <w:t>Retourne l'adresse du portefeuille qui reçoit tous les paiements des frais fixes.</w:t>
            </w:r>
          </w:p>
        </w:tc>
      </w:tr>
      <w:tr w:rsidR="00272F89" w:rsidRPr="00272F89" w14:paraId="270569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94400" w14:textId="77777777" w:rsidR="00272F89" w:rsidRPr="00272F89" w:rsidRDefault="00272F89" w:rsidP="00272F89">
            <w:proofErr w:type="spellStart"/>
            <w:proofErr w:type="gramStart"/>
            <w:r w:rsidRPr="00272F89">
              <w:t>fixedFee</w:t>
            </w:r>
            <w:proofErr w:type="spellEnd"/>
            <w:r w:rsidRPr="00272F89">
              <w:t>(</w:t>
            </w:r>
            <w:proofErr w:type="gramEnd"/>
            <w:r w:rsidRPr="00272F89">
              <w:t>)</w:t>
            </w:r>
          </w:p>
        </w:tc>
        <w:tc>
          <w:tcPr>
            <w:tcW w:w="0" w:type="auto"/>
            <w:vAlign w:val="center"/>
            <w:hideMark/>
          </w:tcPr>
          <w:p w14:paraId="6D9277A8" w14:textId="77777777" w:rsidR="00272F89" w:rsidRPr="00272F89" w:rsidRDefault="00272F89" w:rsidP="00272F89">
            <w:r w:rsidRPr="00272F89">
              <w:t xml:space="preserve">Retourne le montant des frais pour chaque transaction (en </w:t>
            </w:r>
            <w:proofErr w:type="spellStart"/>
            <w:r w:rsidRPr="00272F89">
              <w:t>wei</w:t>
            </w:r>
            <w:proofErr w:type="spellEnd"/>
            <w:r w:rsidRPr="00272F89">
              <w:t>).</w:t>
            </w:r>
          </w:p>
        </w:tc>
      </w:tr>
      <w:tr w:rsidR="00272F89" w:rsidRPr="00272F89" w14:paraId="0CFF6A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C3633" w14:textId="77777777" w:rsidR="00272F89" w:rsidRPr="00272F89" w:rsidRDefault="00272F89" w:rsidP="00272F89">
            <w:proofErr w:type="spellStart"/>
            <w:proofErr w:type="gramStart"/>
            <w:r w:rsidRPr="00272F89">
              <w:lastRenderedPageBreak/>
              <w:t>minCreditBalance</w:t>
            </w:r>
            <w:proofErr w:type="spellEnd"/>
            <w:r w:rsidRPr="00272F89">
              <w:t>(</w:t>
            </w:r>
            <w:proofErr w:type="gramEnd"/>
            <w:r w:rsidRPr="00272F89">
              <w:t>)</w:t>
            </w:r>
          </w:p>
        </w:tc>
        <w:tc>
          <w:tcPr>
            <w:tcW w:w="0" w:type="auto"/>
            <w:vAlign w:val="center"/>
            <w:hideMark/>
          </w:tcPr>
          <w:p w14:paraId="24D7FC86" w14:textId="77777777" w:rsidR="00272F89" w:rsidRPr="00272F89" w:rsidRDefault="00272F89" w:rsidP="00272F89">
            <w:r w:rsidRPr="00272F89">
              <w:t xml:space="preserve">Retourne le solde minimum nécessaire pour la qualification (en </w:t>
            </w:r>
            <w:proofErr w:type="spellStart"/>
            <w:r w:rsidRPr="00272F89">
              <w:t>wei</w:t>
            </w:r>
            <w:proofErr w:type="spellEnd"/>
            <w:r w:rsidRPr="00272F89">
              <w:t>).</w:t>
            </w:r>
          </w:p>
        </w:tc>
      </w:tr>
    </w:tbl>
    <w:p w14:paraId="3DB06D26" w14:textId="77777777" w:rsidR="00272F89" w:rsidRPr="00272F89" w:rsidRDefault="00272F89" w:rsidP="00272F89">
      <w:pPr>
        <w:rPr>
          <w:b/>
          <w:bCs/>
        </w:rPr>
      </w:pPr>
      <w:r w:rsidRPr="00272F89">
        <w:rPr>
          <w:b/>
          <w:bCs/>
        </w:rPr>
        <w:t>Fonctions Administratives (Uniquement pour le Propriétaire)</w:t>
      </w:r>
    </w:p>
    <w:p w14:paraId="34581343" w14:textId="77777777" w:rsidR="00272F89" w:rsidRPr="00272F89" w:rsidRDefault="00272F89" w:rsidP="00272F89">
      <w:r w:rsidRPr="00272F89">
        <w:t>Ces fonctions peuvent uniquement être appelées par le propriétaire du contrat (l'adresse qui a déployé le contrat).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5"/>
        <w:gridCol w:w="5141"/>
      </w:tblGrid>
      <w:tr w:rsidR="00272F89" w:rsidRPr="00272F89" w14:paraId="2B5D2B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E7BD9E" w14:textId="77777777" w:rsidR="00272F89" w:rsidRPr="00272F89" w:rsidRDefault="00272F89" w:rsidP="00272F89">
            <w:pPr>
              <w:rPr>
                <w:b/>
                <w:bCs/>
              </w:rPr>
            </w:pPr>
            <w:r w:rsidRPr="00272F89">
              <w:rPr>
                <w:b/>
                <w:bCs/>
              </w:rPr>
              <w:t>Fonction</w:t>
            </w:r>
          </w:p>
        </w:tc>
        <w:tc>
          <w:tcPr>
            <w:tcW w:w="0" w:type="auto"/>
            <w:vAlign w:val="center"/>
            <w:hideMark/>
          </w:tcPr>
          <w:p w14:paraId="22622CCB" w14:textId="77777777" w:rsidR="00272F89" w:rsidRPr="00272F89" w:rsidRDefault="00272F89" w:rsidP="00272F89">
            <w:pPr>
              <w:rPr>
                <w:b/>
                <w:bCs/>
              </w:rPr>
            </w:pPr>
            <w:r w:rsidRPr="00272F89">
              <w:rPr>
                <w:b/>
                <w:bCs/>
              </w:rPr>
              <w:t>Description</w:t>
            </w:r>
          </w:p>
        </w:tc>
      </w:tr>
      <w:tr w:rsidR="00272F89" w:rsidRPr="00272F89" w14:paraId="611F88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56ECD" w14:textId="77777777" w:rsidR="00272F89" w:rsidRPr="00272F89" w:rsidRDefault="00272F89" w:rsidP="00272F89">
            <w:proofErr w:type="spellStart"/>
            <w:proofErr w:type="gramStart"/>
            <w:r w:rsidRPr="00272F89">
              <w:t>setFixedFee</w:t>
            </w:r>
            <w:proofErr w:type="spellEnd"/>
            <w:proofErr w:type="gramEnd"/>
            <w:r w:rsidRPr="00272F89">
              <w:t>(</w:t>
            </w:r>
            <w:proofErr w:type="spellStart"/>
            <w:r w:rsidRPr="00272F89">
              <w:t>newFee</w:t>
            </w:r>
            <w:proofErr w:type="spellEnd"/>
            <w:r w:rsidRPr="00272F89">
              <w:t>)</w:t>
            </w:r>
          </w:p>
        </w:tc>
        <w:tc>
          <w:tcPr>
            <w:tcW w:w="0" w:type="auto"/>
            <w:vAlign w:val="center"/>
            <w:hideMark/>
          </w:tcPr>
          <w:p w14:paraId="3E586B77" w14:textId="77777777" w:rsidR="00272F89" w:rsidRPr="00272F89" w:rsidRDefault="00272F89" w:rsidP="00272F89">
            <w:r w:rsidRPr="00272F89">
              <w:t xml:space="preserve">Permet au propriétaire de modifier les frais fixes (1 </w:t>
            </w:r>
            <w:proofErr w:type="spellStart"/>
            <w:r w:rsidRPr="00272F89">
              <w:t>token</w:t>
            </w:r>
            <w:proofErr w:type="spellEnd"/>
            <w:r w:rsidRPr="00272F89">
              <w:t>).</w:t>
            </w:r>
          </w:p>
        </w:tc>
      </w:tr>
      <w:tr w:rsidR="00272F89" w:rsidRPr="00272F89" w14:paraId="5F8FE2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563C9" w14:textId="77777777" w:rsidR="00272F89" w:rsidRPr="00272F89" w:rsidRDefault="00272F89" w:rsidP="00272F89">
            <w:proofErr w:type="spellStart"/>
            <w:proofErr w:type="gramStart"/>
            <w:r w:rsidRPr="00272F89">
              <w:t>setMinCreditBalance</w:t>
            </w:r>
            <w:proofErr w:type="spellEnd"/>
            <w:proofErr w:type="gramEnd"/>
            <w:r w:rsidRPr="00272F89">
              <w:t>(</w:t>
            </w:r>
            <w:proofErr w:type="spellStart"/>
            <w:r w:rsidRPr="00272F89">
              <w:t>newMin</w:t>
            </w:r>
            <w:proofErr w:type="spellEnd"/>
            <w:r w:rsidRPr="00272F89">
              <w:t>)</w:t>
            </w:r>
          </w:p>
        </w:tc>
        <w:tc>
          <w:tcPr>
            <w:tcW w:w="0" w:type="auto"/>
            <w:vAlign w:val="center"/>
            <w:hideMark/>
          </w:tcPr>
          <w:p w14:paraId="5C91C719" w14:textId="77777777" w:rsidR="00272F89" w:rsidRPr="00272F89" w:rsidRDefault="00272F89" w:rsidP="00272F89">
            <w:r w:rsidRPr="00272F89">
              <w:t xml:space="preserve">Permet au propriétaire de modifier le solde minimum nécessaire pour la qualification (100 </w:t>
            </w:r>
            <w:proofErr w:type="spellStart"/>
            <w:r w:rsidRPr="00272F89">
              <w:t>tokens</w:t>
            </w:r>
            <w:proofErr w:type="spellEnd"/>
            <w:r w:rsidRPr="00272F89">
              <w:t>).</w:t>
            </w:r>
          </w:p>
        </w:tc>
      </w:tr>
      <w:tr w:rsidR="00272F89" w:rsidRPr="00272F89" w14:paraId="5EB0FC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24817" w14:textId="77777777" w:rsidR="00272F89" w:rsidRPr="00272F89" w:rsidRDefault="00272F89" w:rsidP="00272F89">
            <w:proofErr w:type="spellStart"/>
            <w:proofErr w:type="gramStart"/>
            <w:r w:rsidRPr="00272F89">
              <w:t>setFeeRecipient</w:t>
            </w:r>
            <w:proofErr w:type="spellEnd"/>
            <w:proofErr w:type="gramEnd"/>
            <w:r w:rsidRPr="00272F89">
              <w:t>(</w:t>
            </w:r>
            <w:proofErr w:type="spellStart"/>
            <w:r w:rsidRPr="00272F89">
              <w:t>newAddress</w:t>
            </w:r>
            <w:proofErr w:type="spellEnd"/>
            <w:r w:rsidRPr="00272F89">
              <w:t>)</w:t>
            </w:r>
          </w:p>
        </w:tc>
        <w:tc>
          <w:tcPr>
            <w:tcW w:w="0" w:type="auto"/>
            <w:vAlign w:val="center"/>
            <w:hideMark/>
          </w:tcPr>
          <w:p w14:paraId="28945C98" w14:textId="77777777" w:rsidR="00272F89" w:rsidRPr="00272F89" w:rsidRDefault="00272F89" w:rsidP="00272F89">
            <w:r w:rsidRPr="00272F89">
              <w:t>Permet au propriétaire de modifier l'adresse du portefeuille recevant les paiements des frais.</w:t>
            </w:r>
          </w:p>
        </w:tc>
      </w:tr>
      <w:tr w:rsidR="00272F89" w:rsidRPr="00272F89" w14:paraId="239E48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66693" w14:textId="77777777" w:rsidR="00272F89" w:rsidRPr="00272F89" w:rsidRDefault="00272F89" w:rsidP="00272F89">
            <w:proofErr w:type="spellStart"/>
            <w:proofErr w:type="gramStart"/>
            <w:r w:rsidRPr="00272F89">
              <w:t>setCreditTokenAddress</w:t>
            </w:r>
            <w:proofErr w:type="spellEnd"/>
            <w:proofErr w:type="gramEnd"/>
            <w:r w:rsidRPr="00272F89">
              <w:t>(</w:t>
            </w:r>
            <w:proofErr w:type="spellStart"/>
            <w:r w:rsidRPr="00272F89">
              <w:t>newAddress</w:t>
            </w:r>
            <w:proofErr w:type="spellEnd"/>
            <w:r w:rsidRPr="00272F89">
              <w:t>)</w:t>
            </w:r>
          </w:p>
        </w:tc>
        <w:tc>
          <w:tcPr>
            <w:tcW w:w="0" w:type="auto"/>
            <w:vAlign w:val="center"/>
            <w:hideMark/>
          </w:tcPr>
          <w:p w14:paraId="2A29E0B5" w14:textId="77777777" w:rsidR="00272F89" w:rsidRPr="00272F89" w:rsidRDefault="00272F89" w:rsidP="00272F89">
            <w:r w:rsidRPr="00272F89">
              <w:t xml:space="preserve">Permet au propriétaire de mettre à jour l'adresse du contrat </w:t>
            </w:r>
            <w:proofErr w:type="spellStart"/>
            <w:r w:rsidRPr="00272F89">
              <w:rPr>
                <w:b/>
                <w:bCs/>
              </w:rPr>
              <w:t>CreditToken</w:t>
            </w:r>
            <w:proofErr w:type="spellEnd"/>
            <w:r w:rsidRPr="00272F89">
              <w:t>.</w:t>
            </w:r>
          </w:p>
        </w:tc>
      </w:tr>
    </w:tbl>
    <w:p w14:paraId="0A47EBC5" w14:textId="6C09689C" w:rsidR="00272F89" w:rsidRPr="00272F89" w:rsidRDefault="00272F89" w:rsidP="00272F89"/>
    <w:p w14:paraId="042C907A" w14:textId="77777777" w:rsidR="00272F89" w:rsidRPr="00272F89" w:rsidRDefault="00272F89" w:rsidP="00272F89">
      <w:r w:rsidRPr="00272F89">
        <w:t xml:space="preserve">Cela résume les fonctionnalités principales et administratives du contrat </w:t>
      </w:r>
      <w:proofErr w:type="spellStart"/>
      <w:r w:rsidRPr="00272F89">
        <w:rPr>
          <w:b/>
          <w:bCs/>
        </w:rPr>
        <w:t>LotTracker</w:t>
      </w:r>
      <w:proofErr w:type="spellEnd"/>
      <w:r w:rsidRPr="00272F89">
        <w:t xml:space="preserve"> ainsi que la logique des frais et qualification des utilisateurs.</w:t>
      </w:r>
    </w:p>
    <w:p w14:paraId="3C56AF3C" w14:textId="77777777" w:rsidR="005F0255" w:rsidRDefault="005F0255"/>
    <w:sectPr w:rsidR="005F0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F4B96"/>
    <w:multiLevelType w:val="multilevel"/>
    <w:tmpl w:val="E66A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64757"/>
    <w:multiLevelType w:val="multilevel"/>
    <w:tmpl w:val="463A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8356902">
    <w:abstractNumId w:val="0"/>
  </w:num>
  <w:num w:numId="2" w16cid:durableId="1012613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E4"/>
    <w:rsid w:val="00272F89"/>
    <w:rsid w:val="003B1C82"/>
    <w:rsid w:val="005F0255"/>
    <w:rsid w:val="007C3536"/>
    <w:rsid w:val="008C1EE4"/>
    <w:rsid w:val="00B4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BCECC"/>
  <w15:chartTrackingRefBased/>
  <w15:docId w15:val="{AD596400-6494-48F9-8815-2D69C501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E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911</Words>
  <Characters>5014</Characters>
  <Application>Microsoft Office Word</Application>
  <DocSecurity>0</DocSecurity>
  <Lines>41</Lines>
  <Paragraphs>11</Paragraphs>
  <ScaleCrop>false</ScaleCrop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rocker bell</dc:creator>
  <cp:keywords/>
  <dc:description/>
  <cp:lastModifiedBy>rocker bell</cp:lastModifiedBy>
  <cp:revision>2</cp:revision>
  <dcterms:created xsi:type="dcterms:W3CDTF">2025-10-29T21:58:00Z</dcterms:created>
  <dcterms:modified xsi:type="dcterms:W3CDTF">2025-10-29T21:59:00Z</dcterms:modified>
</cp:coreProperties>
</file>