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Tissue specific knockout: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https://getargeting-2026.vercel.app/tissue-specific-knockout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Needs image in top right.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notice that the publication on this page are correct/the same as my final google doc for this page. I’m wondering why the format is different on this page and so accurate, while other pages aren’t: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targeting-2026.vercel.app/tissue-specific-knockou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