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Derivative Allele System | tm1a tm1b tm1c tm1d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/derivative-alleles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Derivative allele system for maximum flexibility from single targeting project. Generate knockout first, null, conditional, and reporter alleles.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derivative allele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tm1a allele, knockout first allele, conditional ready allele, tm1c tm1d allele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Derivative Allele System</w:t>
      </w:r>
    </w:p>
    <w:p w:rsidR="00000000" w:rsidDel="00000000" w:rsidP="00000000" w:rsidRDefault="00000000" w:rsidRPr="00000000" w14:paraId="0000000A">
      <w:pPr>
        <w:rPr/>
      </w:pPr>
      <w:r w:rsidDel="00000000" w:rsidR="00000000" w:rsidRPr="00000000">
        <w:rPr>
          <w:rtl w:val="0"/>
        </w:rPr>
        <w:t xml:space="preserve">Since 1998, Ingenious Targeting Laboratory has used the derivative allele system to maximize flexibility and value for researchers. This approach generates multiple functional allele configurations from a single ES cell targeting project, providing knockout, conditional knockout, and reporter capabilities without additional targeting work.</w:t>
      </w:r>
    </w:p>
    <w:p w:rsidR="00000000" w:rsidDel="00000000" w:rsidP="00000000" w:rsidRDefault="00000000" w:rsidRPr="00000000" w14:paraId="0000000B">
      <w:pPr>
        <w:rPr/>
      </w:pPr>
      <w:r w:rsidDel="00000000" w:rsidR="00000000" w:rsidRPr="00000000">
        <w:rPr>
          <w:rtl w:val="0"/>
        </w:rPr>
        <w:t xml:space="preserve">The derivative allele system uses a sophisticated cassette design that can be converted between different allele states through simple breeding crosses to Cre or Flp deleter strains. A single investment in targeting generates alleles suitable for global knockout studies, tissue specific conditional knockouts across multiple organs, and reporter analysis of gene expression patterns.</w:t>
      </w:r>
    </w:p>
    <w:p w:rsidR="00000000" w:rsidDel="00000000" w:rsidP="00000000" w:rsidRDefault="00000000" w:rsidRPr="00000000" w14:paraId="0000000C">
      <w:pPr>
        <w:rPr/>
      </w:pPr>
      <w:r w:rsidDel="00000000" w:rsidR="00000000" w:rsidRPr="00000000">
        <w:rPr>
          <w:rtl w:val="0"/>
        </w:rPr>
        <w:t xml:space="preserve">This approach has become the standard for major international consortia including EUCOMM and KOMP, and Ingenious Targeting Laboratory applies the same strategy to custom projects, ensuring maximum return on your model generation investment.</w:t>
      </w:r>
    </w:p>
    <w:p w:rsidR="00000000" w:rsidDel="00000000" w:rsidP="00000000" w:rsidRDefault="00000000" w:rsidRPr="00000000" w14:paraId="0000000D">
      <w:pPr>
        <w:pStyle w:val="Heading2"/>
        <w:rPr/>
      </w:pPr>
      <w:r w:rsidDel="00000000" w:rsidR="00000000" w:rsidRPr="00000000">
        <w:rPr>
          <w:rtl w:val="0"/>
        </w:rPr>
        <w:t xml:space="preserve">The Four Derivative Alleles</w:t>
      </w:r>
    </w:p>
    <w:p w:rsidR="00000000" w:rsidDel="00000000" w:rsidP="00000000" w:rsidRDefault="00000000" w:rsidRPr="00000000" w14:paraId="0000000E">
      <w:pPr>
        <w:pStyle w:val="Heading3"/>
        <w:rPr/>
      </w:pPr>
      <w:r w:rsidDel="00000000" w:rsidR="00000000" w:rsidRPr="00000000">
        <w:rPr>
          <w:rtl w:val="0"/>
        </w:rPr>
        <w:t xml:space="preserve">tm1a: Knockout First (Reporter)</w:t>
      </w:r>
    </w:p>
    <w:p w:rsidR="00000000" w:rsidDel="00000000" w:rsidP="00000000" w:rsidRDefault="00000000" w:rsidRPr="00000000" w14:paraId="0000000F">
      <w:pPr>
        <w:rPr/>
      </w:pPr>
      <w:r w:rsidDel="00000000" w:rsidR="00000000" w:rsidRPr="00000000">
        <w:rPr>
          <w:rtl w:val="0"/>
        </w:rPr>
        <w:t xml:space="preserve">The tm1a allele is the initial targeted allele containing the full cassette: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FRT — LacZ/neo — loxP — critical exon — loxP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Gene disrupted by splice acceptor and polyadenylation signal in cassette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LacZ reports endogenous gene expression pattern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Utility:** Provides immediate knockout phenotype plus expression data</w:t>
      </w:r>
    </w:p>
    <w:p w:rsidR="00000000" w:rsidDel="00000000" w:rsidP="00000000" w:rsidRDefault="00000000" w:rsidRPr="00000000" w14:paraId="00000014">
      <w:pPr>
        <w:rPr/>
      </w:pPr>
      <w:r w:rsidDel="00000000" w:rsidR="00000000" w:rsidRPr="00000000">
        <w:rPr>
          <w:rtl w:val="0"/>
        </w:rPr>
        <w:t xml:space="preserve">The tm1a allele functions as a null because the cassette interrupts normal splicing, but the critical exon remains present and flanked by loxP sites for future conversion.</w:t>
      </w:r>
    </w:p>
    <w:p w:rsidR="00000000" w:rsidDel="00000000" w:rsidP="00000000" w:rsidRDefault="00000000" w:rsidRPr="00000000" w14:paraId="00000015">
      <w:pPr>
        <w:pStyle w:val="Heading3"/>
        <w:rPr/>
      </w:pPr>
      <w:r w:rsidDel="00000000" w:rsidR="00000000" w:rsidRPr="00000000">
        <w:rPr>
          <w:rtl w:val="0"/>
        </w:rPr>
        <w:t xml:space="preserve">tm1b: Null Allele</w:t>
      </w:r>
    </w:p>
    <w:p w:rsidR="00000000" w:rsidDel="00000000" w:rsidP="00000000" w:rsidRDefault="00000000" w:rsidRPr="00000000" w14:paraId="00000016">
      <w:pPr>
        <w:rPr/>
      </w:pPr>
      <w:r w:rsidDel="00000000" w:rsidR="00000000" w:rsidRPr="00000000">
        <w:rPr>
          <w:rtl w:val="0"/>
        </w:rPr>
        <w:t xml:space="preserve">The tm1b allele is generated by Cre mediated excision of tm1a: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Cross tm1a to Cre deleter strain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Critical exon and cassette excised together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Definitive null allele with deletion of essential sequence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Utility:** Clean knockout for phenotypic studies</w:t>
      </w:r>
    </w:p>
    <w:p w:rsidR="00000000" w:rsidDel="00000000" w:rsidP="00000000" w:rsidRDefault="00000000" w:rsidRPr="00000000" w14:paraId="0000001B">
      <w:pPr>
        <w:rPr/>
      </w:pPr>
      <w:r w:rsidDel="00000000" w:rsidR="00000000" w:rsidRPr="00000000">
        <w:rPr>
          <w:rtl w:val="0"/>
        </w:rPr>
        <w:t xml:space="preserve">The tm1b allele provides a definitive null when the knockout first phenotype needs confirmation or when removal of the cassette is desired.</w:t>
      </w:r>
    </w:p>
    <w:p w:rsidR="00000000" w:rsidDel="00000000" w:rsidP="00000000" w:rsidRDefault="00000000" w:rsidRPr="00000000" w14:paraId="0000001C">
      <w:pPr>
        <w:pStyle w:val="Heading3"/>
        <w:rPr/>
      </w:pPr>
      <w:r w:rsidDel="00000000" w:rsidR="00000000" w:rsidRPr="00000000">
        <w:rPr>
          <w:rtl w:val="0"/>
        </w:rPr>
        <w:t xml:space="preserve">tm1c: Conditional Ready (Floxed)</w:t>
      </w:r>
    </w:p>
    <w:p w:rsidR="00000000" w:rsidDel="00000000" w:rsidP="00000000" w:rsidRDefault="00000000" w:rsidRPr="00000000" w14:paraId="0000001D">
      <w:pPr>
        <w:rPr/>
      </w:pPr>
      <w:r w:rsidDel="00000000" w:rsidR="00000000" w:rsidRPr="00000000">
        <w:rPr>
          <w:rtl w:val="0"/>
        </w:rPr>
        <w:t xml:space="preserve">The tm1c allele is generated by Flp mediated excision of tm1a: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Cross tm1a to Flp deleter strain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LacZ/neo cassette removed; loxP flanked exon remains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Gene function restored; conditional deletion enabled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Utility:** The floxed allele for tissue specific knockout studies</w:t>
      </w:r>
    </w:p>
    <w:p w:rsidR="00000000" w:rsidDel="00000000" w:rsidP="00000000" w:rsidRDefault="00000000" w:rsidRPr="00000000" w14:paraId="00000022">
      <w:pPr>
        <w:rPr/>
      </w:pPr>
      <w:r w:rsidDel="00000000" w:rsidR="00000000" w:rsidRPr="00000000">
        <w:rPr>
          <w:rtl w:val="0"/>
        </w:rPr>
        <w:t xml:space="preserve">The tm1c allele is the conditional ready allele. Gene expression and function are normal until crossed to a Cre driver, enabling tissue specific or temporal gene deletion.</w:t>
      </w:r>
    </w:p>
    <w:p w:rsidR="00000000" w:rsidDel="00000000" w:rsidP="00000000" w:rsidRDefault="00000000" w:rsidRPr="00000000" w14:paraId="00000023">
      <w:pPr>
        <w:pStyle w:val="Heading3"/>
        <w:rPr/>
      </w:pPr>
      <w:r w:rsidDel="00000000" w:rsidR="00000000" w:rsidRPr="00000000">
        <w:rPr>
          <w:rtl w:val="0"/>
        </w:rPr>
        <w:t xml:space="preserve">tm1d: Conditional Null</w:t>
      </w:r>
    </w:p>
    <w:p w:rsidR="00000000" w:rsidDel="00000000" w:rsidP="00000000" w:rsidRDefault="00000000" w:rsidRPr="00000000" w14:paraId="00000024">
      <w:pPr>
        <w:rPr/>
      </w:pPr>
      <w:r w:rsidDel="00000000" w:rsidR="00000000" w:rsidRPr="00000000">
        <w:rPr>
          <w:rtl w:val="0"/>
        </w:rPr>
        <w:t xml:space="preserve">The tm1d allele is generated by Cre mediated excision of tm1c: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Cross tm1c to tissue specific Cre driver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Critical exon excised in Cre expressing cells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Null allele in specific tissues; normal elsewhere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Utility:** Tissue specific knockout for dissecting gene function</w:t>
      </w:r>
    </w:p>
    <w:p w:rsidR="00000000" w:rsidDel="00000000" w:rsidP="00000000" w:rsidRDefault="00000000" w:rsidRPr="00000000" w14:paraId="00000029">
      <w:pPr>
        <w:rPr/>
      </w:pPr>
      <w:r w:rsidDel="00000000" w:rsidR="00000000" w:rsidRPr="00000000">
        <w:rPr>
          <w:rtl w:val="0"/>
        </w:rPr>
        <w:t xml:space="preserve">The tm1d allele represents the final conditional knockout state, with gene deletion restricted to cells expressing the chosen Cre driver.</w:t>
      </w:r>
    </w:p>
    <w:p w:rsidR="00000000" w:rsidDel="00000000" w:rsidP="00000000" w:rsidRDefault="00000000" w:rsidRPr="00000000" w14:paraId="0000002A">
      <w:pPr>
        <w:pStyle w:val="Heading2"/>
        <w:rPr/>
      </w:pPr>
      <w:r w:rsidDel="00000000" w:rsidR="00000000" w:rsidRPr="00000000">
        <w:rPr>
          <w:rtl w:val="0"/>
        </w:rPr>
        <w:t xml:space="preserve">Cassette Design</w:t>
      </w:r>
    </w:p>
    <w:p w:rsidR="00000000" w:rsidDel="00000000" w:rsidP="00000000" w:rsidRDefault="00000000" w:rsidRPr="00000000" w14:paraId="0000002B">
      <w:pPr>
        <w:pStyle w:val="Heading3"/>
        <w:rPr/>
      </w:pPr>
      <w:r w:rsidDel="00000000" w:rsidR="00000000" w:rsidRPr="00000000">
        <w:rPr>
          <w:rtl w:val="0"/>
        </w:rPr>
        <w:t xml:space="preserve">Standard Configuration</w:t>
      </w:r>
    </w:p>
    <w:p w:rsidR="00000000" w:rsidDel="00000000" w:rsidP="00000000" w:rsidRDefault="00000000" w:rsidRPr="00000000" w14:paraId="0000002C">
      <w:pPr>
        <w:rPr/>
      </w:pPr>
      <w:r w:rsidDel="00000000" w:rsidR="00000000" w:rsidRPr="00000000">
        <w:rPr>
          <w:rtl w:val="0"/>
        </w:rPr>
        <w:t xml:space="preserve">The derivative allele cassette contains several functional elements:</w:t>
      </w:r>
    </w:p>
    <w:p w:rsidR="00000000" w:rsidDel="00000000" w:rsidP="00000000" w:rsidRDefault="00000000" w:rsidRPr="00000000" w14:paraId="0000002D">
      <w:pPr>
        <w:rPr/>
      </w:pPr>
      <w:r w:rsidDel="00000000" w:rsidR="00000000" w:rsidRPr="00000000">
        <w:rPr>
          <w:b w:val="1"/>
          <w:bCs w:val="1"/>
          <w:rtl w:val="0"/>
        </w:rPr>
        <w:t xml:space="preserve">5' — FRT — SA — LacZ — pA — loxP — hBactP — neo — pA — FRT — loxP —  — loxP — 3'</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 (Splice Acceptor):** Captures transcript upstream of cassette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LacZ:** Beta galactosidase reporter for expression analysis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 (Polyadenylation signal):** Terminates transcript, creating knockout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Enable Cre mediated excision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FRT sites:** Enable Flp mediated excision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neo:** Neomycin resistance for ES cell selection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Exon:** Essential exon flanked by loxP for conditional deletion</w:t>
      </w:r>
    </w:p>
    <w:p w:rsidR="00000000" w:rsidDel="00000000" w:rsidP="00000000" w:rsidRDefault="00000000" w:rsidRPr="00000000" w14:paraId="00000035">
      <w:pPr>
        <w:pStyle w:val="Heading3"/>
        <w:rPr/>
      </w:pPr>
      <w:r w:rsidDel="00000000" w:rsidR="00000000" w:rsidRPr="00000000">
        <w:rPr>
          <w:rtl w:val="0"/>
        </w:rPr>
        <w:t xml:space="preserve">How Recombinase Action Creates Derivatives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Starting Allele</w:t>
            </w:r>
          </w:p>
        </w:tc>
        <w:tc>
          <w:tcPr/>
          <w:p w:rsidR="00000000" w:rsidDel="00000000" w:rsidP="00000000" w:rsidRDefault="00000000" w:rsidRPr="00000000" w14:paraId="00000037">
            <w:pPr>
              <w:rPr/>
            </w:pPr>
            <w:r w:rsidDel="00000000" w:rsidR="00000000" w:rsidRPr="00000000">
              <w:rPr>
                <w:rtl w:val="0"/>
              </w:rPr>
              <w:t xml:space="preserve">Recombinase</w:t>
            </w:r>
          </w:p>
        </w:tc>
        <w:tc>
          <w:tcPr/>
          <w:p w:rsidR="00000000" w:rsidDel="00000000" w:rsidP="00000000" w:rsidRDefault="00000000" w:rsidRPr="00000000" w14:paraId="00000038">
            <w:pPr>
              <w:rPr/>
            </w:pPr>
            <w:r w:rsidDel="00000000" w:rsidR="00000000" w:rsidRPr="00000000">
              <w:rPr>
                <w:rtl w:val="0"/>
              </w:rPr>
              <w:t xml:space="preserve">Resulting Allele</w:t>
            </w:r>
          </w:p>
        </w:tc>
        <w:tc>
          <w:tcPr/>
          <w:p w:rsidR="00000000" w:rsidDel="00000000" w:rsidP="00000000" w:rsidRDefault="00000000" w:rsidRPr="00000000" w14:paraId="00000039">
            <w:pPr>
              <w:rPr/>
            </w:pPr>
            <w:r w:rsidDel="00000000" w:rsidR="00000000" w:rsidRPr="00000000">
              <w:rPr>
                <w:rtl w:val="0"/>
              </w:rPr>
              <w:t xml:space="preserve">Outcome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tm1a</w:t>
            </w:r>
          </w:p>
        </w:tc>
        <w:tc>
          <w:tcPr/>
          <w:p w:rsidR="00000000" w:rsidDel="00000000" w:rsidP="00000000" w:rsidRDefault="00000000" w:rsidRPr="00000000" w14:paraId="0000003B">
            <w:pPr>
              <w:rPr/>
            </w:pPr>
            <w:r w:rsidDel="00000000" w:rsidR="00000000" w:rsidRPr="00000000">
              <w:rPr>
                <w:rtl w:val="0"/>
              </w:rPr>
              <w:t xml:space="preserve">Cre</w:t>
            </w:r>
          </w:p>
        </w:tc>
        <w:tc>
          <w:tcPr/>
          <w:p w:rsidR="00000000" w:rsidDel="00000000" w:rsidP="00000000" w:rsidRDefault="00000000" w:rsidRPr="00000000" w14:paraId="0000003C">
            <w:pPr>
              <w:rPr/>
            </w:pPr>
            <w:r w:rsidDel="00000000" w:rsidR="00000000" w:rsidRPr="00000000">
              <w:rPr>
                <w:rtl w:val="0"/>
              </w:rPr>
              <w:t xml:space="preserve">tm1b</w:t>
            </w:r>
          </w:p>
        </w:tc>
        <w:tc>
          <w:tcPr/>
          <w:p w:rsidR="00000000" w:rsidDel="00000000" w:rsidP="00000000" w:rsidRDefault="00000000" w:rsidRPr="00000000" w14:paraId="0000003D">
            <w:pPr>
              <w:rPr/>
            </w:pPr>
            <w:r w:rsidDel="00000000" w:rsidR="00000000" w:rsidRPr="00000000">
              <w:rPr>
                <w:rtl w:val="0"/>
              </w:rPr>
              <w:t xml:space="preserve">Null (exon + cassette deleted)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tm1a</w:t>
            </w:r>
          </w:p>
        </w:tc>
        <w:tc>
          <w:tcPr/>
          <w:p w:rsidR="00000000" w:rsidDel="00000000" w:rsidP="00000000" w:rsidRDefault="00000000" w:rsidRPr="00000000" w14:paraId="0000003F">
            <w:pPr>
              <w:rPr/>
            </w:pPr>
            <w:r w:rsidDel="00000000" w:rsidR="00000000" w:rsidRPr="00000000">
              <w:rPr>
                <w:rtl w:val="0"/>
              </w:rPr>
              <w:t xml:space="preserve">Flp</w:t>
            </w:r>
          </w:p>
        </w:tc>
        <w:tc>
          <w:tcPr/>
          <w:p w:rsidR="00000000" w:rsidDel="00000000" w:rsidP="00000000" w:rsidRDefault="00000000" w:rsidRPr="00000000" w14:paraId="00000040">
            <w:pPr>
              <w:rPr/>
            </w:pPr>
            <w:r w:rsidDel="00000000" w:rsidR="00000000" w:rsidRPr="00000000">
              <w:rPr>
                <w:rtl w:val="0"/>
              </w:rPr>
              <w:t xml:space="preserve">tm1c</w:t>
            </w:r>
          </w:p>
        </w:tc>
        <w:tc>
          <w:tcPr/>
          <w:p w:rsidR="00000000" w:rsidDel="00000000" w:rsidP="00000000" w:rsidRDefault="00000000" w:rsidRPr="00000000" w14:paraId="00000041">
            <w:pPr>
              <w:rPr/>
            </w:pPr>
            <w:r w:rsidDel="00000000" w:rsidR="00000000" w:rsidRPr="00000000">
              <w:rPr>
                <w:rtl w:val="0"/>
              </w:rPr>
              <w:t xml:space="preserve">Conditional ready (cassette removed)</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tm1c</w:t>
            </w:r>
          </w:p>
        </w:tc>
        <w:tc>
          <w:tcPr/>
          <w:p w:rsidR="00000000" w:rsidDel="00000000" w:rsidP="00000000" w:rsidRDefault="00000000" w:rsidRPr="00000000" w14:paraId="00000043">
            <w:pPr>
              <w:rPr/>
            </w:pPr>
            <w:r w:rsidDel="00000000" w:rsidR="00000000" w:rsidRPr="00000000">
              <w:rPr>
                <w:rtl w:val="0"/>
              </w:rPr>
              <w:t xml:space="preserve">Cre</w:t>
            </w:r>
          </w:p>
        </w:tc>
        <w:tc>
          <w:tcPr/>
          <w:p w:rsidR="00000000" w:rsidDel="00000000" w:rsidP="00000000" w:rsidRDefault="00000000" w:rsidRPr="00000000" w14:paraId="00000044">
            <w:pPr>
              <w:rPr/>
            </w:pPr>
            <w:r w:rsidDel="00000000" w:rsidR="00000000" w:rsidRPr="00000000">
              <w:rPr>
                <w:rtl w:val="0"/>
              </w:rPr>
              <w:t xml:space="preserve">tm1d</w:t>
            </w:r>
          </w:p>
        </w:tc>
        <w:tc>
          <w:tcPr/>
          <w:p w:rsidR="00000000" w:rsidDel="00000000" w:rsidP="00000000" w:rsidRDefault="00000000" w:rsidRPr="00000000" w14:paraId="00000045">
            <w:pPr>
              <w:rPr/>
            </w:pPr>
            <w:r w:rsidDel="00000000" w:rsidR="00000000" w:rsidRPr="00000000">
              <w:rPr>
                <w:rtl w:val="0"/>
              </w:rPr>
              <w:t xml:space="preserve">Conditional null (exon deleted)</w:t>
            </w:r>
          </w:p>
        </w:tc>
      </w:tr>
    </w:tbl>
    <w:p w:rsidR="00000000" w:rsidDel="00000000" w:rsidP="00000000" w:rsidRDefault="00000000" w:rsidRPr="00000000" w14:paraId="00000046">
      <w:pPr>
        <w:pStyle w:val="Heading2"/>
        <w:rPr/>
      </w:pPr>
      <w:r w:rsidDel="00000000" w:rsidR="00000000" w:rsidRPr="00000000">
        <w:rPr>
          <w:rtl w:val="0"/>
        </w:rPr>
        <w:t xml:space="preserve">Applications of Each Allele</w:t>
      </w:r>
    </w:p>
    <w:p w:rsidR="00000000" w:rsidDel="00000000" w:rsidP="00000000" w:rsidRDefault="00000000" w:rsidRPr="00000000" w14:paraId="00000047">
      <w:pPr>
        <w:pStyle w:val="Heading3"/>
        <w:rPr/>
      </w:pPr>
      <w:r w:rsidDel="00000000" w:rsidR="00000000" w:rsidRPr="00000000">
        <w:rPr>
          <w:rtl w:val="0"/>
        </w:rPr>
        <w:t xml:space="preserve">tm1a Applications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pattern analysis:** LacZ staining reveals where and when gene is expressed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phenotype assessment:** Knockout first provides immediate loss of function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before breeding:** Confirm expected expression before generating cohorts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Heterozygote reporter:** tm1a/+ animals report expression without complete knockout</w:t>
      </w:r>
    </w:p>
    <w:p w:rsidR="00000000" w:rsidDel="00000000" w:rsidP="00000000" w:rsidRDefault="00000000" w:rsidRPr="00000000" w14:paraId="0000004C">
      <w:pPr>
        <w:pStyle w:val="Heading3"/>
        <w:rPr/>
      </w:pPr>
      <w:r w:rsidDel="00000000" w:rsidR="00000000" w:rsidRPr="00000000">
        <w:rPr>
          <w:rtl w:val="0"/>
        </w:rPr>
        <w:t xml:space="preserve">tm1b Applications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Definitive null studies:** Clean deletion without residual cassette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Phenotype confirmation:** Verify tm1a phenotype is due to gene loss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null controls:** Compare to conditional knockouts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simplification:** No cassette to potentially affect neighboring genes</w:t>
      </w:r>
    </w:p>
    <w:p w:rsidR="00000000" w:rsidDel="00000000" w:rsidP="00000000" w:rsidRDefault="00000000" w:rsidRPr="00000000" w14:paraId="00000051">
      <w:pPr>
        <w:pStyle w:val="Heading3"/>
        <w:rPr/>
      </w:pPr>
      <w:r w:rsidDel="00000000" w:rsidR="00000000" w:rsidRPr="00000000">
        <w:rPr>
          <w:rtl w:val="0"/>
        </w:rPr>
        <w:t xml:space="preserve">tm1c Applications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knockouts:** Cross to any Cre driver for targeted deletion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tissue studies:** Same allele works with dozens of Cre lines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studies:** Use inducible Cre for adult onset deletion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animals:** tm1c without Cre serves as floxed control</w:t>
      </w:r>
    </w:p>
    <w:p w:rsidR="00000000" w:rsidDel="00000000" w:rsidP="00000000" w:rsidRDefault="00000000" w:rsidRPr="00000000" w14:paraId="00000056">
      <w:pPr>
        <w:pStyle w:val="Heading3"/>
        <w:rPr/>
      </w:pPr>
      <w:r w:rsidDel="00000000" w:rsidR="00000000" w:rsidRPr="00000000">
        <w:rPr>
          <w:rtl w:val="0"/>
        </w:rPr>
        <w:t xml:space="preserve">tm1d Applications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autonomous function:** Determine if phenotype is cell intrinsic</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Essential gene studies:** Bypass lethality with tissue restricted deletion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modeling:** Model tissue specific drug effects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Comparative studies:** Different Cre drivers reveal tissue specific roles</w:t>
      </w:r>
    </w:p>
    <w:p w:rsidR="00000000" w:rsidDel="00000000" w:rsidP="00000000" w:rsidRDefault="00000000" w:rsidRPr="00000000" w14:paraId="0000005B">
      <w:pPr>
        <w:pStyle w:val="Heading2"/>
        <w:rPr/>
      </w:pPr>
      <w:r w:rsidDel="00000000" w:rsidR="00000000" w:rsidRPr="00000000">
        <w:rPr>
          <w:rtl w:val="0"/>
        </w:rPr>
        <w:t xml:space="preserve">Workflow and Breeding</w:t>
      </w:r>
    </w:p>
    <w:p w:rsidR="00000000" w:rsidDel="00000000" w:rsidP="00000000" w:rsidRDefault="00000000" w:rsidRPr="00000000" w14:paraId="0000005C">
      <w:pPr>
        <w:pStyle w:val="Heading3"/>
        <w:rPr/>
      </w:pPr>
      <w:r w:rsidDel="00000000" w:rsidR="00000000" w:rsidRPr="00000000">
        <w:rPr>
          <w:rtl w:val="0"/>
        </w:rPr>
        <w:t xml:space="preserve">Generating Derivative Alleles</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Conversion</w:t>
            </w:r>
          </w:p>
        </w:tc>
        <w:tc>
          <w:tcPr/>
          <w:p w:rsidR="00000000" w:rsidDel="00000000" w:rsidP="00000000" w:rsidRDefault="00000000" w:rsidRPr="00000000" w14:paraId="0000005E">
            <w:pPr>
              <w:rPr/>
            </w:pPr>
            <w:r w:rsidDel="00000000" w:rsidR="00000000" w:rsidRPr="00000000">
              <w:rPr>
                <w:rtl w:val="0"/>
              </w:rPr>
              <w:t xml:space="preserve">Cross</w:t>
            </w:r>
          </w:p>
        </w:tc>
        <w:tc>
          <w:tcPr/>
          <w:p w:rsidR="00000000" w:rsidDel="00000000" w:rsidP="00000000" w:rsidRDefault="00000000" w:rsidRPr="00000000" w14:paraId="0000005F">
            <w:pPr>
              <w:rPr/>
            </w:pPr>
            <w:r w:rsidDel="00000000" w:rsidR="00000000" w:rsidRPr="00000000">
              <w:rPr>
                <w:rtl w:val="0"/>
              </w:rPr>
              <w:t xml:space="preserve">Offspring Screening</w:t>
            </w:r>
          </w:p>
        </w:tc>
        <w:tc>
          <w:tcPr/>
          <w:p w:rsidR="00000000" w:rsidDel="00000000" w:rsidP="00000000" w:rsidRDefault="00000000" w:rsidRPr="00000000" w14:paraId="00000060">
            <w:pPr>
              <w:rPr/>
            </w:pPr>
            <w:r w:rsidDel="00000000" w:rsidR="00000000" w:rsidRPr="00000000">
              <w:rPr>
                <w:rtl w:val="0"/>
              </w:rPr>
              <w:t xml:space="preserve">Timeline</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tm1a → tm1b</w:t>
            </w:r>
          </w:p>
        </w:tc>
        <w:tc>
          <w:tcPr/>
          <w:p w:rsidR="00000000" w:rsidDel="00000000" w:rsidP="00000000" w:rsidRDefault="00000000" w:rsidRPr="00000000" w14:paraId="00000062">
            <w:pPr>
              <w:rPr/>
            </w:pPr>
            <w:r w:rsidDel="00000000" w:rsidR="00000000" w:rsidRPr="00000000">
              <w:rPr>
                <w:rtl w:val="0"/>
              </w:rPr>
              <w:t xml:space="preserve">tm1a × Cre deleter</w:t>
            </w:r>
          </w:p>
        </w:tc>
        <w:tc>
          <w:tcPr/>
          <w:p w:rsidR="00000000" w:rsidDel="00000000" w:rsidP="00000000" w:rsidRDefault="00000000" w:rsidRPr="00000000" w14:paraId="00000063">
            <w:pPr>
              <w:rPr/>
            </w:pPr>
            <w:r w:rsidDel="00000000" w:rsidR="00000000" w:rsidRPr="00000000">
              <w:rPr>
                <w:rtl w:val="0"/>
              </w:rPr>
              <w:t xml:space="preserve">PCR for excision</w:t>
            </w:r>
          </w:p>
        </w:tc>
        <w:tc>
          <w:tcPr/>
          <w:p w:rsidR="00000000" w:rsidDel="00000000" w:rsidP="00000000" w:rsidRDefault="00000000" w:rsidRPr="00000000" w14:paraId="00000064">
            <w:pPr>
              <w:rPr/>
            </w:pPr>
            <w:r w:rsidDel="00000000" w:rsidR="00000000" w:rsidRPr="00000000">
              <w:rPr>
                <w:rtl w:val="0"/>
              </w:rPr>
              <w:t xml:space="preserve">2 to 3 months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tm1a → tm1c</w:t>
            </w:r>
          </w:p>
        </w:tc>
        <w:tc>
          <w:tcPr/>
          <w:p w:rsidR="00000000" w:rsidDel="00000000" w:rsidP="00000000" w:rsidRDefault="00000000" w:rsidRPr="00000000" w14:paraId="00000066">
            <w:pPr>
              <w:rPr/>
            </w:pPr>
            <w:r w:rsidDel="00000000" w:rsidR="00000000" w:rsidRPr="00000000">
              <w:rPr>
                <w:rtl w:val="0"/>
              </w:rPr>
              <w:t xml:space="preserve">tm1a × Flp deleter</w:t>
            </w:r>
          </w:p>
        </w:tc>
        <w:tc>
          <w:tcPr/>
          <w:p w:rsidR="00000000" w:rsidDel="00000000" w:rsidP="00000000" w:rsidRDefault="00000000" w:rsidRPr="00000000" w14:paraId="00000067">
            <w:pPr>
              <w:rPr/>
            </w:pPr>
            <w:r w:rsidDel="00000000" w:rsidR="00000000" w:rsidRPr="00000000">
              <w:rPr>
                <w:rtl w:val="0"/>
              </w:rPr>
              <w:t xml:space="preserve">PCR for cassette removal</w:t>
            </w:r>
          </w:p>
        </w:tc>
        <w:tc>
          <w:tcPr/>
          <w:p w:rsidR="00000000" w:rsidDel="00000000" w:rsidP="00000000" w:rsidRDefault="00000000" w:rsidRPr="00000000" w14:paraId="00000068">
            <w:pPr>
              <w:rPr/>
            </w:pPr>
            <w:r w:rsidDel="00000000" w:rsidR="00000000" w:rsidRPr="00000000">
              <w:rPr>
                <w:rtl w:val="0"/>
              </w:rPr>
              <w:t xml:space="preserve">2 to 3 months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tm1c → tm1d</w:t>
            </w:r>
          </w:p>
        </w:tc>
        <w:tc>
          <w:tcPr/>
          <w:p w:rsidR="00000000" w:rsidDel="00000000" w:rsidP="00000000" w:rsidRDefault="00000000" w:rsidRPr="00000000" w14:paraId="0000006A">
            <w:pPr>
              <w:rPr/>
            </w:pPr>
            <w:r w:rsidDel="00000000" w:rsidR="00000000" w:rsidRPr="00000000">
              <w:rPr>
                <w:rtl w:val="0"/>
              </w:rPr>
              <w:t xml:space="preserve">tm1c × tissue Cre</w:t>
            </w:r>
          </w:p>
        </w:tc>
        <w:tc>
          <w:tcPr/>
          <w:p w:rsidR="00000000" w:rsidDel="00000000" w:rsidP="00000000" w:rsidRDefault="00000000" w:rsidRPr="00000000" w14:paraId="0000006B">
            <w:pPr>
              <w:rPr/>
            </w:pPr>
            <w:r w:rsidDel="00000000" w:rsidR="00000000" w:rsidRPr="00000000">
              <w:rPr>
                <w:rtl w:val="0"/>
              </w:rPr>
              <w:t xml:space="preserve">Tissue specific PCR</w:t>
            </w:r>
          </w:p>
        </w:tc>
        <w:tc>
          <w:tcPr/>
          <w:p w:rsidR="00000000" w:rsidDel="00000000" w:rsidP="00000000" w:rsidRDefault="00000000" w:rsidRPr="00000000" w14:paraId="0000006C">
            <w:pPr>
              <w:rPr/>
            </w:pPr>
            <w:r w:rsidDel="00000000" w:rsidR="00000000" w:rsidRPr="00000000">
              <w:rPr>
                <w:rtl w:val="0"/>
              </w:rPr>
              <w:t xml:space="preserve">2 to 3 months</w:t>
            </w:r>
          </w:p>
        </w:tc>
      </w:tr>
    </w:tbl>
    <w:p w:rsidR="00000000" w:rsidDel="00000000" w:rsidP="00000000" w:rsidRDefault="00000000" w:rsidRPr="00000000" w14:paraId="0000006D">
      <w:pPr>
        <w:pStyle w:val="Heading3"/>
        <w:rPr/>
      </w:pPr>
      <w:r w:rsidDel="00000000" w:rsidR="00000000" w:rsidRPr="00000000">
        <w:rPr>
          <w:rtl w:val="0"/>
        </w:rPr>
        <w:t xml:space="preserve">Recommended Deleter Strains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deleter (germline):** CMV Cre, EIIA Cre, or Sox2 Cre for germline excision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 deleter:** ACTB Flpe or Rosa26 Flpo for efficient cassette removal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Cre:** Hundreds of options for specific cell types</w:t>
      </w:r>
    </w:p>
    <w:p w:rsidR="00000000" w:rsidDel="00000000" w:rsidP="00000000" w:rsidRDefault="00000000" w:rsidRPr="00000000" w14:paraId="00000071">
      <w:pPr>
        <w:rPr/>
      </w:pPr>
      <w:r w:rsidDel="00000000" w:rsidR="00000000" w:rsidRPr="00000000">
        <w:rPr>
          <w:rtl w:val="0"/>
        </w:rPr>
        <w:t xml:space="preserve">(/tissue-specific-cre-lines)</w:t>
      </w:r>
    </w:p>
    <w:p w:rsidR="00000000" w:rsidDel="00000000" w:rsidP="00000000" w:rsidRDefault="00000000" w:rsidRPr="00000000" w14:paraId="00000072">
      <w:pPr>
        <w:pStyle w:val="Heading3"/>
        <w:rPr/>
      </w:pPr>
      <w:r w:rsidDel="00000000" w:rsidR="00000000" w:rsidRPr="00000000">
        <w:rPr>
          <w:rtl w:val="0"/>
        </w:rPr>
        <w:t xml:space="preserve">Breeding Strategy Example</w:t>
      </w:r>
    </w:p>
    <w:p w:rsidR="00000000" w:rsidDel="00000000" w:rsidP="00000000" w:rsidRDefault="00000000" w:rsidRPr="00000000" w14:paraId="00000073">
      <w:pPr>
        <w:rPr/>
      </w:pPr>
      <w:r w:rsidDel="00000000" w:rsidR="00000000" w:rsidRPr="00000000">
        <w:rPr>
          <w:b w:val="1"/>
          <w:bCs w:val="1"/>
          <w:rtl w:val="0"/>
        </w:rPr>
        <w:t xml:space="preserve">Goal:</w:t>
      </w:r>
      <w:r w:rsidDel="00000000" w:rsidR="00000000" w:rsidRPr="00000000">
        <w:rPr>
          <w:rtl w:val="0"/>
        </w:rPr>
        <w:t xml:space="preserve"> Generate liver specific knockout from tm1a allele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tm1a/+ to Flp deleter → obtain tm1c/+ offspring</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Intercross tm1c/+ → obtain tm1c/tm1c homozygotes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tm1c/tm1c to Albumin Cre → obtain tm1c/+ Alb Cre offspring</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tm1c/+ Alb Cre to tm1c/tm1c → obtain tm1c/tm1c Alb Cre (liver specific KO)</w:t>
      </w:r>
    </w:p>
    <w:p w:rsidR="00000000" w:rsidDel="00000000" w:rsidP="00000000" w:rsidRDefault="00000000" w:rsidRPr="00000000" w14:paraId="00000078">
      <w:pPr>
        <w:pStyle w:val="Heading2"/>
        <w:rPr/>
      </w:pPr>
      <w:r w:rsidDel="00000000" w:rsidR="00000000" w:rsidRPr="00000000">
        <w:rPr>
          <w:rtl w:val="0"/>
        </w:rPr>
        <w:t xml:space="preserve">Advantages of the Derivative System</w:t>
      </w:r>
    </w:p>
    <w:p w:rsidR="00000000" w:rsidDel="00000000" w:rsidP="00000000" w:rsidRDefault="00000000" w:rsidRPr="00000000" w14:paraId="00000079">
      <w:pPr>
        <w:pStyle w:val="Heading3"/>
        <w:rPr/>
      </w:pPr>
      <w:r w:rsidDel="00000000" w:rsidR="00000000" w:rsidRPr="00000000">
        <w:rPr>
          <w:rtl w:val="0"/>
        </w:rPr>
        <w:t xml:space="preserve">Maximum Flexibility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targeting project generates four allele configurations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and global knockout from same investment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functionality included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studies enabled without additional targeting</w:t>
      </w:r>
    </w:p>
    <w:p w:rsidR="00000000" w:rsidDel="00000000" w:rsidP="00000000" w:rsidRDefault="00000000" w:rsidRPr="00000000" w14:paraId="0000007E">
      <w:pPr>
        <w:pStyle w:val="Heading3"/>
        <w:rPr/>
      </w:pPr>
      <w:r w:rsidDel="00000000" w:rsidR="00000000" w:rsidRPr="00000000">
        <w:rPr>
          <w:rtl w:val="0"/>
        </w:rPr>
        <w:t xml:space="preserve">Cost Efficiency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ES cell targeting cost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conversions require only breeding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additional vector construction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additional ES cell work for derivatives</w:t>
      </w:r>
    </w:p>
    <w:p w:rsidR="00000000" w:rsidDel="00000000" w:rsidP="00000000" w:rsidRDefault="00000000" w:rsidRPr="00000000" w14:paraId="00000083">
      <w:pPr>
        <w:pStyle w:val="Heading3"/>
        <w:rPr/>
      </w:pPr>
      <w:r w:rsidDel="00000000" w:rsidR="00000000" w:rsidRPr="00000000">
        <w:rPr>
          <w:rtl w:val="0"/>
        </w:rPr>
        <w:t xml:space="preserve">Research Program Support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studies use tm1a for expression and phenotype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 up studies convert to tm1c for conditional experiments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model supports years of research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Publications can build on established allele</w:t>
      </w:r>
    </w:p>
    <w:p w:rsidR="00000000" w:rsidDel="00000000" w:rsidP="00000000" w:rsidRDefault="00000000" w:rsidRPr="00000000" w14:paraId="00000088">
      <w:pPr>
        <w:pStyle w:val="Heading2"/>
        <w:rPr/>
      </w:pPr>
      <w:r w:rsidDel="00000000" w:rsidR="00000000" w:rsidRPr="00000000">
        <w:rPr>
          <w:rtl w:val="0"/>
        </w:rPr>
        <w:t xml:space="preserve">Technical Considerations</w:t>
      </w:r>
    </w:p>
    <w:p w:rsidR="00000000" w:rsidDel="00000000" w:rsidP="00000000" w:rsidRDefault="00000000" w:rsidRPr="00000000" w14:paraId="00000089">
      <w:pPr>
        <w:pStyle w:val="Heading3"/>
        <w:rPr/>
      </w:pPr>
      <w:r w:rsidDel="00000000" w:rsidR="00000000" w:rsidRPr="00000000">
        <w:rPr>
          <w:rtl w:val="0"/>
        </w:rPr>
        <w:t xml:space="preserve">Pre Germline Characterization</w:t>
      </w:r>
    </w:p>
    <w:p w:rsidR="00000000" w:rsidDel="00000000" w:rsidP="00000000" w:rsidRDefault="00000000" w:rsidRPr="00000000" w14:paraId="0000008A">
      <w:pPr>
        <w:rPr/>
      </w:pPr>
      <w:r w:rsidDel="00000000" w:rsidR="00000000" w:rsidRPr="00000000">
        <w:rPr>
          <w:rtl w:val="0"/>
        </w:rPr>
        <w:t xml:space="preserve">ES cell based targeting enables verification of derivative allele cassette structure before mouse generation: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correct cassette integration and orientation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loxP and FRT site positions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LacZ expression in ES cells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proper splice acceptor function</w:t>
      </w:r>
    </w:p>
    <w:p w:rsidR="00000000" w:rsidDel="00000000" w:rsidP="00000000" w:rsidRDefault="00000000" w:rsidRPr="00000000" w14:paraId="0000008F">
      <w:pPr>
        <w:pStyle w:val="Heading3"/>
        <w:rPr/>
      </w:pPr>
      <w:r w:rsidDel="00000000" w:rsidR="00000000" w:rsidRPr="00000000">
        <w:rPr>
          <w:rtl w:val="0"/>
        </w:rPr>
        <w:t xml:space="preserve">Critical Exon Selection</w:t>
      </w:r>
    </w:p>
    <w:p w:rsidR="00000000" w:rsidDel="00000000" w:rsidP="00000000" w:rsidRDefault="00000000" w:rsidRPr="00000000" w14:paraId="00000090">
      <w:pPr>
        <w:rPr/>
      </w:pPr>
      <w:r w:rsidDel="00000000" w:rsidR="00000000" w:rsidRPr="00000000">
        <w:rPr>
          <w:rtl w:val="0"/>
        </w:rPr>
        <w:t xml:space="preserve">The exon flanked by loxP sites must be carefully selected: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in all transcript variants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Encodes essential functional domain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Deletion causes frameshift in downstream exons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Intronic loxP sites do not disrupt splicing</w:t>
      </w:r>
    </w:p>
    <w:p w:rsidR="00000000" w:rsidDel="00000000" w:rsidP="00000000" w:rsidRDefault="00000000" w:rsidRPr="00000000" w14:paraId="00000095">
      <w:pPr>
        <w:rPr/>
      </w:pPr>
      <w:r w:rsidDel="00000000" w:rsidR="00000000" w:rsidRPr="00000000">
        <w:rPr>
          <w:rtl w:val="0"/>
        </w:rPr>
        <w:t xml:space="preserve">(/cre-lox-system)</w:t>
      </w:r>
    </w:p>
    <w:p w:rsidR="00000000" w:rsidDel="00000000" w:rsidP="00000000" w:rsidRDefault="00000000" w:rsidRPr="00000000" w14:paraId="00000096">
      <w:pPr>
        <w:pStyle w:val="Heading2"/>
        <w:rPr/>
      </w:pPr>
      <w:r w:rsidDel="00000000" w:rsidR="00000000" w:rsidRPr="00000000">
        <w:rPr>
          <w:rtl w:val="0"/>
        </w:rPr>
        <w:t xml:space="preserve">Selected Publications</w:t>
      </w:r>
    </w:p>
    <w:p w:rsidR="00000000" w:rsidDel="00000000" w:rsidP="00000000" w:rsidRDefault="00000000" w:rsidRPr="00000000" w14:paraId="00000097">
      <w:pPr>
        <w:rPr/>
      </w:pPr>
      <w:r w:rsidDel="00000000" w:rsidR="00000000" w:rsidRPr="00000000">
        <w:rPr>
          <w:rtl w:val="0"/>
        </w:rPr>
        <w:t xml:space="preserve">Models using derivative allele system generated by Ingenious Targeting Laboratory:</w:t>
      </w:r>
    </w:p>
    <w:p w:rsidR="00000000" w:rsidDel="00000000" w:rsidP="00000000" w:rsidRDefault="00000000" w:rsidRPr="00000000" w14:paraId="00000098">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99">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9A">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9B">
      <w:pPr>
        <w:rPr/>
      </w:pPr>
      <w:r w:rsidDel="00000000" w:rsidR="00000000" w:rsidRPr="00000000">
        <w:rPr>
          <w:rtl w:val="0"/>
        </w:rPr>
        <w:t xml:space="preserve">(/publications)</w:t>
      </w:r>
    </w:p>
    <w:p w:rsidR="00000000" w:rsidDel="00000000" w:rsidP="00000000" w:rsidRDefault="00000000" w:rsidRPr="00000000" w14:paraId="0000009C">
      <w:pPr>
        <w:pStyle w:val="Heading2"/>
        <w:rPr/>
      </w:pPr>
      <w:r w:rsidDel="00000000" w:rsidR="00000000" w:rsidRPr="00000000">
        <w:rPr>
          <w:rtl w:val="0"/>
        </w:rPr>
        <w:t xml:space="preserve">What Researchers Say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A2">
      <w:pPr>
        <w:rPr/>
      </w:pPr>
      <w:r w:rsidDel="00000000" w:rsidR="00000000" w:rsidRPr="00000000">
        <w:rPr>
          <w:rtl w:val="0"/>
        </w:rPr>
        <w:t xml:space="preserve">(/testimonials)</w:t>
      </w:r>
    </w:p>
    <w:p w:rsidR="00000000" w:rsidDel="00000000" w:rsidP="00000000" w:rsidRDefault="00000000" w:rsidRPr="00000000" w14:paraId="000000A3">
      <w:pPr>
        <w:pStyle w:val="Heading2"/>
        <w:rPr/>
      </w:pPr>
      <w:r w:rsidDel="00000000" w:rsidR="00000000" w:rsidRPr="00000000">
        <w:rPr>
          <w:rtl w:val="0"/>
        </w:rPr>
        <w:t xml:space="preserve">Related Technologies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A8">
      <w:pPr>
        <w:pStyle w:val="Heading2"/>
        <w:rPr/>
      </w:pPr>
      <w:r w:rsidDel="00000000" w:rsidR="00000000" w:rsidRPr="00000000">
        <w:rPr>
          <w:rtl w:val="0"/>
        </w:rPr>
        <w:t xml:space="preserve">Related Model Types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AC">
      <w:pPr>
        <w:pStyle w:val="Heading2"/>
        <w:rPr/>
      </w:pPr>
      <w:r w:rsidDel="00000000" w:rsidR="00000000" w:rsidRPr="00000000">
        <w:rPr>
          <w:rtl w:val="0"/>
        </w:rPr>
        <w:t xml:space="preserve">Guides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B0">
      <w:pPr>
        <w:pStyle w:val="Heading2"/>
        <w:rPr/>
      </w:pPr>
      <w:r w:rsidDel="00000000" w:rsidR="00000000" w:rsidRPr="00000000">
        <w:rPr>
          <w:rtl w:val="0"/>
        </w:rPr>
        <w:t xml:space="preserve">Project Resources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4">
      <w:pPr>
        <w:pStyle w:val="Heading2"/>
        <w:rPr/>
      </w:pPr>
      <w:r w:rsidDel="00000000" w:rsidR="00000000" w:rsidRPr="00000000">
        <w:rPr>
          <w:rtl w:val="0"/>
        </w:rPr>
        <w:t xml:space="preserve">Start Your Derivative Allele Project</w:t>
      </w:r>
    </w:p>
    <w:p w:rsidR="00000000" w:rsidDel="00000000" w:rsidP="00000000" w:rsidRDefault="00000000" w:rsidRPr="00000000" w14:paraId="000000B5">
      <w:pPr>
        <w:rPr/>
      </w:pPr>
      <w:r w:rsidDel="00000000" w:rsidR="00000000" w:rsidRPr="00000000">
        <w:rPr>
          <w:rtl w:val="0"/>
        </w:rPr>
        <w:t xml:space="preserve">Our scientific consultants are ready to discuss how the derivative allele system can maximize flexibility for your research program. Initial consultation is provided at no charge and includes allele design recommendations, critical exon selection, and timeline estimates.</w:t>
      </w:r>
    </w:p>
    <w:p w:rsidR="00000000" w:rsidDel="00000000" w:rsidP="00000000" w:rsidRDefault="00000000" w:rsidRPr="00000000" w14:paraId="000000B6">
      <w:pPr>
        <w:rPr/>
      </w:pPr>
      <w:r w:rsidDel="00000000" w:rsidR="00000000" w:rsidRPr="00000000">
        <w:rPr>
          <w:rtl w:val="0"/>
        </w:rPr>
        <w:t xml:space="preserve">(/request-quote)</w:t>
      </w:r>
    </w:p>
    <w:p w:rsidR="00000000" w:rsidDel="00000000" w:rsidP="00000000" w:rsidRDefault="00000000" w:rsidRPr="00000000" w14:paraId="000000B7">
      <w:pPr>
        <w:rPr/>
      </w:pPr>
      <w:r w:rsidDel="00000000" w:rsidR="00000000" w:rsidRPr="00000000">
        <w:rPr>
          <w:rtl w:val="0"/>
        </w:rPr>
        <w:t xml:space="preserve">(/request-quote)</w:t>
      </w:r>
    </w:p>
    <w:p w:rsidR="00000000" w:rsidDel="00000000" w:rsidP="00000000" w:rsidRDefault="00000000" w:rsidRPr="00000000" w14:paraId="000000B8">
      <w:pPr>
        <w:pStyle w:val="Heading2"/>
        <w:rPr/>
      </w:pPr>
      <w:r w:rsidDel="00000000" w:rsidR="00000000" w:rsidRPr="00000000">
        <w:rPr>
          <w:rtl w:val="0"/>
        </w:rPr>
        <w:t xml:space="preserve">Frequently Asked Questions</w:t>
      </w:r>
    </w:p>
    <w:p w:rsidR="00000000" w:rsidDel="00000000" w:rsidP="00000000" w:rsidRDefault="00000000" w:rsidRPr="00000000" w14:paraId="000000B9">
      <w:pPr>
        <w:rPr/>
      </w:pPr>
      <w:r w:rsidDel="00000000" w:rsidR="00000000" w:rsidRPr="00000000">
        <w:rPr>
          <w:b w:val="1"/>
          <w:bCs w:val="1"/>
          <w:rtl w:val="0"/>
        </w:rPr>
        <w:t xml:space="preserve">What is the derivative allele system and why is it useful?</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derivative allele system generates four different allele configurations (tm1a, tm1b, tm1c, tm1d) from a single targeting event. This maximizes research flexibility: one project can support reporter studies, conventional knockouts, and conditional knockouts across multiple tissues. It's cost-effective because derivative conversions only require breeding, not additional targeting.</w:t>
      </w:r>
    </w:p>
    <w:p w:rsidR="00000000" w:rsidDel="00000000" w:rsidP="00000000" w:rsidRDefault="00000000" w:rsidRPr="00000000" w14:paraId="000000BB">
      <w:pPr>
        <w:rPr/>
      </w:pPr>
      <w:r w:rsidDel="00000000" w:rsidR="00000000" w:rsidRPr="00000000">
        <w:rPr>
          <w:b w:val="1"/>
          <w:bCs w:val="1"/>
          <w:rtl w:val="0"/>
        </w:rPr>
        <w:t xml:space="preserve">How do I convert tm1a to tm1c (conditional-ready floxed allele)?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Cross the tm1a allele to a Flp deleter strain (e.g., ACTB-Flpe or Rosa26-Flpo). Flp recombinase removes the FRT-flanked selection cassette (LacZ and Neo), leaving only loxP sites flanking the critical exon. The resulting tm1c allele has normal gene function and is ready for conditional knockout experiments.</w:t>
      </w:r>
    </w:p>
    <w:p w:rsidR="00000000" w:rsidDel="00000000" w:rsidP="00000000" w:rsidRDefault="00000000" w:rsidRPr="00000000" w14:paraId="000000BD">
      <w:pPr>
        <w:rPr/>
      </w:pPr>
      <w:r w:rsidDel="00000000" w:rsidR="00000000" w:rsidRPr="00000000">
        <w:rPr>
          <w:b w:val="1"/>
          <w:bCs w:val="1"/>
          <w:rtl w:val="0"/>
        </w:rPr>
        <w:t xml:space="preserve">Can I use the same tm1c floxed allele with different Cre drivers?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Yes. This is a major advantage of the derivative system. A single tm1c floxed allele can be crossed to any Cre driver line to achieve tissue-specific knockout in different organs. One tm1c project can support studies in liver (Albumin-Cre), brain (Nestin-Cre), immune cells (LysM-Cre), and many other tissues.</w:t>
      </w:r>
    </w:p>
    <w:p w:rsidR="00000000" w:rsidDel="00000000" w:rsidP="00000000" w:rsidRDefault="00000000" w:rsidRPr="00000000" w14:paraId="000000BF">
      <w:pPr>
        <w:rPr/>
      </w:pPr>
      <w:r w:rsidDel="00000000" w:rsidR="00000000" w:rsidRPr="00000000">
        <w:rPr>
          <w:b w:val="1"/>
          <w:bCs w:val="1"/>
          <w:rtl w:val="0"/>
        </w:rPr>
        <w:t xml:space="preserve">What is the difference between tm1b and tm1d?</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tm1b is a global null allele generated by crossing tm1a to a germline Cre deleter, producing gene deletion in all tissues from conception. tm1d is a conditional null allele generated by crossing tm1c to a tissue-specific Cre, producing gene deletion only in Cre-expressing tissues. Use tm1b for global knockout controls; use tm1d for tissue-specific experiments.</w:t>
      </w:r>
    </w:p>
    <w:p w:rsidR="00000000" w:rsidDel="00000000" w:rsidP="00000000" w:rsidRDefault="00000000" w:rsidRPr="00000000" w14:paraId="000000C1">
      <w:pPr>
        <w:pStyle w:val="Heading2"/>
        <w:rPr/>
      </w:pPr>
      <w:r w:rsidDel="00000000" w:rsidR="00000000" w:rsidRPr="00000000">
        <w:rPr>
          <w:rtl w:val="0"/>
        </w:rPr>
        <w:t xml:space="preserve">Quality Confirmation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"derivative allele" in H1 and first paragraph</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(tm1a, knockout first, conditional ready)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EUCOMM/KOMP standard)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derivative allele depth</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four derivative alleles explained (tm1a, tm1b, tm1c, tm1d)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Cassette design diagram description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table included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strategy example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Applications for each allele type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technology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RgbRjVzGzg5gBo2o/MHTqZYvQ==">CgMxLjA4AHIhMXNaZkJGeTlyRktDTWZHVGItZWZmY19OQ2NhajVkMXNH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