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 w:rsidRPr="00790F6E">
              <w:rPr>
                <w:rFonts w:eastAsia="Times New Roman"/>
                <w:i/>
                <w:sz w:val="22"/>
                <w:szCs w:val="20"/>
                <w:lang w:eastAsia="ru-RU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 w:rsidRPr="00790F6E">
              <w:rPr>
                <w:rFonts w:eastAsia="Times New Roman"/>
                <w:i/>
                <w:sz w:val="22"/>
                <w:szCs w:val="20"/>
                <w:lang w:eastAsia="ru-RU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i/>
                <w:sz w:val="22"/>
                <w:szCs w:val="20"/>
                <w:lang w:eastAsia="ru-RU"/>
              </w:rPr>
            </w:pPr>
            <w:r w:rsidRPr="00790F6E">
              <w:rPr>
                <w:rFonts w:eastAsia="Times New Roman"/>
                <w:i/>
                <w:sz w:val="22"/>
                <w:szCs w:val="20"/>
                <w:lang w:eastAsia="ru-RU"/>
              </w:rPr>
              <w:t>Дополнитель-ные сведения</w:t>
            </w: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outlineLvl w:val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bookmarkStart w:id="0" w:name="_Toc28179476"/>
            <w:bookmarkStart w:id="1" w:name="_Toc28192784"/>
            <w:bookmarkStart w:id="2" w:name="_Toc29492384"/>
            <w:bookmarkStart w:id="3" w:name="_Toc29507477"/>
            <w:bookmarkStart w:id="4" w:name="_Toc29730291"/>
            <w:bookmarkStart w:id="5" w:name="_Toc29740065"/>
            <w:bookmarkStart w:id="6" w:name="_Toc29740120"/>
            <w:bookmarkStart w:id="7" w:name="_Toc29740188"/>
            <w:r w:rsidRPr="00790F6E">
              <w:rPr>
                <w:rFonts w:eastAsia="Times New Roman"/>
                <w:sz w:val="24"/>
                <w:szCs w:val="24"/>
                <w:u w:val="single"/>
                <w:lang w:eastAsia="ru-RU"/>
              </w:rPr>
              <w:t>Текстовые документы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БГУИР КП 1</w:t>
            </w:r>
            <w:r w:rsidRPr="00790F6E">
              <w:rPr>
                <w:rFonts w:eastAsia="Times New Roman"/>
                <w:sz w:val="20"/>
                <w:szCs w:val="20"/>
                <w:lang w:val="en-US" w:eastAsia="ru-RU"/>
              </w:rPr>
              <w:t>–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40 01 01 428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outlineLvl w:val="1"/>
              <w:rPr>
                <w:rFonts w:eastAsia="Times New Roman"/>
                <w:caps/>
                <w:sz w:val="20"/>
                <w:szCs w:val="20"/>
                <w:lang w:eastAsia="ru-RU"/>
              </w:rPr>
            </w:pPr>
            <w:bookmarkStart w:id="8" w:name="_Toc28179477"/>
            <w:bookmarkStart w:id="9" w:name="_Toc28192785"/>
            <w:bookmarkStart w:id="10" w:name="_Toc29492385"/>
            <w:bookmarkStart w:id="11" w:name="_Toc29507478"/>
            <w:bookmarkStart w:id="12" w:name="_Toc29730292"/>
            <w:bookmarkStart w:id="13" w:name="_Toc29740066"/>
            <w:bookmarkStart w:id="14" w:name="_Toc29740121"/>
            <w:bookmarkStart w:id="15" w:name="_Toc29740189"/>
            <w:r w:rsidRPr="00790F6E">
              <w:rPr>
                <w:rFonts w:eastAsia="Times New Roman"/>
                <w:caps/>
                <w:sz w:val="20"/>
                <w:szCs w:val="20"/>
                <w:lang w:eastAsia="ru-RU"/>
              </w:rPr>
              <w:t>П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ояснительная записка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345A74" w:rsidRDefault="009D38A7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center"/>
              <w:textAlignment w:val="baseline"/>
              <w:rPr>
                <w:rFonts w:eastAsia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>3</w:t>
            </w:r>
            <w:r w:rsidR="002C13CF">
              <w:rPr>
                <w:rFonts w:eastAsia="Times New Roman"/>
                <w:color w:val="000000"/>
                <w:sz w:val="24"/>
                <w:szCs w:val="20"/>
                <w:lang w:val="en-US" w:eastAsia="ru-RU"/>
              </w:rPr>
              <w:t>3</w:t>
            </w:r>
            <w:bookmarkStart w:id="16" w:name="_GoBack"/>
            <w:bookmarkEnd w:id="16"/>
            <w:r w:rsidR="00774A10"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  <w:r w:rsidR="00774A10" w:rsidRPr="00345A74">
              <w:rPr>
                <w:rFonts w:eastAsia="Times New Roman"/>
                <w:color w:val="000000"/>
                <w:sz w:val="24"/>
                <w:szCs w:val="20"/>
                <w:lang w:eastAsia="ru-RU"/>
              </w:rPr>
              <w:t>с.</w:t>
            </w: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outlineLvl w:val="0"/>
              <w:rPr>
                <w:rFonts w:eastAsia="Times New Roman"/>
                <w:sz w:val="24"/>
                <w:szCs w:val="24"/>
                <w:u w:val="single"/>
                <w:lang w:eastAsia="ru-RU"/>
              </w:rPr>
            </w:pPr>
            <w:bookmarkStart w:id="17" w:name="_Toc28179478"/>
            <w:bookmarkStart w:id="18" w:name="_Toc28192786"/>
            <w:bookmarkStart w:id="19" w:name="_Toc29492386"/>
            <w:bookmarkStart w:id="20" w:name="_Toc29507479"/>
            <w:bookmarkStart w:id="21" w:name="_Toc29730293"/>
            <w:bookmarkStart w:id="22" w:name="_Toc29740067"/>
            <w:bookmarkStart w:id="23" w:name="_Toc29740122"/>
            <w:bookmarkStart w:id="24" w:name="_Toc29740190"/>
            <w:r w:rsidRPr="00790F6E">
              <w:rPr>
                <w:rFonts w:eastAsia="Times New Roman"/>
                <w:sz w:val="24"/>
                <w:szCs w:val="24"/>
                <w:u w:val="single"/>
                <w:lang w:eastAsia="ru-RU"/>
              </w:rPr>
              <w:t>Графические документы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ГУИР.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  <w:r w:rsidRPr="00790F6E">
              <w:rPr>
                <w:rFonts w:eastAsia="Times New Roman"/>
                <w:sz w:val="20"/>
                <w:szCs w:val="20"/>
                <w:lang w:val="en-US" w:eastAsia="ru-RU"/>
              </w:rPr>
              <w:t>5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1004-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28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СА</w:t>
            </w: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Общая схема работы программного 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25" w:name="_Toc28179479"/>
            <w:bookmarkStart w:id="26" w:name="_Toc28192787"/>
            <w:bookmarkStart w:id="27" w:name="_Toc29492387"/>
            <w:bookmarkStart w:id="28" w:name="_Toc29507480"/>
            <w:bookmarkStart w:id="29" w:name="_Toc29730294"/>
            <w:bookmarkStart w:id="30" w:name="_Toc29740068"/>
            <w:bookmarkStart w:id="31" w:name="_Toc29740123"/>
            <w:bookmarkStart w:id="32" w:name="_Toc29740191"/>
            <w:r w:rsidRPr="00790F6E">
              <w:rPr>
                <w:rFonts w:eastAsia="Times New Roman"/>
                <w:sz w:val="24"/>
                <w:szCs w:val="20"/>
                <w:lang w:eastAsia="ru-RU"/>
              </w:rPr>
              <w:t>Формат А1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left="34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ind w:left="67" w:firstLine="0"/>
              <w:textAlignment w:val="baseline"/>
              <w:outlineLvl w:val="2"/>
              <w:rPr>
                <w:rFonts w:eastAsia="Times New Roman"/>
                <w:sz w:val="24"/>
                <w:szCs w:val="20"/>
                <w:lang w:eastAsia="ru-RU"/>
              </w:rPr>
            </w:pPr>
            <w:bookmarkStart w:id="33" w:name="_Toc28179480"/>
            <w:bookmarkStart w:id="34" w:name="_Toc28192788"/>
            <w:bookmarkEnd w:id="33"/>
            <w:bookmarkEnd w:id="34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35" w:name="_Toc28179481"/>
            <w:bookmarkStart w:id="36" w:name="_Toc28192789"/>
            <w:bookmarkEnd w:id="35"/>
            <w:bookmarkEnd w:id="36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37" w:name="_Toc28179482"/>
            <w:bookmarkStart w:id="38" w:name="_Toc28192790"/>
            <w:bookmarkEnd w:id="37"/>
            <w:bookmarkEnd w:id="38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39" w:name="_Toc28179483"/>
            <w:bookmarkStart w:id="40" w:name="_Toc28192791"/>
            <w:bookmarkEnd w:id="39"/>
            <w:bookmarkEnd w:id="40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1" w:name="_Toc28179484"/>
            <w:bookmarkStart w:id="42" w:name="_Toc28192792"/>
            <w:bookmarkEnd w:id="41"/>
            <w:bookmarkEnd w:id="42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3" w:name="_Toc28179485"/>
            <w:bookmarkStart w:id="44" w:name="_Toc28192793"/>
            <w:bookmarkEnd w:id="43"/>
            <w:bookmarkEnd w:id="44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5" w:name="_Toc28179486"/>
            <w:bookmarkStart w:id="46" w:name="_Toc28192794"/>
            <w:bookmarkEnd w:id="45"/>
            <w:bookmarkEnd w:id="46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7" w:name="_Toc28179487"/>
            <w:bookmarkStart w:id="48" w:name="_Toc28192795"/>
            <w:bookmarkEnd w:id="47"/>
            <w:bookmarkEnd w:id="48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49" w:name="_Toc28179488"/>
            <w:bookmarkStart w:id="50" w:name="_Toc28192796"/>
            <w:bookmarkEnd w:id="49"/>
            <w:bookmarkEnd w:id="50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1" w:name="_Toc28179489"/>
            <w:bookmarkStart w:id="52" w:name="_Toc28192797"/>
            <w:bookmarkEnd w:id="51"/>
            <w:bookmarkEnd w:id="52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3" w:name="_Toc28179490"/>
            <w:bookmarkStart w:id="54" w:name="_Toc28192798"/>
            <w:bookmarkEnd w:id="53"/>
            <w:bookmarkEnd w:id="54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5" w:name="_Toc28179491"/>
            <w:bookmarkStart w:id="56" w:name="_Toc28192799"/>
            <w:bookmarkEnd w:id="55"/>
            <w:bookmarkEnd w:id="56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7" w:name="_Toc28179492"/>
            <w:bookmarkStart w:id="58" w:name="_Toc28192800"/>
            <w:bookmarkEnd w:id="57"/>
            <w:bookmarkEnd w:id="58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59" w:name="_Toc28179493"/>
            <w:bookmarkStart w:id="60" w:name="_Toc28192801"/>
            <w:bookmarkEnd w:id="59"/>
            <w:bookmarkEnd w:id="60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1" w:name="_Toc28179494"/>
            <w:bookmarkStart w:id="62" w:name="_Toc28192802"/>
            <w:bookmarkEnd w:id="61"/>
            <w:bookmarkEnd w:id="62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3" w:name="_Toc28179495"/>
            <w:bookmarkStart w:id="64" w:name="_Toc28192803"/>
            <w:bookmarkEnd w:id="63"/>
            <w:bookmarkEnd w:id="64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5" w:name="_Toc28179496"/>
            <w:bookmarkStart w:id="66" w:name="_Toc28192804"/>
            <w:bookmarkEnd w:id="65"/>
            <w:bookmarkEnd w:id="66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7" w:name="_Toc28179497"/>
            <w:bookmarkStart w:id="68" w:name="_Toc28192805"/>
            <w:bookmarkEnd w:id="67"/>
            <w:bookmarkEnd w:id="68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  <w:bookmarkStart w:id="69" w:name="_Toc28179498"/>
            <w:bookmarkStart w:id="70" w:name="_Toc28192806"/>
            <w:bookmarkEnd w:id="69"/>
            <w:bookmarkEnd w:id="70"/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</w:p>
        </w:tc>
      </w:tr>
      <w:tr w:rsidR="00774A10" w:rsidRPr="00790F6E" w:rsidTr="00431CF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spacing w:line="288" w:lineRule="auto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pStyle w:val="a3"/>
              <w:rPr>
                <w:lang w:eastAsia="ru-RU"/>
              </w:rPr>
            </w:pP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  <w:p w:rsidR="00774A10" w:rsidRPr="00790F6E" w:rsidRDefault="00774A10" w:rsidP="00431CF8">
            <w:pPr>
              <w:pStyle w:val="a3"/>
              <w:rPr>
                <w:sz w:val="24"/>
                <w:lang w:eastAsia="ru-RU"/>
              </w:rPr>
            </w:pPr>
            <w:r w:rsidRPr="00790F6E">
              <w:rPr>
                <w:lang w:eastAsia="ru-RU"/>
              </w:rPr>
              <w:t xml:space="preserve">БГУИР КП </w:t>
            </w:r>
            <w:r w:rsidRPr="00790F6E">
              <w:rPr>
                <w:lang w:val="en-US" w:eastAsia="ru-RU"/>
              </w:rPr>
              <w:t>I</w:t>
            </w:r>
            <w:r w:rsidRPr="00790F6E">
              <w:rPr>
                <w:lang w:eastAsia="ru-RU"/>
              </w:rPr>
              <w:t xml:space="preserve">- 40 01 01 </w:t>
            </w:r>
            <w:r>
              <w:rPr>
                <w:lang w:eastAsia="ru-RU"/>
              </w:rPr>
              <w:t>428</w:t>
            </w:r>
            <w:r w:rsidRPr="00790F6E">
              <w:rPr>
                <w:lang w:eastAsia="ru-RU"/>
              </w:rPr>
              <w:t xml:space="preserve"> ПЗ</w:t>
            </w: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rFonts w:eastAsia="Times New Roman"/>
                <w:sz w:val="18"/>
                <w:szCs w:val="20"/>
                <w:lang w:eastAsia="ru-RU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№ докум</w:t>
            </w:r>
            <w:r w:rsidRPr="00790F6E"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val="en-US"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Подп</w:t>
            </w:r>
            <w:r w:rsidRPr="00790F6E">
              <w:rPr>
                <w:rFonts w:eastAsia="Times New Roman"/>
                <w:sz w:val="16"/>
                <w:szCs w:val="16"/>
                <w:lang w:val="en-US" w:eastAsia="ru-RU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74A10" w:rsidRDefault="00774A10" w:rsidP="00431CF8">
            <w:pPr>
              <w:spacing w:after="200" w:line="276" w:lineRule="auto"/>
              <w:ind w:firstLine="0"/>
              <w:jc w:val="both"/>
              <w:rPr>
                <w:szCs w:val="28"/>
                <w:lang w:eastAsia="ru-RU"/>
              </w:rPr>
            </w:pPr>
            <w:r>
              <w:rPr>
                <w:szCs w:val="28"/>
              </w:rPr>
              <w:t>Игровое средство «</w:t>
            </w:r>
            <w:r>
              <w:rPr>
                <w:szCs w:val="28"/>
                <w:lang w:val="en-US"/>
              </w:rPr>
              <w:t>Tag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Puzzle</w:t>
            </w:r>
            <w:r>
              <w:rPr>
                <w:szCs w:val="28"/>
              </w:rPr>
              <w:t>»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  <w:r w:rsidRPr="00790F6E">
              <w:rPr>
                <w:rFonts w:eastAsia="Times New Roman"/>
                <w:sz w:val="16"/>
                <w:szCs w:val="16"/>
                <w:lang w:eastAsia="ru-RU"/>
              </w:rPr>
              <w:t xml:space="preserve">  Листов</w:t>
            </w: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 w:rsidRPr="00790F6E">
              <w:rPr>
                <w:rFonts w:eastAsia="Times New Roman"/>
                <w:sz w:val="22"/>
                <w:lang w:eastAsia="ru-RU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sz w:val="18"/>
                <w:szCs w:val="18"/>
                <w:lang w:eastAsia="ru-RU"/>
              </w:rPr>
              <w:t>Шилов И.В.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 w:rsidRPr="00790F6E">
              <w:rPr>
                <w:rFonts w:eastAsia="Times New Roman"/>
                <w:sz w:val="22"/>
                <w:lang w:eastAsia="ru-RU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E73308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color w:val="000000"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40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E73308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color w:val="000000"/>
                <w:sz w:val="22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szCs w:val="20"/>
                <w:lang w:eastAsia="ru-RU"/>
              </w:rPr>
              <w:t>40</w:t>
            </w: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22"/>
                <w:lang w:eastAsia="ru-RU"/>
              </w:rPr>
            </w:pPr>
            <w:r w:rsidRPr="00790F6E">
              <w:rPr>
                <w:rFonts w:eastAsia="Times New Roman"/>
                <w:sz w:val="22"/>
                <w:lang w:eastAsia="ru-RU"/>
              </w:rPr>
              <w:t>Провер.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2"/>
                <w:lang w:eastAsia="ru-RU"/>
              </w:rPr>
            </w:pPr>
            <w:r>
              <w:rPr>
                <w:rFonts w:eastAsia="Times New Roman"/>
                <w:sz w:val="16"/>
                <w:lang w:eastAsia="ru-RU"/>
              </w:rPr>
              <w:t>Шульга Е.С</w:t>
            </w:r>
            <w:r w:rsidRPr="00A67C7B">
              <w:rPr>
                <w:rFonts w:eastAsia="Times New Roman"/>
                <w:sz w:val="16"/>
                <w:lang w:eastAsia="ru-RU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22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20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Кафедра ПОИТ</w:t>
            </w:r>
          </w:p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  <w:r w:rsidRPr="00790F6E">
              <w:rPr>
                <w:rFonts w:eastAsia="Times New Roman"/>
                <w:sz w:val="20"/>
                <w:szCs w:val="20"/>
                <w:lang w:eastAsia="ru-RU"/>
              </w:rPr>
              <w:t xml:space="preserve">гр. 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8</w:t>
            </w:r>
            <w:r w:rsidRPr="00790F6E">
              <w:rPr>
                <w:rFonts w:eastAsia="Times New Roman"/>
                <w:sz w:val="20"/>
                <w:szCs w:val="20"/>
                <w:lang w:eastAsia="ru-RU"/>
              </w:rPr>
              <w:t>51004</w:t>
            </w: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  <w:tr w:rsidR="00774A10" w:rsidRPr="00790F6E" w:rsidTr="00431CF8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0"/>
              <w:jc w:val="both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ind w:firstLine="0"/>
              <w:jc w:val="center"/>
              <w:textAlignment w:val="baseline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3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74A10" w:rsidRPr="00790F6E" w:rsidRDefault="00774A10" w:rsidP="00431CF8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both"/>
              <w:textAlignment w:val="baseline"/>
              <w:rPr>
                <w:rFonts w:eastAsia="Times New Roman"/>
                <w:sz w:val="24"/>
                <w:szCs w:val="20"/>
                <w:lang w:eastAsia="ru-RU"/>
              </w:rPr>
            </w:pPr>
          </w:p>
        </w:tc>
      </w:tr>
    </w:tbl>
    <w:p w:rsidR="00774A10" w:rsidRPr="00790F6E" w:rsidRDefault="00774A10" w:rsidP="00774A10">
      <w:pPr>
        <w:widowControl w:val="0"/>
        <w:overflowPunct w:val="0"/>
        <w:autoSpaceDE w:val="0"/>
        <w:autoSpaceDN w:val="0"/>
        <w:adjustRightInd w:val="0"/>
        <w:ind w:firstLine="0"/>
        <w:jc w:val="both"/>
        <w:textAlignment w:val="baseline"/>
        <w:rPr>
          <w:rFonts w:eastAsia="Times New Roman"/>
          <w:szCs w:val="20"/>
          <w:lang w:eastAsia="ru-RU"/>
        </w:rPr>
      </w:pPr>
    </w:p>
    <w:p w:rsidR="009D519B" w:rsidRDefault="00737715"/>
    <w:sectPr w:rsidR="009D519B" w:rsidSect="00EC662B">
      <w:footerReference w:type="default" r:id="rId6"/>
      <w:pgSz w:w="11906" w:h="16838"/>
      <w:pgMar w:top="1134" w:right="851" w:bottom="1531" w:left="1701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715" w:rsidRDefault="00737715">
      <w:r>
        <w:separator/>
      </w:r>
    </w:p>
  </w:endnote>
  <w:endnote w:type="continuationSeparator" w:id="0">
    <w:p w:rsidR="00737715" w:rsidRDefault="0073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CEA" w:rsidRDefault="00712479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2C13CF" w:rsidRPr="002C13CF">
      <w:rPr>
        <w:noProof/>
        <w:lang w:val="ru-RU"/>
      </w:rPr>
      <w:t>5</w:t>
    </w:r>
    <w:r>
      <w:fldChar w:fldCharType="end"/>
    </w:r>
  </w:p>
  <w:p w:rsidR="00516CEA" w:rsidRDefault="0073771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715" w:rsidRDefault="00737715">
      <w:r>
        <w:separator/>
      </w:r>
    </w:p>
  </w:footnote>
  <w:footnote w:type="continuationSeparator" w:id="0">
    <w:p w:rsidR="00737715" w:rsidRDefault="00737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19"/>
    <w:rsid w:val="002C13CF"/>
    <w:rsid w:val="002D6E19"/>
    <w:rsid w:val="005E6EF6"/>
    <w:rsid w:val="00712479"/>
    <w:rsid w:val="00737715"/>
    <w:rsid w:val="00774A10"/>
    <w:rsid w:val="00883E37"/>
    <w:rsid w:val="009D38A7"/>
    <w:rsid w:val="00F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493E"/>
  <w15:chartTrackingRefBased/>
  <w15:docId w15:val="{99EAB8C1-146B-4F9B-AB02-49167F59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A1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qFormat/>
    <w:rsid w:val="00774A10"/>
    <w:pPr>
      <w:ind w:firstLine="0"/>
    </w:pPr>
  </w:style>
  <w:style w:type="paragraph" w:styleId="a4">
    <w:name w:val="footer"/>
    <w:basedOn w:val="a"/>
    <w:link w:val="a5"/>
    <w:uiPriority w:val="99"/>
    <w:unhideWhenUsed/>
    <w:rsid w:val="00774A10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basedOn w:val="a0"/>
    <w:link w:val="a4"/>
    <w:uiPriority w:val="99"/>
    <w:rsid w:val="00774A10"/>
    <w:rPr>
      <w:rFonts w:ascii="Times New Roman" w:eastAsia="Calibri" w:hAnsi="Times New Roman" w:cs="Times New Roman"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2020-12-16T21:31:00Z</dcterms:created>
  <dcterms:modified xsi:type="dcterms:W3CDTF">2020-12-17T19:08:00Z</dcterms:modified>
</cp:coreProperties>
</file>