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center"/>
        <w:rPr>
          <w:rFonts w:ascii="Liberation Serif" w:hAnsi="Liberation Serif"/>
          <w:sz w:val="36"/>
          <w:szCs w:val="36"/>
        </w:rPr>
      </w:pPr>
      <w:r>
        <w:rPr>
          <w:rFonts w:ascii="Liberation Serif" w:hAnsi="Liberation Serif"/>
          <w:b/>
          <w:bCs/>
          <w:sz w:val="36"/>
          <w:szCs w:val="36"/>
        </w:rPr>
        <w:t>The Permanent Bitcoin Ledger (PBL)</w:t>
      </w:r>
    </w:p>
    <w:p>
      <w:pPr>
        <w:pStyle w:val="BodyText"/>
        <w:bidi w:val="0"/>
        <w:jc w:val="center"/>
        <w:rPr>
          <w:rFonts w:ascii="Liberation Serif" w:hAnsi="Liberation Serif"/>
          <w:sz w:val="28"/>
          <w:szCs w:val="28"/>
        </w:rPr>
      </w:pPr>
      <w:r>
        <w:rPr>
          <w:rStyle w:val="Strong"/>
          <w:rFonts w:ascii="Liberation Serif" w:hAnsi="Liberation Serif"/>
          <w:b/>
          <w:bCs/>
          <w:sz w:val="24"/>
          <w:szCs w:val="24"/>
        </w:rPr>
        <w:t>Call to Action</w:t>
      </w:r>
    </w:p>
    <w:p>
      <w:pPr>
        <w:pStyle w:val="BodyText"/>
        <w:bidi w:val="0"/>
        <w:jc w:val="center"/>
        <w:rPr>
          <w:rFonts w:ascii="Liberation Serif" w:hAnsi="Liberation Serif"/>
          <w:sz w:val="28"/>
          <w:szCs w:val="28"/>
        </w:rPr>
      </w:pPr>
      <w:r>
        <w:rPr>
          <w:rStyle w:val="Strong"/>
          <w:rFonts w:ascii="Liberation Serif" w:hAnsi="Liberation Serif"/>
          <w:b/>
          <w:bCs/>
          <w:sz w:val="24"/>
          <w:szCs w:val="24"/>
        </w:rPr>
        <w:t>~~~~~</w:t>
      </w:r>
    </w:p>
    <w:p>
      <w:pPr>
        <w:pStyle w:val="BodyText"/>
        <w:bidi w:val="0"/>
        <w:jc w:val="center"/>
        <w:rPr>
          <w:rFonts w:ascii="Liberation Serif" w:hAnsi="Liberation Serif"/>
          <w:b/>
          <w:bCs/>
          <w:sz w:val="28"/>
          <w:szCs w:val="28"/>
        </w:rPr>
      </w:pPr>
      <w:r>
        <w:rPr>
          <w:rFonts w:ascii="Liberation Serif" w:hAnsi="Liberation Serif"/>
          <w:b/>
          <w:bCs/>
          <w:sz w:val="28"/>
          <w:szCs w:val="28"/>
        </w:rPr>
        <w:t>Proposal: Establishing Space-Based Bitcoin Core Nodes and Infrastructure</w:t>
      </w:r>
    </w:p>
    <w:p>
      <w:pPr>
        <w:pStyle w:val="BodyText"/>
        <w:bidi w:val="0"/>
        <w:jc w:val="center"/>
        <w:rPr>
          <w:rFonts w:ascii="Liberation Serif" w:hAnsi="Liberation Serif"/>
          <w:b/>
          <w:bCs/>
          <w:sz w:val="28"/>
          <w:szCs w:val="28"/>
        </w:rPr>
      </w:pPr>
      <w:r>
        <w:rPr>
          <w:rFonts w:ascii="Liberation Serif" w:hAnsi="Liberation Serif"/>
          <w:b/>
          <w:bCs/>
          <w:sz w:val="28"/>
          <w:szCs w:val="28"/>
        </w:rPr>
      </w:r>
    </w:p>
    <w:p>
      <w:pPr>
        <w:pStyle w:val="BodyText"/>
        <w:bidi w:val="0"/>
        <w:jc w:val="start"/>
        <w:rPr>
          <w:rFonts w:ascii="Liberation Serif" w:hAnsi="Liberation Serif"/>
          <w:b/>
          <w:bCs/>
          <w:sz w:val="28"/>
          <w:szCs w:val="28"/>
        </w:rPr>
      </w:pPr>
      <w:r>
        <w:rPr>
          <w:rFonts w:ascii="Liberation Serif" w:hAnsi="Liberation Serif"/>
          <w:b/>
          <w:bCs/>
          <w:sz w:val="28"/>
          <w:szCs w:val="28"/>
        </w:rPr>
        <w:t>Historical Background</w:t>
      </w:r>
    </w:p>
    <w:p>
      <w:pPr>
        <w:pStyle w:val="BodyText"/>
        <w:bidi w:val="0"/>
        <w:jc w:val="start"/>
        <w:rPr>
          <w:rFonts w:ascii="Liberation Serif" w:hAnsi="Liberation Serif"/>
          <w:sz w:val="28"/>
          <w:szCs w:val="28"/>
        </w:rPr>
      </w:pPr>
      <w:r>
        <w:rPr>
          <w:rFonts w:ascii="Liberation Serif" w:hAnsi="Liberation Serif"/>
          <w:sz w:val="28"/>
          <w:szCs w:val="28"/>
        </w:rPr>
        <w:t>The concept of combining space technology with blockchain systems has its roots in the growing need for resilience against global disruptions. Historically, the vulnerability of terrestrial infrastructure to natural disasters, electromagnetic pulses (EMPs), and geopolitical conflicts has driven the push toward decentralized and redundant systems.</w:t>
      </w:r>
    </w:p>
    <w:p>
      <w:pPr>
        <w:pStyle w:val="BodyText"/>
        <w:bidi w:val="0"/>
        <w:jc w:val="start"/>
        <w:rPr>
          <w:rFonts w:ascii="Liberation Serif" w:hAnsi="Liberation Serif"/>
          <w:sz w:val="28"/>
          <w:szCs w:val="28"/>
        </w:rPr>
      </w:pPr>
      <w:r>
        <w:rPr>
          <w:rFonts w:ascii="Liberation Serif" w:hAnsi="Liberation Serif"/>
          <w:sz w:val="28"/>
          <w:szCs w:val="28"/>
        </w:rPr>
        <w:t>Blockchain, introduced through Bitcoin in 2009, has proven to be a revolutionary technology for decentralization and trustless operations. Concurrently, advancements in space exploration, such as reusable rockets and satellite constellations, have opened new frontiers for deploying critical infrastructure beyond Earth.</w:t>
      </w:r>
    </w:p>
    <w:p>
      <w:pPr>
        <w:pStyle w:val="BodyText"/>
        <w:bidi w:val="0"/>
        <w:jc w:val="start"/>
        <w:rPr>
          <w:rFonts w:ascii="Liberation Serif" w:hAnsi="Liberation Serif"/>
          <w:sz w:val="28"/>
          <w:szCs w:val="28"/>
        </w:rPr>
      </w:pPr>
      <w:r>
        <w:rPr>
          <w:rFonts w:ascii="Liberation Serif" w:hAnsi="Liberation Serif"/>
          <w:sz w:val="28"/>
          <w:szCs w:val="28"/>
        </w:rPr>
        <w:t>Pioneering efforts like Blockstream's satellite network have already demonstrated the feasibility of broadcasting Bitcoin's blockchain data from space, enhancing accessibility and decentralization. However, these initiatives remain Earth-reliant. This proposal builds on such milestones by envisioning a robust and independent space-based infrastructure capable of supporting Bitcoin's network during catastrophic events and laying the groundwork for interplanetary commerce.</w:t>
      </w:r>
    </w:p>
    <w:p>
      <w:pPr>
        <w:pStyle w:val="BodyText"/>
        <w:bidi w:val="0"/>
        <w:jc w:val="start"/>
        <w:rPr>
          <w:rFonts w:ascii="Liberation Serif" w:hAnsi="Liberation Serif"/>
          <w:b/>
          <w:bCs/>
          <w:sz w:val="28"/>
          <w:szCs w:val="28"/>
        </w:rPr>
      </w:pPr>
      <w:r>
        <w:rPr>
          <w:rFonts w:ascii="Liberation Serif" w:hAnsi="Liberation Serif"/>
          <w:b/>
          <w:bCs/>
          <w:sz w:val="28"/>
          <w:szCs w:val="28"/>
        </w:rPr>
        <w:t>Executive Summary</w:t>
      </w:r>
    </w:p>
    <w:p>
      <w:pPr>
        <w:pStyle w:val="BodyText"/>
        <w:bidi w:val="0"/>
        <w:jc w:val="start"/>
        <w:rPr>
          <w:rFonts w:ascii="Liberation Serif" w:hAnsi="Liberation Serif"/>
          <w:sz w:val="28"/>
          <w:szCs w:val="28"/>
        </w:rPr>
      </w:pPr>
      <w:r>
        <w:rPr>
          <w:rFonts w:ascii="Liberation Serif" w:hAnsi="Liberation Serif"/>
          <w:sz w:val="28"/>
          <w:szCs w:val="28"/>
        </w:rPr>
        <w:t>This proposal advocates for the establishment of space-based Bitcoin Core nodes and supporting infrastructure as a critical step toward ensuring global financial resilience, technological leadership, and decentralization. This initiative would address existential risks, such as electromagnetic pulse (EMP) attacks, geopolitical disruptions, and terrestrial environmental risks, while leveraging synergies with existing space operations. Additionally, it positions each recipient as a pioneer in interplanetary commerce and decentralized systems.</w:t>
      </w:r>
    </w:p>
    <w:p>
      <w:pPr>
        <w:pStyle w:val="BodyText"/>
        <w:bidi w:val="0"/>
        <w:jc w:val="start"/>
        <w:rPr>
          <w:rFonts w:ascii="Liberation Serif" w:hAnsi="Liberation Serif"/>
          <w:b/>
          <w:bCs/>
          <w:sz w:val="28"/>
          <w:szCs w:val="28"/>
        </w:rPr>
      </w:pPr>
      <w:r>
        <w:rPr>
          <w:rFonts w:ascii="Liberation Serif" w:hAnsi="Liberation Serif"/>
          <w:b/>
          <w:bCs/>
          <w:sz w:val="28"/>
          <w:szCs w:val="28"/>
        </w:rPr>
        <w:t>Objectives</w:t>
      </w:r>
    </w:p>
    <w:p>
      <w:pPr>
        <w:pStyle w:val="BodyText"/>
        <w:numPr>
          <w:ilvl w:val="0"/>
          <w:numId w:val="1"/>
        </w:numPr>
        <w:tabs>
          <w:tab w:val="clear" w:pos="720"/>
          <w:tab w:val="left" w:pos="0" w:leader="none"/>
        </w:tabs>
        <w:bidi w:val="0"/>
        <w:ind w:hanging="283" w:start="709"/>
        <w:jc w:val="start"/>
        <w:rPr>
          <w:rFonts w:ascii="Liberation Serif" w:hAnsi="Liberation Serif"/>
          <w:sz w:val="28"/>
          <w:szCs w:val="28"/>
        </w:rPr>
      </w:pPr>
      <w:r>
        <w:rPr>
          <w:rFonts w:ascii="Liberation Serif" w:hAnsi="Liberation Serif"/>
          <w:sz w:val="28"/>
          <w:szCs w:val="28"/>
        </w:rPr>
        <w:t>Enhance Financial Resilience: Establishing Bitcoin nodes in space ensures the continuity of the Bitcoin blockchain in the event of Earth-based disruptions (e.g., EMPs, natural disasters).</w:t>
      </w:r>
    </w:p>
    <w:p>
      <w:pPr>
        <w:pStyle w:val="BodyText"/>
        <w:numPr>
          <w:ilvl w:val="0"/>
          <w:numId w:val="1"/>
        </w:numPr>
        <w:tabs>
          <w:tab w:val="clear" w:pos="720"/>
          <w:tab w:val="left" w:pos="0" w:leader="none"/>
        </w:tabs>
        <w:bidi w:val="0"/>
        <w:ind w:hanging="283" w:start="709"/>
        <w:jc w:val="start"/>
        <w:rPr>
          <w:rFonts w:ascii="Liberation Serif" w:hAnsi="Liberation Serif"/>
          <w:sz w:val="28"/>
          <w:szCs w:val="28"/>
        </w:rPr>
      </w:pPr>
      <w:r>
        <w:rPr>
          <w:rFonts w:ascii="Liberation Serif" w:hAnsi="Liberation Serif"/>
          <w:sz w:val="28"/>
          <w:szCs w:val="28"/>
        </w:rPr>
        <w:t>Advance Decentralization: Space-based nodes eliminate dependencies on terrestrial infrastructure, protecting the network from centralized control or state interference.</w:t>
      </w:r>
    </w:p>
    <w:p>
      <w:pPr>
        <w:pStyle w:val="BodyText"/>
        <w:numPr>
          <w:ilvl w:val="0"/>
          <w:numId w:val="1"/>
        </w:numPr>
        <w:tabs>
          <w:tab w:val="clear" w:pos="720"/>
          <w:tab w:val="left" w:pos="0" w:leader="none"/>
        </w:tabs>
        <w:bidi w:val="0"/>
        <w:ind w:hanging="283" w:start="709"/>
        <w:jc w:val="start"/>
        <w:rPr>
          <w:rFonts w:ascii="Liberation Serif" w:hAnsi="Liberation Serif"/>
          <w:sz w:val="28"/>
          <w:szCs w:val="28"/>
        </w:rPr>
      </w:pPr>
      <w:r>
        <w:rPr>
          <w:rFonts w:ascii="Liberation Serif" w:hAnsi="Liberation Serif"/>
          <w:sz w:val="28"/>
          <w:szCs w:val="28"/>
        </w:rPr>
        <w:t>Support Interplanetary Commerce: A Bitcoin backbone in space lays the groundwork for future interplanetary financial systems, aligning with Mars and lunar colonization goals.</w:t>
      </w:r>
    </w:p>
    <w:p>
      <w:pPr>
        <w:pStyle w:val="BodyText"/>
        <w:numPr>
          <w:ilvl w:val="0"/>
          <w:numId w:val="1"/>
        </w:numPr>
        <w:tabs>
          <w:tab w:val="clear" w:pos="720"/>
          <w:tab w:val="left" w:pos="0" w:leader="none"/>
        </w:tabs>
        <w:bidi w:val="0"/>
        <w:ind w:hanging="283" w:start="709"/>
        <w:jc w:val="start"/>
        <w:rPr>
          <w:rFonts w:ascii="Liberation Serif" w:hAnsi="Liberation Serif"/>
          <w:sz w:val="28"/>
          <w:szCs w:val="28"/>
        </w:rPr>
      </w:pPr>
      <w:r>
        <w:rPr>
          <w:rFonts w:ascii="Liberation Serif" w:hAnsi="Liberation Serif"/>
          <w:sz w:val="28"/>
          <w:szCs w:val="28"/>
        </w:rPr>
        <w:t>Leverage Existing Space Technologies: Integrating Bitcoin infrastructure within Starlink, Blue Origin, and NASA projects creates synergies with existing missions, ensuring cost-effective deployment and operation.</w:t>
      </w:r>
    </w:p>
    <w:p>
      <w:pPr>
        <w:pStyle w:val="BodyText"/>
        <w:bidi w:val="0"/>
        <w:jc w:val="start"/>
        <w:rPr>
          <w:b/>
          <w:bCs/>
        </w:rPr>
      </w:pPr>
      <w:r>
        <w:rPr>
          <w:rFonts w:ascii="Liberation Serif" w:hAnsi="Liberation Serif"/>
          <w:sz w:val="36"/>
          <w:szCs w:val="36"/>
        </w:rPr>
      </w:r>
    </w:p>
    <w:p>
      <w:pPr>
        <w:pStyle w:val="BodyText"/>
        <w:bidi w:val="0"/>
        <w:jc w:val="center"/>
        <w:rPr>
          <w:rFonts w:ascii="Liberation Serif" w:hAnsi="Liberation Serif"/>
          <w:sz w:val="36"/>
          <w:szCs w:val="36"/>
        </w:rPr>
      </w:pPr>
      <w:r>
        <w:rPr>
          <w:rFonts w:ascii="Liberation Serif" w:hAnsi="Liberation Serif"/>
          <w:b/>
          <w:bCs/>
          <w:sz w:val="36"/>
          <w:szCs w:val="36"/>
        </w:rPr>
        <w:t>Key Components of the Proposal</w:t>
      </w:r>
    </w:p>
    <w:p>
      <w:pPr>
        <w:pStyle w:val="BodyText"/>
        <w:bidi w:val="0"/>
        <w:jc w:val="start"/>
        <w:rPr>
          <w:rFonts w:ascii="Liberation Serif" w:hAnsi="Liberation Serif"/>
          <w:b/>
          <w:bCs/>
          <w:sz w:val="28"/>
          <w:szCs w:val="28"/>
        </w:rPr>
      </w:pPr>
      <w:r>
        <w:rPr>
          <w:rFonts w:ascii="Liberation Serif" w:hAnsi="Liberation Serif"/>
          <w:b/>
          <w:bCs/>
          <w:sz w:val="28"/>
          <w:szCs w:val="28"/>
        </w:rPr>
      </w:r>
    </w:p>
    <w:p>
      <w:pPr>
        <w:pStyle w:val="BodyText"/>
        <w:bidi w:val="0"/>
        <w:jc w:val="start"/>
        <w:rPr>
          <w:rFonts w:ascii="Liberation Serif" w:hAnsi="Liberation Serif"/>
          <w:b/>
          <w:bCs/>
          <w:sz w:val="28"/>
          <w:szCs w:val="28"/>
        </w:rPr>
      </w:pPr>
      <w:r>
        <w:rPr>
          <w:rFonts w:ascii="Liberation Serif" w:hAnsi="Liberation Serif"/>
          <w:b/>
          <w:bCs/>
          <w:sz w:val="28"/>
          <w:szCs w:val="28"/>
        </w:rPr>
        <w:t>Deployment of Space-Based Bitcoin Core Nodes</w:t>
      </w:r>
    </w:p>
    <w:p>
      <w:pPr>
        <w:pStyle w:val="BodyText"/>
        <w:numPr>
          <w:ilvl w:val="0"/>
          <w:numId w:val="2"/>
        </w:numPr>
        <w:tabs>
          <w:tab w:val="clear" w:pos="720"/>
          <w:tab w:val="left" w:pos="0" w:leader="none"/>
        </w:tabs>
        <w:bidi w:val="0"/>
        <w:spacing w:before="0" w:after="0"/>
        <w:ind w:hanging="283" w:start="709"/>
        <w:jc w:val="start"/>
        <w:rPr>
          <w:rFonts w:ascii="Liberation Serif" w:hAnsi="Liberation Serif"/>
          <w:sz w:val="28"/>
          <w:szCs w:val="28"/>
        </w:rPr>
      </w:pPr>
      <w:r>
        <w:rPr>
          <w:rFonts w:ascii="Liberation Serif" w:hAnsi="Liberation Serif"/>
          <w:sz w:val="28"/>
          <w:szCs w:val="28"/>
        </w:rPr>
        <w:t xml:space="preserve">Hardware Requirements: Radiation-hardened, low-power computing devices capable of running Bitcoin Core software. </w:t>
      </w:r>
    </w:p>
    <w:p>
      <w:pPr>
        <w:pStyle w:val="BodyText"/>
        <w:numPr>
          <w:ilvl w:val="0"/>
          <w:numId w:val="2"/>
        </w:numPr>
        <w:tabs>
          <w:tab w:val="clear" w:pos="720"/>
          <w:tab w:val="left" w:pos="0" w:leader="none"/>
        </w:tabs>
        <w:bidi w:val="0"/>
        <w:spacing w:before="0" w:after="0"/>
        <w:ind w:hanging="283" w:start="709"/>
        <w:jc w:val="start"/>
        <w:rPr>
          <w:rFonts w:ascii="Liberation Serif" w:hAnsi="Liberation Serif"/>
          <w:sz w:val="28"/>
          <w:szCs w:val="28"/>
        </w:rPr>
      </w:pPr>
      <w:r>
        <w:rPr>
          <w:rFonts w:ascii="Liberation Serif" w:hAnsi="Liberation Serif"/>
          <w:sz w:val="28"/>
          <w:szCs w:val="28"/>
        </w:rPr>
        <w:t xml:space="preserve">Energy Source: Solar panels to provide a continuous power supply, eliminating reliance on terrestrial grids. </w:t>
      </w:r>
    </w:p>
    <w:p>
      <w:pPr>
        <w:pStyle w:val="BodyText"/>
        <w:numPr>
          <w:ilvl w:val="0"/>
          <w:numId w:val="2"/>
        </w:numPr>
        <w:tabs>
          <w:tab w:val="clear" w:pos="720"/>
          <w:tab w:val="left" w:pos="0" w:leader="none"/>
        </w:tabs>
        <w:bidi w:val="0"/>
        <w:spacing w:before="0" w:after="0"/>
        <w:ind w:hanging="283" w:start="709"/>
        <w:jc w:val="start"/>
        <w:rPr>
          <w:rFonts w:ascii="Liberation Serif" w:hAnsi="Liberation Serif"/>
          <w:sz w:val="28"/>
          <w:szCs w:val="28"/>
        </w:rPr>
      </w:pPr>
      <w:r>
        <w:rPr>
          <w:rFonts w:ascii="Liberation Serif" w:hAnsi="Liberation Serif"/>
          <w:sz w:val="28"/>
          <w:szCs w:val="28"/>
        </w:rPr>
        <w:t xml:space="preserve">Orbit Strategy: Deploy in low Earth orbit (LEO) to minimize latency while maintaining resilience against terrestrial disruptions. </w:t>
      </w:r>
    </w:p>
    <w:p>
      <w:pPr>
        <w:pStyle w:val="BodyText"/>
        <w:numPr>
          <w:ilvl w:val="0"/>
          <w:numId w:val="2"/>
        </w:numPr>
        <w:tabs>
          <w:tab w:val="clear" w:pos="720"/>
          <w:tab w:val="left" w:pos="0" w:leader="none"/>
        </w:tabs>
        <w:bidi w:val="0"/>
        <w:ind w:hanging="283" w:start="709"/>
        <w:jc w:val="start"/>
        <w:rPr>
          <w:rFonts w:ascii="Liberation Serif" w:hAnsi="Liberation Serif"/>
          <w:sz w:val="28"/>
          <w:szCs w:val="28"/>
        </w:rPr>
      </w:pPr>
      <w:r>
        <w:rPr>
          <w:rFonts w:ascii="Liberation Serif" w:hAnsi="Liberation Serif"/>
          <w:sz w:val="28"/>
          <w:szCs w:val="28"/>
        </w:rPr>
        <w:t xml:space="preserve">Communication: Utilize existing satellite constellations (e.g., Starlink, Kuiper) for blockchain synchronization and global access. </w:t>
      </w:r>
    </w:p>
    <w:p>
      <w:pPr>
        <w:pStyle w:val="BodyText"/>
        <w:bidi w:val="0"/>
        <w:jc w:val="start"/>
        <w:rPr>
          <w:rFonts w:ascii="Liberation Serif" w:hAnsi="Liberation Serif"/>
          <w:b/>
          <w:bCs/>
          <w:sz w:val="28"/>
          <w:szCs w:val="28"/>
        </w:rPr>
      </w:pPr>
      <w:r>
        <w:rPr>
          <w:rFonts w:ascii="Liberation Serif" w:hAnsi="Liberation Serif"/>
          <w:b/>
          <w:bCs/>
          <w:sz w:val="28"/>
          <w:szCs w:val="28"/>
        </w:rPr>
        <w:t>Space-Based Bitcoin Mining</w:t>
      </w:r>
    </w:p>
    <w:p>
      <w:pPr>
        <w:pStyle w:val="BodyText"/>
        <w:numPr>
          <w:ilvl w:val="0"/>
          <w:numId w:val="3"/>
        </w:numPr>
        <w:tabs>
          <w:tab w:val="clear" w:pos="720"/>
          <w:tab w:val="left" w:pos="0" w:leader="none"/>
        </w:tabs>
        <w:bidi w:val="0"/>
        <w:spacing w:before="0" w:after="0"/>
        <w:ind w:hanging="283" w:start="709"/>
        <w:jc w:val="start"/>
        <w:rPr>
          <w:rFonts w:ascii="Liberation Serif" w:hAnsi="Liberation Serif"/>
          <w:sz w:val="28"/>
          <w:szCs w:val="28"/>
        </w:rPr>
      </w:pPr>
      <w:r>
        <w:rPr>
          <w:rFonts w:ascii="Liberation Serif" w:hAnsi="Liberation Serif"/>
          <w:sz w:val="28"/>
          <w:szCs w:val="28"/>
        </w:rPr>
        <w:t xml:space="preserve">Concept: Deploy ASIC mining rigs on satellites powered by solar energy. </w:t>
      </w:r>
    </w:p>
    <w:p>
      <w:pPr>
        <w:pStyle w:val="BodyText"/>
        <w:numPr>
          <w:ilvl w:val="0"/>
          <w:numId w:val="3"/>
        </w:numPr>
        <w:tabs>
          <w:tab w:val="clear" w:pos="720"/>
          <w:tab w:val="left" w:pos="0" w:leader="none"/>
        </w:tabs>
        <w:bidi w:val="0"/>
        <w:spacing w:before="0" w:after="0"/>
        <w:ind w:hanging="283" w:start="709"/>
        <w:jc w:val="start"/>
        <w:rPr>
          <w:rFonts w:ascii="Liberation Serif" w:hAnsi="Liberation Serif"/>
          <w:sz w:val="28"/>
          <w:szCs w:val="28"/>
        </w:rPr>
      </w:pPr>
      <w:r>
        <w:rPr>
          <w:rFonts w:ascii="Liberation Serif" w:hAnsi="Liberation Serif"/>
          <w:sz w:val="28"/>
          <w:szCs w:val="28"/>
        </w:rPr>
        <w:t xml:space="preserve">Advantages: </w:t>
      </w:r>
    </w:p>
    <w:p>
      <w:pPr>
        <w:pStyle w:val="BodyText"/>
        <w:numPr>
          <w:ilvl w:val="1"/>
          <w:numId w:val="3"/>
        </w:numPr>
        <w:tabs>
          <w:tab w:val="clear" w:pos="720"/>
          <w:tab w:val="left" w:pos="0" w:leader="none"/>
        </w:tabs>
        <w:bidi w:val="0"/>
        <w:spacing w:before="0" w:after="0"/>
        <w:ind w:hanging="283" w:start="1418"/>
        <w:jc w:val="start"/>
        <w:rPr>
          <w:rFonts w:ascii="Liberation Serif" w:hAnsi="Liberation Serif"/>
          <w:sz w:val="28"/>
          <w:szCs w:val="28"/>
        </w:rPr>
      </w:pPr>
      <w:r>
        <w:rPr>
          <w:rFonts w:ascii="Liberation Serif" w:hAnsi="Liberation Serif"/>
          <w:sz w:val="28"/>
          <w:szCs w:val="28"/>
        </w:rPr>
        <w:t xml:space="preserve">Continuous mining enabled by uninterrupted solar energy. </w:t>
      </w:r>
    </w:p>
    <w:p>
      <w:pPr>
        <w:pStyle w:val="BodyText"/>
        <w:numPr>
          <w:ilvl w:val="1"/>
          <w:numId w:val="3"/>
        </w:numPr>
        <w:tabs>
          <w:tab w:val="clear" w:pos="720"/>
          <w:tab w:val="left" w:pos="0" w:leader="none"/>
        </w:tabs>
        <w:bidi w:val="0"/>
        <w:spacing w:before="0" w:after="0"/>
        <w:ind w:hanging="283" w:start="1418"/>
        <w:jc w:val="start"/>
        <w:rPr>
          <w:rFonts w:ascii="Liberation Serif" w:hAnsi="Liberation Serif"/>
          <w:sz w:val="28"/>
          <w:szCs w:val="28"/>
        </w:rPr>
      </w:pPr>
      <w:r>
        <w:rPr>
          <w:rFonts w:ascii="Liberation Serif" w:hAnsi="Liberation Serif"/>
          <w:sz w:val="28"/>
          <w:szCs w:val="28"/>
        </w:rPr>
        <w:t xml:space="preserve">Decentralized mining independent of Earth's infrastructure. </w:t>
      </w:r>
    </w:p>
    <w:p>
      <w:pPr>
        <w:pStyle w:val="BodyText"/>
        <w:numPr>
          <w:ilvl w:val="0"/>
          <w:numId w:val="3"/>
        </w:numPr>
        <w:tabs>
          <w:tab w:val="clear" w:pos="720"/>
          <w:tab w:val="left" w:pos="0" w:leader="none"/>
        </w:tabs>
        <w:bidi w:val="0"/>
        <w:spacing w:before="0" w:after="0"/>
        <w:ind w:hanging="283" w:start="709"/>
        <w:jc w:val="start"/>
        <w:rPr>
          <w:rFonts w:ascii="Liberation Serif" w:hAnsi="Liberation Serif"/>
          <w:sz w:val="28"/>
          <w:szCs w:val="28"/>
        </w:rPr>
      </w:pPr>
      <w:r>
        <w:rPr>
          <w:rFonts w:ascii="Liberation Serif" w:hAnsi="Liberation Serif"/>
          <w:sz w:val="28"/>
          <w:szCs w:val="28"/>
        </w:rPr>
        <w:t xml:space="preserve">Challenges: </w:t>
      </w:r>
    </w:p>
    <w:p>
      <w:pPr>
        <w:pStyle w:val="BodyText"/>
        <w:numPr>
          <w:ilvl w:val="1"/>
          <w:numId w:val="3"/>
        </w:numPr>
        <w:tabs>
          <w:tab w:val="clear" w:pos="720"/>
          <w:tab w:val="left" w:pos="0" w:leader="none"/>
        </w:tabs>
        <w:bidi w:val="0"/>
        <w:spacing w:before="0" w:after="0"/>
        <w:ind w:hanging="283" w:start="1418"/>
        <w:jc w:val="start"/>
        <w:rPr>
          <w:rFonts w:ascii="Liberation Serif" w:hAnsi="Liberation Serif"/>
          <w:sz w:val="28"/>
          <w:szCs w:val="28"/>
        </w:rPr>
      </w:pPr>
      <w:r>
        <w:rPr>
          <w:rFonts w:ascii="Liberation Serif" w:hAnsi="Liberation Serif"/>
          <w:sz w:val="28"/>
          <w:szCs w:val="28"/>
        </w:rPr>
        <w:t xml:space="preserve">Heat dissipation in space. </w:t>
      </w:r>
    </w:p>
    <w:p>
      <w:pPr>
        <w:pStyle w:val="BodyText"/>
        <w:numPr>
          <w:ilvl w:val="1"/>
          <w:numId w:val="3"/>
        </w:numPr>
        <w:tabs>
          <w:tab w:val="clear" w:pos="720"/>
          <w:tab w:val="left" w:pos="0" w:leader="none"/>
        </w:tabs>
        <w:bidi w:val="0"/>
        <w:ind w:hanging="283" w:start="1418"/>
        <w:jc w:val="start"/>
        <w:rPr>
          <w:rFonts w:ascii="Liberation Serif" w:hAnsi="Liberation Serif"/>
          <w:sz w:val="28"/>
          <w:szCs w:val="28"/>
        </w:rPr>
      </w:pPr>
      <w:r>
        <w:rPr>
          <w:rFonts w:ascii="Liberation Serif" w:hAnsi="Liberation Serif"/>
          <w:sz w:val="28"/>
          <w:szCs w:val="28"/>
        </w:rPr>
        <w:t xml:space="preserve">High initial deployment costs. </w:t>
      </w:r>
    </w:p>
    <w:p>
      <w:pPr>
        <w:pStyle w:val="BodyText"/>
        <w:bidi w:val="0"/>
        <w:jc w:val="start"/>
        <w:rPr>
          <w:rFonts w:ascii="Liberation Serif" w:hAnsi="Liberation Serif"/>
          <w:b/>
          <w:bCs/>
          <w:sz w:val="28"/>
          <w:szCs w:val="28"/>
        </w:rPr>
      </w:pPr>
      <w:r>
        <w:rPr>
          <w:rFonts w:ascii="Liberation Serif" w:hAnsi="Liberation Serif"/>
          <w:b/>
          <w:bCs/>
          <w:sz w:val="28"/>
          <w:szCs w:val="28"/>
        </w:rPr>
        <w:t>Integration with Existing Missions</w:t>
      </w:r>
    </w:p>
    <w:p>
      <w:pPr>
        <w:pStyle w:val="BodyText"/>
        <w:numPr>
          <w:ilvl w:val="0"/>
          <w:numId w:val="4"/>
        </w:numPr>
        <w:tabs>
          <w:tab w:val="clear" w:pos="720"/>
          <w:tab w:val="left" w:pos="0" w:leader="none"/>
        </w:tabs>
        <w:bidi w:val="0"/>
        <w:spacing w:before="0" w:after="0"/>
        <w:ind w:hanging="283" w:start="709"/>
        <w:jc w:val="start"/>
        <w:rPr>
          <w:rFonts w:ascii="Liberation Serif" w:hAnsi="Liberation Serif"/>
          <w:sz w:val="28"/>
          <w:szCs w:val="28"/>
        </w:rPr>
      </w:pPr>
      <w:r>
        <w:rPr>
          <w:rFonts w:ascii="Liberation Serif" w:hAnsi="Liberation Serif"/>
          <w:sz w:val="28"/>
          <w:szCs w:val="28"/>
        </w:rPr>
        <w:t xml:space="preserve">Starlink (SpaceX): Provide Bitcoin blockchain access to remote and underserved areas worldwide, supporting financial inclusion. </w:t>
      </w:r>
    </w:p>
    <w:p>
      <w:pPr>
        <w:pStyle w:val="BodyText"/>
        <w:numPr>
          <w:ilvl w:val="0"/>
          <w:numId w:val="4"/>
        </w:numPr>
        <w:tabs>
          <w:tab w:val="clear" w:pos="720"/>
          <w:tab w:val="left" w:pos="0" w:leader="none"/>
        </w:tabs>
        <w:bidi w:val="0"/>
        <w:spacing w:before="0" w:after="0"/>
        <w:ind w:hanging="283" w:start="709"/>
        <w:jc w:val="start"/>
        <w:rPr>
          <w:rFonts w:ascii="Liberation Serif" w:hAnsi="Liberation Serif"/>
          <w:sz w:val="28"/>
          <w:szCs w:val="28"/>
        </w:rPr>
      </w:pPr>
      <w:r>
        <w:rPr>
          <w:rFonts w:ascii="Liberation Serif" w:hAnsi="Liberation Serif"/>
          <w:sz w:val="28"/>
          <w:szCs w:val="28"/>
        </w:rPr>
        <w:t xml:space="preserve">Blue Origin's Orbital Reef: Integrate Bitcoin nodes as part of commercial space station infrastructure to support future interplanetary commerce. </w:t>
      </w:r>
    </w:p>
    <w:p>
      <w:pPr>
        <w:pStyle w:val="BodyText"/>
        <w:numPr>
          <w:ilvl w:val="0"/>
          <w:numId w:val="4"/>
        </w:numPr>
        <w:tabs>
          <w:tab w:val="clear" w:pos="720"/>
          <w:tab w:val="left" w:pos="0" w:leader="none"/>
        </w:tabs>
        <w:bidi w:val="0"/>
        <w:ind w:hanging="283" w:start="709"/>
        <w:jc w:val="start"/>
        <w:rPr>
          <w:rFonts w:ascii="Liberation Serif" w:hAnsi="Liberation Serif"/>
          <w:sz w:val="28"/>
          <w:szCs w:val="28"/>
        </w:rPr>
      </w:pPr>
      <w:r>
        <w:rPr>
          <w:rFonts w:ascii="Liberation Serif" w:hAnsi="Liberation Serif"/>
          <w:sz w:val="28"/>
          <w:szCs w:val="28"/>
        </w:rPr>
        <w:t xml:space="preserve">NASA Missions: Collaborate with NASA's technology development programs to enhance resilience and cybersecurity for blockchain nodes. </w:t>
      </w:r>
    </w:p>
    <w:p>
      <w:pPr>
        <w:pStyle w:val="BodyText"/>
        <w:bidi w:val="0"/>
        <w:jc w:val="start"/>
        <w:rPr>
          <w:rFonts w:ascii="Liberation Serif" w:hAnsi="Liberation Serif"/>
          <w:b/>
          <w:bCs/>
          <w:sz w:val="28"/>
          <w:szCs w:val="28"/>
        </w:rPr>
      </w:pPr>
      <w:r>
        <w:rPr>
          <w:rFonts w:ascii="Liberation Serif" w:hAnsi="Liberation Serif"/>
          <w:b/>
          <w:bCs/>
          <w:sz w:val="28"/>
          <w:szCs w:val="28"/>
        </w:rPr>
        <w:t>Existential Challenges, Risks, and Justifications</w:t>
      </w:r>
    </w:p>
    <w:p>
      <w:pPr>
        <w:pStyle w:val="BodyText"/>
        <w:numPr>
          <w:ilvl w:val="0"/>
          <w:numId w:val="5"/>
        </w:numPr>
        <w:tabs>
          <w:tab w:val="clear" w:pos="720"/>
          <w:tab w:val="left" w:pos="0" w:leader="none"/>
        </w:tabs>
        <w:bidi w:val="0"/>
        <w:ind w:hanging="283" w:start="709"/>
        <w:jc w:val="start"/>
        <w:rPr>
          <w:rFonts w:ascii="Liberation Serif" w:hAnsi="Liberation Serif"/>
          <w:sz w:val="28"/>
          <w:szCs w:val="28"/>
        </w:rPr>
      </w:pPr>
      <w:r>
        <w:rPr>
          <w:rFonts w:ascii="Liberation Serif" w:hAnsi="Liberation Serif"/>
          <w:sz w:val="28"/>
          <w:szCs w:val="28"/>
        </w:rPr>
        <w:t xml:space="preserve">Radiation and Space Environment </w:t>
      </w:r>
    </w:p>
    <w:p>
      <w:pPr>
        <w:pStyle w:val="BodyText"/>
        <w:bidi w:val="0"/>
        <w:jc w:val="start"/>
        <w:rPr>
          <w:rFonts w:ascii="Liberation Serif" w:hAnsi="Liberation Serif"/>
          <w:sz w:val="28"/>
          <w:szCs w:val="28"/>
        </w:rPr>
      </w:pPr>
      <w:r>
        <w:rPr>
          <w:rFonts w:ascii="Liberation Serif" w:hAnsi="Liberation Serif"/>
          <w:sz w:val="28"/>
          <w:szCs w:val="28"/>
        </w:rPr>
        <w:t>Space-based Bitcoin infrastructure must be designed to withstand cosmic radiation, which poses a serious threat to the operation of satellites and data integrity. This ensures the blockchain's resilience during Earth-bound disruptions.</w:t>
      </w:r>
    </w:p>
    <w:p>
      <w:pPr>
        <w:pStyle w:val="BodyText"/>
        <w:numPr>
          <w:ilvl w:val="0"/>
          <w:numId w:val="6"/>
        </w:numPr>
        <w:tabs>
          <w:tab w:val="clear" w:pos="720"/>
          <w:tab w:val="left" w:pos="0" w:leader="none"/>
        </w:tabs>
        <w:bidi w:val="0"/>
        <w:ind w:hanging="283" w:start="709"/>
        <w:jc w:val="start"/>
        <w:rPr>
          <w:rFonts w:ascii="Liberation Serif" w:hAnsi="Liberation Serif"/>
          <w:sz w:val="28"/>
          <w:szCs w:val="28"/>
        </w:rPr>
      </w:pPr>
      <w:r>
        <w:rPr>
          <w:rFonts w:ascii="Liberation Serif" w:hAnsi="Liberation Serif"/>
          <w:sz w:val="28"/>
          <w:szCs w:val="28"/>
        </w:rPr>
        <w:t xml:space="preserve">Cost of Deployment </w:t>
      </w:r>
    </w:p>
    <w:p>
      <w:pPr>
        <w:pStyle w:val="BodyText"/>
        <w:bidi w:val="0"/>
        <w:jc w:val="start"/>
        <w:rPr>
          <w:rFonts w:ascii="Liberation Serif" w:hAnsi="Liberation Serif"/>
          <w:sz w:val="28"/>
          <w:szCs w:val="28"/>
        </w:rPr>
      </w:pPr>
      <w:r>
        <w:rPr>
          <w:rFonts w:ascii="Liberation Serif" w:hAnsi="Liberation Serif"/>
          <w:sz w:val="28"/>
          <w:szCs w:val="28"/>
        </w:rPr>
        <w:t>While initial costs are high, reusable rockets and modular design significantly reduce barriers over time. This investment ensures Bitcoin's continuity in the face of Earth-based infrastructure failures.</w:t>
      </w:r>
    </w:p>
    <w:p>
      <w:pPr>
        <w:pStyle w:val="BodyText"/>
        <w:numPr>
          <w:ilvl w:val="0"/>
          <w:numId w:val="7"/>
        </w:numPr>
        <w:tabs>
          <w:tab w:val="clear" w:pos="720"/>
          <w:tab w:val="left" w:pos="0" w:leader="none"/>
        </w:tabs>
        <w:bidi w:val="0"/>
        <w:ind w:hanging="283" w:start="709"/>
        <w:jc w:val="start"/>
        <w:rPr>
          <w:rFonts w:ascii="Liberation Serif" w:hAnsi="Liberation Serif"/>
          <w:sz w:val="28"/>
          <w:szCs w:val="28"/>
        </w:rPr>
      </w:pPr>
      <w:r>
        <w:rPr>
          <w:rFonts w:ascii="Liberation Serif" w:hAnsi="Liberation Serif"/>
          <w:sz w:val="28"/>
          <w:szCs w:val="28"/>
        </w:rPr>
        <w:t xml:space="preserve">Heat Dissipation </w:t>
      </w:r>
    </w:p>
    <w:p>
      <w:pPr>
        <w:pStyle w:val="BodyText"/>
        <w:bidi w:val="0"/>
        <w:jc w:val="start"/>
        <w:rPr>
          <w:rFonts w:ascii="Liberation Serif" w:hAnsi="Liberation Serif"/>
          <w:sz w:val="28"/>
          <w:szCs w:val="28"/>
        </w:rPr>
      </w:pPr>
      <w:r>
        <w:rPr>
          <w:rFonts w:ascii="Liberation Serif" w:hAnsi="Liberation Serif"/>
          <w:sz w:val="28"/>
          <w:szCs w:val="28"/>
        </w:rPr>
        <w:t>Proper thermal management is essential to the long-term functionality of mining hardware. Ensuring efficient cooling systems guarantees sustained Bitcoin operations.</w:t>
      </w:r>
    </w:p>
    <w:p>
      <w:pPr>
        <w:pStyle w:val="BodyText"/>
        <w:numPr>
          <w:ilvl w:val="0"/>
          <w:numId w:val="8"/>
        </w:numPr>
        <w:tabs>
          <w:tab w:val="clear" w:pos="720"/>
          <w:tab w:val="left" w:pos="0" w:leader="none"/>
        </w:tabs>
        <w:bidi w:val="0"/>
        <w:ind w:hanging="283" w:start="709"/>
        <w:jc w:val="start"/>
        <w:rPr>
          <w:rFonts w:ascii="Liberation Serif" w:hAnsi="Liberation Serif"/>
          <w:sz w:val="28"/>
          <w:szCs w:val="28"/>
        </w:rPr>
      </w:pPr>
      <w:r>
        <w:rPr>
          <w:rFonts w:ascii="Liberation Serif" w:hAnsi="Liberation Serif"/>
          <w:sz w:val="28"/>
          <w:szCs w:val="28"/>
        </w:rPr>
        <w:t xml:space="preserve">Communication Latency </w:t>
      </w:r>
    </w:p>
    <w:p>
      <w:pPr>
        <w:pStyle w:val="BodyText"/>
        <w:bidi w:val="0"/>
        <w:jc w:val="start"/>
        <w:rPr>
          <w:rFonts w:ascii="Liberation Serif" w:hAnsi="Liberation Serif"/>
          <w:sz w:val="28"/>
          <w:szCs w:val="28"/>
        </w:rPr>
      </w:pPr>
      <w:r>
        <w:rPr>
          <w:rFonts w:ascii="Liberation Serif" w:hAnsi="Liberation Serif"/>
          <w:sz w:val="28"/>
          <w:szCs w:val="28"/>
        </w:rPr>
        <w:t>Synchronizing space-based nodes with Earth ensures that the blockchain remains operational and accessible globally. Strategic placement minimizes delays.</w:t>
      </w:r>
    </w:p>
    <w:p>
      <w:pPr>
        <w:pStyle w:val="BodyText"/>
        <w:numPr>
          <w:ilvl w:val="0"/>
          <w:numId w:val="9"/>
        </w:numPr>
        <w:tabs>
          <w:tab w:val="clear" w:pos="720"/>
          <w:tab w:val="left" w:pos="0" w:leader="none"/>
        </w:tabs>
        <w:bidi w:val="0"/>
        <w:ind w:hanging="283" w:start="709"/>
        <w:jc w:val="start"/>
        <w:rPr>
          <w:rFonts w:ascii="Liberation Serif" w:hAnsi="Liberation Serif"/>
          <w:sz w:val="28"/>
          <w:szCs w:val="28"/>
        </w:rPr>
      </w:pPr>
      <w:r>
        <w:rPr>
          <w:rFonts w:ascii="Liberation Serif" w:hAnsi="Liberation Serif"/>
          <w:sz w:val="28"/>
          <w:szCs w:val="28"/>
        </w:rPr>
        <w:t xml:space="preserve">Geopolitical Risks </w:t>
      </w:r>
    </w:p>
    <w:p>
      <w:pPr>
        <w:pStyle w:val="BodyText"/>
        <w:bidi w:val="0"/>
        <w:jc w:val="start"/>
        <w:rPr>
          <w:rFonts w:ascii="Liberation Serif" w:hAnsi="Liberation Serif"/>
          <w:sz w:val="28"/>
          <w:szCs w:val="28"/>
        </w:rPr>
      </w:pPr>
      <w:r>
        <w:rPr>
          <w:rFonts w:ascii="Liberation Serif" w:hAnsi="Liberation Serif"/>
          <w:sz w:val="28"/>
          <w:szCs w:val="28"/>
        </w:rPr>
        <w:t>Ensuring global collaboration and transparency prevents monopolization of space-based Bitcoin systems, preserving the decentralized ethos of Bitcoin.</w:t>
      </w:r>
    </w:p>
    <w:p>
      <w:pPr>
        <w:pStyle w:val="BodyText"/>
        <w:bidi w:val="0"/>
        <w:jc w:val="start"/>
        <w:rPr>
          <w:rFonts w:ascii="Liberation Serif" w:hAnsi="Liberation Serif"/>
          <w:b/>
          <w:bCs/>
          <w:sz w:val="28"/>
          <w:szCs w:val="28"/>
        </w:rPr>
      </w:pPr>
      <w:r>
        <w:rPr>
          <w:rFonts w:ascii="Liberation Serif" w:hAnsi="Liberation Serif"/>
          <w:b/>
          <w:bCs/>
          <w:sz w:val="28"/>
          <w:szCs w:val="28"/>
        </w:rPr>
        <w:t>Benefits to Key Participants or Primary Beneficiaries</w:t>
      </w:r>
    </w:p>
    <w:p>
      <w:pPr>
        <w:pStyle w:val="BodyText"/>
        <w:bidi w:val="0"/>
        <w:jc w:val="start"/>
        <w:rPr>
          <w:rFonts w:ascii="Liberation Serif" w:hAnsi="Liberation Serif"/>
          <w:sz w:val="28"/>
          <w:szCs w:val="28"/>
        </w:rPr>
      </w:pPr>
      <w:r>
        <w:rPr>
          <w:rFonts w:ascii="Liberation Serif" w:hAnsi="Liberation Serif"/>
          <w:sz w:val="28"/>
          <w:szCs w:val="28"/>
        </w:rPr>
        <w:t>Elon Musk (SpaceX)</w:t>
      </w:r>
    </w:p>
    <w:p>
      <w:pPr>
        <w:pStyle w:val="BodyText"/>
        <w:numPr>
          <w:ilvl w:val="0"/>
          <w:numId w:val="10"/>
        </w:numPr>
        <w:tabs>
          <w:tab w:val="clear" w:pos="720"/>
          <w:tab w:val="left" w:pos="0" w:leader="none"/>
        </w:tabs>
        <w:bidi w:val="0"/>
        <w:spacing w:before="0" w:after="0"/>
        <w:ind w:hanging="283" w:start="709"/>
        <w:jc w:val="start"/>
        <w:rPr>
          <w:rFonts w:ascii="Liberation Serif" w:hAnsi="Liberation Serif"/>
          <w:sz w:val="28"/>
          <w:szCs w:val="28"/>
        </w:rPr>
      </w:pPr>
      <w:r>
        <w:rPr>
          <w:rFonts w:ascii="Liberation Serif" w:hAnsi="Liberation Serif"/>
          <w:sz w:val="28"/>
          <w:szCs w:val="28"/>
        </w:rPr>
        <w:t xml:space="preserve">Solidifies Starlink's role as a global enabler of decentralized systems. </w:t>
      </w:r>
    </w:p>
    <w:p>
      <w:pPr>
        <w:pStyle w:val="BodyText"/>
        <w:numPr>
          <w:ilvl w:val="0"/>
          <w:numId w:val="10"/>
        </w:numPr>
        <w:tabs>
          <w:tab w:val="clear" w:pos="720"/>
          <w:tab w:val="left" w:pos="0" w:leader="none"/>
        </w:tabs>
        <w:bidi w:val="0"/>
        <w:ind w:hanging="283" w:start="709"/>
        <w:jc w:val="start"/>
        <w:rPr>
          <w:rFonts w:ascii="Liberation Serif" w:hAnsi="Liberation Serif"/>
          <w:sz w:val="28"/>
          <w:szCs w:val="28"/>
        </w:rPr>
      </w:pPr>
      <w:r>
        <w:rPr>
          <w:rFonts w:ascii="Liberation Serif" w:hAnsi="Liberation Serif"/>
          <w:sz w:val="28"/>
          <w:szCs w:val="28"/>
        </w:rPr>
        <w:t xml:space="preserve">Aligns with Mars colonization goals by establishing Bitcoin as the foundation for interplanetary commerce. </w:t>
      </w:r>
    </w:p>
    <w:p>
      <w:pPr>
        <w:pStyle w:val="BodyText"/>
        <w:bidi w:val="0"/>
        <w:jc w:val="start"/>
        <w:rPr>
          <w:rFonts w:ascii="Liberation Serif" w:hAnsi="Liberation Serif"/>
          <w:sz w:val="28"/>
          <w:szCs w:val="28"/>
        </w:rPr>
      </w:pPr>
      <w:r>
        <w:rPr>
          <w:rFonts w:ascii="Liberation Serif" w:hAnsi="Liberation Serif"/>
          <w:sz w:val="28"/>
          <w:szCs w:val="28"/>
        </w:rPr>
        <w:t>Jeff Bezos (Blue Origin)</w:t>
      </w:r>
    </w:p>
    <w:p>
      <w:pPr>
        <w:pStyle w:val="BodyText"/>
        <w:numPr>
          <w:ilvl w:val="0"/>
          <w:numId w:val="11"/>
        </w:numPr>
        <w:tabs>
          <w:tab w:val="clear" w:pos="720"/>
          <w:tab w:val="left" w:pos="0" w:leader="none"/>
        </w:tabs>
        <w:bidi w:val="0"/>
        <w:spacing w:before="0" w:after="0"/>
        <w:ind w:hanging="283" w:start="709"/>
        <w:jc w:val="start"/>
        <w:rPr>
          <w:rFonts w:ascii="Liberation Serif" w:hAnsi="Liberation Serif"/>
          <w:sz w:val="28"/>
          <w:szCs w:val="28"/>
        </w:rPr>
      </w:pPr>
      <w:r>
        <w:rPr>
          <w:rFonts w:ascii="Liberation Serif" w:hAnsi="Liberation Serif"/>
          <w:sz w:val="28"/>
          <w:szCs w:val="28"/>
        </w:rPr>
        <w:t xml:space="preserve">Positions Blue Origin as a leader in commercial space-based financial infrastructure. </w:t>
      </w:r>
    </w:p>
    <w:p>
      <w:pPr>
        <w:pStyle w:val="BodyText"/>
        <w:numPr>
          <w:ilvl w:val="0"/>
          <w:numId w:val="11"/>
        </w:numPr>
        <w:tabs>
          <w:tab w:val="clear" w:pos="720"/>
          <w:tab w:val="left" w:pos="0" w:leader="none"/>
        </w:tabs>
        <w:bidi w:val="0"/>
        <w:ind w:hanging="283" w:start="709"/>
        <w:jc w:val="start"/>
        <w:rPr>
          <w:rFonts w:ascii="Liberation Serif" w:hAnsi="Liberation Serif"/>
          <w:sz w:val="28"/>
          <w:szCs w:val="28"/>
        </w:rPr>
      </w:pPr>
      <w:r>
        <w:rPr>
          <w:rFonts w:ascii="Liberation Serif" w:hAnsi="Liberation Serif"/>
          <w:sz w:val="28"/>
          <w:szCs w:val="28"/>
        </w:rPr>
        <w:t xml:space="preserve">Creates synergies with Orbital Reef and other long-term space projects. </w:t>
      </w:r>
    </w:p>
    <w:p>
      <w:pPr>
        <w:pStyle w:val="BodyText"/>
        <w:bidi w:val="0"/>
        <w:jc w:val="start"/>
        <w:rPr>
          <w:rFonts w:ascii="Liberation Serif" w:hAnsi="Liberation Serif"/>
          <w:sz w:val="28"/>
          <w:szCs w:val="28"/>
        </w:rPr>
      </w:pPr>
      <w:r>
        <w:rPr>
          <w:rFonts w:ascii="Liberation Serif" w:hAnsi="Liberation Serif"/>
          <w:sz w:val="28"/>
          <w:szCs w:val="28"/>
        </w:rPr>
        <w:t>Bill Nelson (NASA)</w:t>
      </w:r>
    </w:p>
    <w:p>
      <w:pPr>
        <w:pStyle w:val="BodyText"/>
        <w:numPr>
          <w:ilvl w:val="0"/>
          <w:numId w:val="12"/>
        </w:numPr>
        <w:tabs>
          <w:tab w:val="clear" w:pos="720"/>
          <w:tab w:val="left" w:pos="0" w:leader="none"/>
        </w:tabs>
        <w:bidi w:val="0"/>
        <w:spacing w:before="0" w:after="0"/>
        <w:ind w:hanging="283" w:start="709"/>
        <w:jc w:val="start"/>
        <w:rPr>
          <w:rFonts w:ascii="Liberation Serif" w:hAnsi="Liberation Serif"/>
          <w:sz w:val="28"/>
          <w:szCs w:val="28"/>
        </w:rPr>
      </w:pPr>
      <w:r>
        <w:rPr>
          <w:rFonts w:ascii="Liberation Serif" w:hAnsi="Liberation Serif"/>
          <w:sz w:val="28"/>
          <w:szCs w:val="28"/>
        </w:rPr>
        <w:t xml:space="preserve">Enhances NASA's leadership in space technology and public-private collaboration. </w:t>
      </w:r>
    </w:p>
    <w:p>
      <w:pPr>
        <w:pStyle w:val="BodyText"/>
        <w:numPr>
          <w:ilvl w:val="0"/>
          <w:numId w:val="12"/>
        </w:numPr>
        <w:tabs>
          <w:tab w:val="clear" w:pos="720"/>
          <w:tab w:val="left" w:pos="0" w:leader="none"/>
        </w:tabs>
        <w:bidi w:val="0"/>
        <w:ind w:hanging="283" w:start="709"/>
        <w:jc w:val="start"/>
        <w:rPr>
          <w:rFonts w:ascii="Liberation Serif" w:hAnsi="Liberation Serif"/>
          <w:sz w:val="28"/>
          <w:szCs w:val="28"/>
        </w:rPr>
      </w:pPr>
      <w:r>
        <w:rPr>
          <w:rFonts w:ascii="Liberation Serif" w:hAnsi="Liberation Serif"/>
          <w:sz w:val="28"/>
          <w:szCs w:val="28"/>
        </w:rPr>
        <w:t xml:space="preserve">Demonstrates U.S. innovation in decentralized and resilient financial systems. </w:t>
      </w:r>
    </w:p>
    <w:p>
      <w:pPr>
        <w:pStyle w:val="BodyText"/>
        <w:bidi w:val="0"/>
        <w:jc w:val="start"/>
        <w:rPr>
          <w:rFonts w:ascii="Liberation Serif" w:hAnsi="Liberation Serif"/>
          <w:b/>
          <w:bCs/>
          <w:sz w:val="28"/>
          <w:szCs w:val="28"/>
        </w:rPr>
      </w:pPr>
      <w:r>
        <w:rPr>
          <w:rFonts w:ascii="Liberation Serif" w:hAnsi="Liberation Serif"/>
          <w:b/>
          <w:bCs/>
          <w:sz w:val="28"/>
          <w:szCs w:val="28"/>
        </w:rPr>
        <w:t>Roadmap</w:t>
      </w:r>
    </w:p>
    <w:p>
      <w:pPr>
        <w:pStyle w:val="BodyText"/>
        <w:bidi w:val="0"/>
        <w:jc w:val="start"/>
        <w:rPr>
          <w:rFonts w:ascii="Liberation Serif" w:hAnsi="Liberation Serif"/>
          <w:sz w:val="28"/>
          <w:szCs w:val="28"/>
        </w:rPr>
      </w:pPr>
      <w:r>
        <w:rPr>
          <w:rFonts w:ascii="Liberation Serif" w:hAnsi="Liberation Serif"/>
          <w:sz w:val="28"/>
          <w:szCs w:val="28"/>
        </w:rPr>
        <w:t>Phase 1: Feasibility Study (Year 1)</w:t>
      </w:r>
    </w:p>
    <w:p>
      <w:pPr>
        <w:pStyle w:val="BodyText"/>
        <w:numPr>
          <w:ilvl w:val="0"/>
          <w:numId w:val="13"/>
        </w:numPr>
        <w:tabs>
          <w:tab w:val="clear" w:pos="720"/>
          <w:tab w:val="left" w:pos="0" w:leader="none"/>
        </w:tabs>
        <w:bidi w:val="0"/>
        <w:spacing w:before="0" w:after="0"/>
        <w:ind w:hanging="283" w:start="709"/>
        <w:jc w:val="start"/>
        <w:rPr>
          <w:rFonts w:ascii="Liberation Serif" w:hAnsi="Liberation Serif"/>
          <w:sz w:val="28"/>
          <w:szCs w:val="28"/>
        </w:rPr>
      </w:pPr>
      <w:r>
        <w:rPr>
          <w:rFonts w:ascii="Liberation Serif" w:hAnsi="Liberation Serif"/>
          <w:sz w:val="28"/>
          <w:szCs w:val="28"/>
        </w:rPr>
        <w:t xml:space="preserve">Assess technical, economic, and regulatory requirements. </w:t>
      </w:r>
    </w:p>
    <w:p>
      <w:pPr>
        <w:pStyle w:val="BodyText"/>
        <w:numPr>
          <w:ilvl w:val="0"/>
          <w:numId w:val="13"/>
        </w:numPr>
        <w:tabs>
          <w:tab w:val="clear" w:pos="720"/>
          <w:tab w:val="left" w:pos="0" w:leader="none"/>
        </w:tabs>
        <w:bidi w:val="0"/>
        <w:ind w:hanging="283" w:start="709"/>
        <w:jc w:val="start"/>
        <w:rPr>
          <w:rFonts w:ascii="Liberation Serif" w:hAnsi="Liberation Serif"/>
          <w:sz w:val="28"/>
          <w:szCs w:val="28"/>
        </w:rPr>
      </w:pPr>
      <w:r>
        <w:rPr>
          <w:rFonts w:ascii="Liberation Serif" w:hAnsi="Liberation Serif"/>
          <w:sz w:val="28"/>
          <w:szCs w:val="28"/>
        </w:rPr>
        <w:t xml:space="preserve">Engage stakeholders and form partnerships. </w:t>
      </w:r>
    </w:p>
    <w:p>
      <w:pPr>
        <w:pStyle w:val="BodyText"/>
        <w:bidi w:val="0"/>
        <w:jc w:val="start"/>
        <w:rPr>
          <w:rFonts w:ascii="Liberation Serif" w:hAnsi="Liberation Serif"/>
          <w:sz w:val="28"/>
          <w:szCs w:val="28"/>
        </w:rPr>
      </w:pPr>
      <w:r>
        <w:rPr>
          <w:rFonts w:ascii="Liberation Serif" w:hAnsi="Liberation Serif"/>
          <w:sz w:val="28"/>
          <w:szCs w:val="28"/>
        </w:rPr>
        <w:t>Phase 2: Prototype Development (Years 2–3)</w:t>
      </w:r>
    </w:p>
    <w:p>
      <w:pPr>
        <w:pStyle w:val="BodyText"/>
        <w:numPr>
          <w:ilvl w:val="0"/>
          <w:numId w:val="14"/>
        </w:numPr>
        <w:tabs>
          <w:tab w:val="clear" w:pos="720"/>
          <w:tab w:val="left" w:pos="0" w:leader="none"/>
        </w:tabs>
        <w:bidi w:val="0"/>
        <w:spacing w:before="0" w:after="0"/>
        <w:ind w:hanging="283" w:start="709"/>
        <w:jc w:val="start"/>
        <w:rPr>
          <w:rFonts w:ascii="Liberation Serif" w:hAnsi="Liberation Serif"/>
          <w:sz w:val="28"/>
          <w:szCs w:val="28"/>
        </w:rPr>
      </w:pPr>
      <w:r>
        <w:rPr>
          <w:rFonts w:ascii="Liberation Serif" w:hAnsi="Liberation Serif"/>
          <w:sz w:val="28"/>
          <w:szCs w:val="28"/>
        </w:rPr>
        <w:t xml:space="preserve">Design and test satellite-based Bitcoin Core nodes and mining rigs. </w:t>
      </w:r>
    </w:p>
    <w:p>
      <w:pPr>
        <w:pStyle w:val="BodyText"/>
        <w:numPr>
          <w:ilvl w:val="0"/>
          <w:numId w:val="14"/>
        </w:numPr>
        <w:tabs>
          <w:tab w:val="clear" w:pos="720"/>
          <w:tab w:val="left" w:pos="0" w:leader="none"/>
        </w:tabs>
        <w:bidi w:val="0"/>
        <w:ind w:hanging="283" w:start="709"/>
        <w:jc w:val="start"/>
        <w:rPr>
          <w:rFonts w:ascii="Liberation Serif" w:hAnsi="Liberation Serif"/>
          <w:sz w:val="28"/>
          <w:szCs w:val="28"/>
        </w:rPr>
      </w:pPr>
      <w:r>
        <w:rPr>
          <w:rFonts w:ascii="Liberation Serif" w:hAnsi="Liberation Serif"/>
          <w:sz w:val="28"/>
          <w:szCs w:val="28"/>
        </w:rPr>
        <w:t xml:space="preserve">Conduct trial launches with minimal payloads. </w:t>
      </w:r>
    </w:p>
    <w:p>
      <w:pPr>
        <w:pStyle w:val="BodyText"/>
        <w:bidi w:val="0"/>
        <w:jc w:val="start"/>
        <w:rPr>
          <w:rFonts w:ascii="Liberation Serif" w:hAnsi="Liberation Serif"/>
          <w:sz w:val="28"/>
          <w:szCs w:val="28"/>
        </w:rPr>
      </w:pPr>
      <w:r>
        <w:rPr>
          <w:rFonts w:ascii="Liberation Serif" w:hAnsi="Liberation Serif"/>
          <w:sz w:val="28"/>
          <w:szCs w:val="28"/>
        </w:rPr>
        <w:t>Phase 3: Deployment and Scaling (Years 4–5)</w:t>
      </w:r>
    </w:p>
    <w:p>
      <w:pPr>
        <w:pStyle w:val="BodyText"/>
        <w:numPr>
          <w:ilvl w:val="0"/>
          <w:numId w:val="15"/>
        </w:numPr>
        <w:tabs>
          <w:tab w:val="clear" w:pos="720"/>
          <w:tab w:val="left" w:pos="0" w:leader="none"/>
        </w:tabs>
        <w:bidi w:val="0"/>
        <w:spacing w:before="0" w:after="0"/>
        <w:ind w:hanging="283" w:start="709"/>
        <w:jc w:val="start"/>
        <w:rPr>
          <w:rFonts w:ascii="Liberation Serif" w:hAnsi="Liberation Serif"/>
          <w:sz w:val="28"/>
          <w:szCs w:val="28"/>
        </w:rPr>
      </w:pPr>
      <w:r>
        <w:rPr>
          <w:rFonts w:ascii="Liberation Serif" w:hAnsi="Liberation Serif"/>
          <w:sz w:val="28"/>
          <w:szCs w:val="28"/>
        </w:rPr>
        <w:t xml:space="preserve">Launch full-scale satellite nodes. </w:t>
      </w:r>
    </w:p>
    <w:p>
      <w:pPr>
        <w:pStyle w:val="BodyText"/>
        <w:numPr>
          <w:ilvl w:val="0"/>
          <w:numId w:val="15"/>
        </w:numPr>
        <w:tabs>
          <w:tab w:val="clear" w:pos="720"/>
          <w:tab w:val="left" w:pos="0" w:leader="none"/>
        </w:tabs>
        <w:bidi w:val="0"/>
        <w:ind w:hanging="283" w:start="709"/>
        <w:jc w:val="start"/>
        <w:rPr>
          <w:rFonts w:ascii="Liberation Serif" w:hAnsi="Liberation Serif"/>
          <w:sz w:val="28"/>
          <w:szCs w:val="28"/>
        </w:rPr>
      </w:pPr>
      <w:r>
        <w:rPr>
          <w:rFonts w:ascii="Liberation Serif" w:hAnsi="Liberation Serif"/>
          <w:sz w:val="28"/>
          <w:szCs w:val="28"/>
        </w:rPr>
        <w:t xml:space="preserve">Expand operations to include mining and interplanetary synchronization. </w:t>
      </w:r>
    </w:p>
    <w:p>
      <w:pPr>
        <w:pStyle w:val="BodyText"/>
        <w:bidi w:val="0"/>
        <w:jc w:val="start"/>
        <w:rPr>
          <w:rFonts w:ascii="Liberation Serif" w:hAnsi="Liberation Serif"/>
          <w:b/>
          <w:bCs/>
          <w:sz w:val="28"/>
          <w:szCs w:val="28"/>
        </w:rPr>
      </w:pPr>
      <w:r>
        <w:rPr>
          <w:rFonts w:ascii="Liberation Serif" w:hAnsi="Liberation Serif"/>
          <w:b/>
          <w:bCs/>
          <w:sz w:val="28"/>
          <w:szCs w:val="28"/>
        </w:rPr>
        <w:t>Prepared For</w:t>
      </w:r>
    </w:p>
    <w:p>
      <w:pPr>
        <w:pStyle w:val="BodyText"/>
        <w:bidi w:val="0"/>
        <w:jc w:val="start"/>
        <w:rPr>
          <w:rFonts w:ascii="Liberation Serif" w:hAnsi="Liberation Serif"/>
          <w:sz w:val="28"/>
          <w:szCs w:val="28"/>
        </w:rPr>
      </w:pPr>
      <w:r>
        <w:rPr>
          <w:rFonts w:ascii="Liberation Serif" w:hAnsi="Liberation Serif"/>
          <w:sz w:val="28"/>
          <w:szCs w:val="28"/>
        </w:rPr>
        <w:t>Elon Musk (SpaceX, Starlink) Jeff Bezos (Blue Origin) Bill Nelson (NASA Administrator) Donald J. Trump Eric Trump Donald Trump Jr. Michael Saylor OpenAI European Space Agency (ESA) Indian Space Research Organization (ISRO) United Nations Office for Outer Space Affairs (UNOOSA)</w:t>
      </w:r>
    </w:p>
    <w:p>
      <w:pPr>
        <w:pStyle w:val="BodyText"/>
        <w:bidi w:val="0"/>
        <w:jc w:val="start"/>
        <w:rPr>
          <w:rFonts w:ascii="Liberation Serif" w:hAnsi="Liberation Serif"/>
          <w:b/>
          <w:bCs/>
          <w:sz w:val="28"/>
          <w:szCs w:val="28"/>
        </w:rPr>
      </w:pPr>
      <w:r>
        <w:rPr>
          <w:rFonts w:ascii="Liberation Serif" w:hAnsi="Liberation Serif"/>
          <w:b/>
          <w:bCs/>
          <w:sz w:val="28"/>
          <w:szCs w:val="28"/>
        </w:rPr>
        <w:t>Leading Bitcoin Research Academic Institutions</w:t>
      </w:r>
    </w:p>
    <w:p>
      <w:pPr>
        <w:pStyle w:val="BodyText"/>
        <w:bidi w:val="0"/>
        <w:jc w:val="start"/>
        <w:rPr>
          <w:rFonts w:ascii="Liberation Serif" w:hAnsi="Liberation Serif"/>
          <w:sz w:val="28"/>
          <w:szCs w:val="28"/>
        </w:rPr>
      </w:pPr>
      <w:r>
        <w:rPr>
          <w:rFonts w:ascii="Liberation Serif" w:hAnsi="Liberation Serif"/>
          <w:sz w:val="28"/>
          <w:szCs w:val="28"/>
        </w:rPr>
        <w:t>MIT Digital Currency Initiative (Massachusetts Institute of Technology) University of Nicosia (Blockchain and Digital Currency Programs) Stanford Blockchain Research Center Cambridge Centre for Alternative Finance (University of Cambridge) Berkeley Haas Blockchain Initiative (University of California, Berkeley) Cornell Blockchain (Cornell University) Princeton University (Bitcoin and Cryptocurrency Research)</w:t>
      </w:r>
    </w:p>
    <w:p>
      <w:pPr>
        <w:pStyle w:val="BodyText"/>
        <w:bidi w:val="0"/>
        <w:jc w:val="start"/>
        <w:rPr>
          <w:rFonts w:ascii="Liberation Serif" w:hAnsi="Liberation Serif"/>
          <w:sz w:val="28"/>
          <w:szCs w:val="28"/>
        </w:rPr>
      </w:pPr>
      <w:r>
        <w:rPr>
          <w:rFonts w:ascii="Liberation Serif" w:hAnsi="Liberation Serif"/>
          <w:sz w:val="28"/>
          <w:szCs w:val="28"/>
        </w:rPr>
      </w:r>
    </w:p>
    <w:p>
      <w:pPr>
        <w:pStyle w:val="BodyText"/>
        <w:bidi w:val="0"/>
        <w:jc w:val="start"/>
        <w:rPr>
          <w:rFonts w:ascii="Liberation Serif" w:hAnsi="Liberation Serif"/>
          <w:b/>
          <w:bCs/>
          <w:sz w:val="28"/>
          <w:szCs w:val="28"/>
        </w:rPr>
      </w:pPr>
      <w:r>
        <w:rPr>
          <w:rFonts w:ascii="Liberation Serif" w:hAnsi="Liberation Serif"/>
          <w:b/>
          <w:bCs/>
          <w:sz w:val="28"/>
          <w:szCs w:val="28"/>
        </w:rPr>
        <w:t>Why Me?</w:t>
      </w:r>
    </w:p>
    <w:p>
      <w:pPr>
        <w:pStyle w:val="BodyText"/>
        <w:bidi w:val="0"/>
        <w:jc w:val="start"/>
        <w:rPr>
          <w:rFonts w:ascii="Liberation Serif" w:hAnsi="Liberation Serif"/>
          <w:sz w:val="28"/>
          <w:szCs w:val="28"/>
        </w:rPr>
      </w:pPr>
      <w:r>
        <w:rPr>
          <w:rFonts w:ascii="Liberation Serif" w:hAnsi="Liberation Serif"/>
          <w:sz w:val="28"/>
          <w:szCs w:val="28"/>
        </w:rPr>
        <w:t>I hold degrees in Business Management and Psychology, which have provided me with unique insights into the fallibility of mankind and the systems we rely upon. Witnessing the vulnerabilities inherent in centralized systems, I have come to see the necessity of an autonomous and decentralized ledger, such as Bitcoin since 2012, to safeguard against human error and corruption.</w:t>
      </w:r>
    </w:p>
    <w:p>
      <w:pPr>
        <w:pStyle w:val="BodyText"/>
        <w:bidi w:val="0"/>
        <w:jc w:val="start"/>
        <w:rPr>
          <w:rFonts w:ascii="Liberation Serif" w:hAnsi="Liberation Serif"/>
          <w:sz w:val="28"/>
          <w:szCs w:val="28"/>
        </w:rPr>
      </w:pPr>
      <w:r>
        <w:rPr>
          <w:rFonts w:ascii="Liberation Serif" w:hAnsi="Liberation Serif"/>
          <w:sz w:val="28"/>
          <w:szCs w:val="28"/>
        </w:rPr>
        <w:t>I grew up with rockets in Cocoa Beach and Satellite Beach, Florida, during the early days of NASA's space exploration era. My father was NASA's first ground support engineer, and our home was a retreat for astronauts like Wally Schirra and Deke Slayton. This gave me a front-row seat to the immense technological leaps of the space age.</w:t>
      </w:r>
    </w:p>
    <w:p>
      <w:pPr>
        <w:pStyle w:val="BodyText"/>
        <w:bidi w:val="0"/>
        <w:jc w:val="start"/>
        <w:rPr>
          <w:rFonts w:ascii="Liberation Serif" w:hAnsi="Liberation Serif"/>
          <w:sz w:val="28"/>
          <w:szCs w:val="28"/>
        </w:rPr>
      </w:pPr>
      <w:r>
        <w:rPr>
          <w:rFonts w:ascii="Liberation Serif" w:hAnsi="Liberation Serif"/>
          <w:sz w:val="28"/>
          <w:szCs w:val="28"/>
        </w:rPr>
        <w:t>In 1982, I moved to Seattle to immerse myself in the computing revolution. By December 1983, I was online, actively beta-testing DOS, Windows, and numerous applications. As a charter member of the Pacific Northwest Lotus Users Group, I gained direct exposure to transformative technologies. This lifelong engagement, combined with my understanding of their societal impact, uniquely positions me to advocate for projects bridging space exploration and decentralized financial systems. While I may not hold public prominence, my history reflects a consistent alignment with innovation and progress. Acknowledging my limited technological expertise, I remain steadfast in my commitment to this vision.</w:t>
      </w:r>
    </w:p>
    <w:p>
      <w:pPr>
        <w:pStyle w:val="BodyText"/>
        <w:bidi w:val="0"/>
        <w:jc w:val="start"/>
        <w:rPr>
          <w:rFonts w:ascii="Liberation Serif" w:hAnsi="Liberation Serif"/>
          <w:b/>
          <w:bCs/>
          <w:sz w:val="28"/>
          <w:szCs w:val="28"/>
        </w:rPr>
      </w:pPr>
      <w:r>
        <w:rPr>
          <w:rFonts w:ascii="Liberation Serif" w:hAnsi="Liberation Serif"/>
          <w:b/>
          <w:bCs/>
          <w:sz w:val="28"/>
          <w:szCs w:val="28"/>
        </w:rPr>
        <w:t>Contact</w:t>
      </w:r>
    </w:p>
    <w:p>
      <w:pPr>
        <w:pStyle w:val="BodyText"/>
        <w:bidi w:val="0"/>
        <w:jc w:val="start"/>
        <w:rPr>
          <w:rFonts w:ascii="Liberation Serif" w:hAnsi="Liberation Serif"/>
          <w:sz w:val="28"/>
          <w:szCs w:val="28"/>
        </w:rPr>
      </w:pPr>
      <w:r>
        <w:rPr>
          <w:rFonts w:ascii="Liberation Serif" w:hAnsi="Liberation Serif"/>
          <w:sz w:val="28"/>
          <w:szCs w:val="28"/>
        </w:rPr>
        <w:t>Arthur Porcher @arthurporcher</w:t>
      </w:r>
    </w:p>
    <w:p>
      <w:pPr>
        <w:pStyle w:val="BodyText"/>
        <w:bidi w:val="0"/>
        <w:jc w:val="center"/>
        <w:rPr>
          <w:rFonts w:ascii="Liberation Serif" w:hAnsi="Liberation Serif"/>
          <w:sz w:val="28"/>
          <w:szCs w:val="28"/>
        </w:rPr>
      </w:pPr>
      <w:r>
        <w:rPr>
          <w:rFonts w:ascii="Liberation Serif" w:hAnsi="Liberation Serif"/>
          <w:b/>
          <w:bCs/>
          <w:sz w:val="28"/>
          <w:szCs w:val="28"/>
        </w:rPr>
        <w:t>~~~</w:t>
      </w:r>
    </w:p>
    <w:p>
      <w:pPr>
        <w:pStyle w:val="BodyText"/>
        <w:bidi w:val="0"/>
        <w:jc w:val="start"/>
        <w:rPr>
          <w:rFonts w:ascii="Liberation Serif" w:hAnsi="Liberation Serif"/>
          <w:sz w:val="28"/>
          <w:szCs w:val="28"/>
        </w:rPr>
      </w:pPr>
      <w:r>
        <w:rPr>
          <w:rFonts w:ascii="Liberation Serif" w:hAnsi="Liberation Serif"/>
          <w:b/>
          <w:bCs/>
          <w:sz w:val="28"/>
          <w:szCs w:val="28"/>
        </w:rPr>
        <w:t>GitHub Hosting</w:t>
      </w:r>
    </w:p>
    <w:p>
      <w:pPr>
        <w:pStyle w:val="BodyText"/>
        <w:bidi w:val="0"/>
        <w:jc w:val="start"/>
        <w:rPr>
          <w:rFonts w:ascii="Liberation Serif" w:hAnsi="Liberation Serif"/>
          <w:sz w:val="28"/>
          <w:szCs w:val="28"/>
        </w:rPr>
      </w:pPr>
      <w:r>
        <w:rPr>
          <w:rFonts w:ascii="Liberation Serif" w:hAnsi="Liberation Serif"/>
          <w:sz w:val="28"/>
          <w:szCs w:val="28"/>
        </w:rPr>
        <w:t>The proposal and signing form will be hosted on GitHub Pages, offering free access and a downloadable RTF.</w:t>
      </w:r>
    </w:p>
    <w:p>
      <w:pPr>
        <w:pStyle w:val="BodyText"/>
        <w:bidi w:val="0"/>
        <w:jc w:val="start"/>
        <w:rPr>
          <w:rFonts w:ascii="Liberation Serif" w:hAnsi="Liberation Serif"/>
          <w:b/>
          <w:bCs/>
          <w:sz w:val="28"/>
          <w:szCs w:val="28"/>
        </w:rPr>
      </w:pPr>
      <w:r>
        <w:rPr>
          <w:rFonts w:ascii="Liberation Serif" w:hAnsi="Liberation Serif"/>
          <w:b/>
          <w:bCs/>
          <w:sz w:val="28"/>
          <w:szCs w:val="28"/>
        </w:rPr>
        <w:t>Supporting Domain and Access</w:t>
      </w:r>
    </w:p>
    <w:p>
      <w:pPr>
        <w:pStyle w:val="BodyText"/>
        <w:bidi w:val="0"/>
        <w:spacing w:before="0" w:after="140"/>
        <w:jc w:val="start"/>
        <w:rPr>
          <w:rFonts w:ascii="Liberation Serif" w:hAnsi="Liberation Serif"/>
          <w:sz w:val="28"/>
          <w:szCs w:val="28"/>
        </w:rPr>
      </w:pPr>
      <w:r>
        <w:rPr>
          <w:rFonts w:ascii="Liberation Serif" w:hAnsi="Liberation Serif"/>
          <w:sz w:val="28"/>
          <w:szCs w:val="28"/>
        </w:rPr>
        <w:t xml:space="preserve">This proposal will be hosted and accessible for review and signing via </w:t>
      </w:r>
      <w:r>
        <w:rPr>
          <w:rFonts w:ascii="Liberation Serif" w:hAnsi="Liberation Serif"/>
          <w:b w:val="false"/>
          <w:bCs w:val="false"/>
          <w:sz w:val="28"/>
          <w:szCs w:val="28"/>
        </w:rPr>
        <w:t>permanentbitcoinledger.org.</w:t>
      </w:r>
    </w:p>
    <w:sectPr>
      <w:footerReference w:type="default" r:id="rId2"/>
      <w:type w:val="nextPage"/>
      <w:pgSz w:w="12240" w:h="15840"/>
      <w:pgMar w:left="1440" w:right="1440" w:gutter="0" w:header="0" w:top="1440" w:footer="1440" w:bottom="2045"/>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Liberation Serif">
    <w:altName w:val="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b w:val="false"/>
        <w:bCs w:val="false"/>
      </w:rPr>
    </w:pPr>
    <w:bookmarkStart w:id="0" w:name="PageNumWizard_FOOTER_Default_Page_Style1"/>
    <w:r>
      <w:rPr>
        <w:b w:val="false"/>
        <w:bCs w:val="false"/>
      </w:rPr>
      <w:fldChar w:fldCharType="begin"/>
    </w:r>
    <w:r>
      <w:rPr>
        <w:b w:val="false"/>
        <w:bCs w:val="false"/>
      </w:rPr>
      <w:instrText xml:space="preserve"> PAGE </w:instrText>
    </w:r>
    <w:r>
      <w:rPr>
        <w:b w:val="false"/>
        <w:bCs w:val="false"/>
      </w:rPr>
      <w:fldChar w:fldCharType="separate"/>
    </w:r>
    <w:r>
      <w:rPr>
        <w:b w:val="false"/>
        <w:bCs w:val="false"/>
      </w:rPr>
      <w:t>6</w:t>
    </w:r>
    <w:r>
      <w:rPr>
        <w:b w:val="false"/>
        <w:bCs w:val="false"/>
      </w:rPr>
      <w:fldChar w:fldCharType="end"/>
    </w:r>
    <w:bookmarkEnd w:id="0"/>
    <w:r>
      <w:rPr>
        <w:b w:val="false"/>
        <w:bCs w:val="false"/>
      </w:rPr>
      <w:t xml:space="preserve"> </w:t>
    </w:r>
    <w:r>
      <w:rPr>
        <w:b w:val="false"/>
        <w:bCs w:val="false"/>
      </w:rPr>
      <w:t xml:space="preserve">- </w:t>
    </w:r>
    <w:r>
      <w:rPr>
        <w:rFonts w:ascii="Liberation Serif" w:hAnsi="Liberation Serif"/>
        <w:b w:val="false"/>
        <w:bCs w:val="false"/>
        <w:sz w:val="28"/>
        <w:szCs w:val="28"/>
      </w:rPr>
      <w:t>permanentbitcoinledger.org</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2"/>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3"/>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4"/>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
    <w:lvl w:ilvl="0">
      <w:start w:val="5"/>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3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Tahoma"/>
        <w:kern w:val="2"/>
        <w:sz w:val="24"/>
        <w:szCs w:val="24"/>
        <w:lang w:val="en-US" w:eastAsia="zh-CN" w:bidi="zxx"/>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Tahoma"/>
      <w:color w:val="auto"/>
      <w:kern w:val="2"/>
      <w:sz w:val="24"/>
      <w:szCs w:val="24"/>
      <w:lang w:val="en-US" w:eastAsia="zh-CN"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FootnoteCharacters">
    <w:name w:val="Footnote Characters"/>
    <w:qFormat/>
    <w:rPr/>
  </w:style>
  <w:style w:type="character" w:styleId="EndnoteCharacters">
    <w:name w:val="Endnote Characters"/>
    <w:qFormat/>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Contents">
    <w:name w:val="List Contents"/>
    <w:basedOn w:val="Normal"/>
    <w:qFormat/>
    <w:pPr>
      <w:ind w:start="567"/>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80</TotalTime>
  <Application>LibreOffice/7.6.5.2$Windows_X86_64 LibreOffice_project/38d5f62f85355c192ef5f1dd47c5c0c0c6d6598b</Application>
  <AppVersion>15.0000</AppVersion>
  <Pages>6</Pages>
  <Words>1142</Words>
  <Characters>7488</Characters>
  <CharactersWithSpaces>8544</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Arthur Gignilliat Porcher</cp:lastModifiedBy>
  <dcterms:modified xsi:type="dcterms:W3CDTF">2025-01-05T03:22:13Z</dcterms:modified>
  <cp:revision>2</cp:revision>
  <dc:subject/>
  <dc:title/>
</cp:coreProperties>
</file>