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 w:rsidP="00305B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305B5D" w:rsidRPr="00AA69D0">
              <w:rPr>
                <w:rFonts w:ascii="Times New Roman" w:hAnsi="Times New Roman" w:cs="Times New Roman"/>
                <w:sz w:val="24"/>
                <w:szCs w:val="24"/>
              </w:rPr>
              <w:t>Congregações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 w:rsidP="009244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acessa o </w:t>
            </w:r>
            <w:proofErr w:type="gramStart"/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AA69D0">
              <w:rPr>
                <w:rFonts w:ascii="Times New Roman" w:hAnsi="Times New Roman" w:cs="Times New Roman"/>
                <w:sz w:val="24"/>
                <w:szCs w:val="24"/>
              </w:rPr>
              <w:t xml:space="preserve"> “Sistema”, em seguida </w:t>
            </w:r>
            <w:bookmarkStart w:id="0" w:name="_GoBack"/>
            <w:bookmarkEnd w:id="0"/>
            <w:r w:rsidRPr="00AA69D0">
              <w:rPr>
                <w:rFonts w:ascii="Times New Roman" w:hAnsi="Times New Roman" w:cs="Times New Roman"/>
                <w:sz w:val="24"/>
                <w:szCs w:val="24"/>
              </w:rPr>
              <w:t xml:space="preserve">o sub menu “Igrejas e Congregações”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 w:rsidP="00AA69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2º O Sistema mostra a tela de “Cadastro de Igrejas e Congregações” exibindo a tela bloqueada aguardando a ação do Administrador “novo”, “alterar”, ”localizar”, “excluir”.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3º INCLUIR – O Administrador clica no botão “novo”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4º A tela do Sistema desbloqueia liberando o preenchimento dos campos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 xml:space="preserve">5º O Administrador preenche os campos e depois clica em “SALVAR” ou “CANCELAR”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6º SALVAR – Após ter iniciado uma inclusão ou alteração o Administrador clica em “SALVAR”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7º O Sistema inicia o processo de validação dos campos do formulário e havendo alguma inconsistência, mostra uma mensagem na tela informando a necessidade de verificar a entrada de dados. Caso a validação tenha sido bem sucedida o Sistema pede a confirmação ao Administrador e confirmando, a gravação é realizada e a tela volta a ser bloqueada.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8º LOCALIZAR – O Administrador clica em “localizar”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9º O Sistema abre a tela de localização de usuários e disponibiliza um campo (busca pelo nome) para que o Administrador informe o cadastro que deseja localizar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10º - O Administrador informa a palavra chave para a procura no cadastro desejado e clica em “buscar”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11º - O Sistema localiza o cadastro e mostra uma listagem com os resultados da busca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12º - O Administrador seleciona o cadastro desejado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 xml:space="preserve">13º - O Sistema fecha a tela de localização e mostra os dados de cadastro do usuário deixando-a bloqueada e aguardando a ação do Administrador 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14º ALTERAR – Após ser localizado o cadastro desejado, o Administrador clica no botão “alterar</w:t>
            </w:r>
            <w:proofErr w:type="gramStart"/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 xml:space="preserve">15º o Sistema desbloqueia a tela, posiciona o foco no primeiro campo e aguarda que as alterações sejam realizadas. 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16º O Administrador faz as alterações no cadastro do usuário e executa o procedimento “SALVAR” ou “CANCELAR”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17º CANCELAR – O Administrador clica no botão “CANCELAR”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18º - O Sistema verifica se o procedimento anterior é ALTERAR ou INCLUIR. Caso o procedimento anterior seja ALTERAR, o Sistema recarrega os dados do registro atual e bloqueia a tela. Caso o procedimento anterior seja INCLUIR, o Sistema busca o último cadastro realizado, exibe seus dados, bloqueia a tela e aguarda uma ação do Administrador.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19º EXCLUIR – Após ter localizado o registro que deseja excluir, o Administrador clica em “excluir</w:t>
            </w:r>
            <w:proofErr w:type="gramStart"/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20º - O Sistema verifica se o registro não tem nenhum relacionamento que impeça a sua exclusão. Caso tenha algum relacionamento de integridade relacional, o Sistema informa ao Administrador que o usuário não pode ser excluído, caso contrário, o Sistema pede a confirmação da exclusão e aguarda a resposta do Administrador.</w:t>
            </w:r>
          </w:p>
        </w:tc>
      </w:tr>
      <w:tr w:rsidR="005C6624" w:rsidRPr="00AA69D0" w:rsidTr="000A190E"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21º O Administrador confirma a exclusão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624" w:rsidRPr="00AA69D0" w:rsidRDefault="005C6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9D0">
              <w:rPr>
                <w:rFonts w:ascii="Times New Roman" w:hAnsi="Times New Roman" w:cs="Times New Roman"/>
                <w:sz w:val="24"/>
                <w:szCs w:val="24"/>
              </w:rPr>
              <w:t>22º O Sistema realiza a exclusão do usuário, busca o último cadastro realizado, bloqueia a tela e aguarda uma nova ação do Administrador.</w:t>
            </w:r>
          </w:p>
        </w:tc>
      </w:tr>
    </w:tbl>
    <w:p w:rsidR="007924A2" w:rsidRDefault="007924A2"/>
    <w:sectPr w:rsidR="007924A2" w:rsidSect="00617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3045"/>
    <w:rsid w:val="00076BC3"/>
    <w:rsid w:val="000A190E"/>
    <w:rsid w:val="00305B5D"/>
    <w:rsid w:val="005C6624"/>
    <w:rsid w:val="00617C1A"/>
    <w:rsid w:val="007924A2"/>
    <w:rsid w:val="008E71F8"/>
    <w:rsid w:val="008F3045"/>
    <w:rsid w:val="00924474"/>
    <w:rsid w:val="00A3328E"/>
    <w:rsid w:val="00AA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24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6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24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66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luciano.loureiro</cp:lastModifiedBy>
  <cp:revision>8</cp:revision>
  <dcterms:created xsi:type="dcterms:W3CDTF">2015-04-13T00:00:00Z</dcterms:created>
  <dcterms:modified xsi:type="dcterms:W3CDTF">2015-05-04T16:47:00Z</dcterms:modified>
</cp:coreProperties>
</file>